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2DA0CD" w14:textId="77777777" w:rsidR="00227AEF" w:rsidRDefault="00227AEF" w:rsidP="002B1C7F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0D63C0A" w14:textId="717E9011" w:rsidR="00975204" w:rsidRPr="00FD75E3" w:rsidRDefault="002F0468" w:rsidP="002B1C7F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D75E3">
        <w:rPr>
          <w:rFonts w:ascii="Times New Roman" w:hAnsi="Times New Roman" w:cs="Times New Roman"/>
          <w:b/>
          <w:bCs/>
          <w:sz w:val="24"/>
          <w:szCs w:val="24"/>
        </w:rPr>
        <w:t>PROCESSO SELETIVO EMERGENCIAL SIMPLIFICADO</w:t>
      </w:r>
    </w:p>
    <w:p w14:paraId="69FBCB4A" w14:textId="687C59A5" w:rsidR="002F0468" w:rsidRDefault="002F0468" w:rsidP="002B1C7F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D75E3">
        <w:rPr>
          <w:rFonts w:ascii="Times New Roman" w:hAnsi="Times New Roman" w:cs="Times New Roman"/>
          <w:b/>
          <w:bCs/>
          <w:sz w:val="24"/>
          <w:szCs w:val="24"/>
        </w:rPr>
        <w:t>EDITAL DE CHAMADA PÚBLICA Nº 00</w:t>
      </w:r>
      <w:r w:rsidR="004A72B5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FD75E3">
        <w:rPr>
          <w:rFonts w:ascii="Times New Roman" w:hAnsi="Times New Roman" w:cs="Times New Roman"/>
          <w:b/>
          <w:bCs/>
          <w:sz w:val="24"/>
          <w:szCs w:val="24"/>
        </w:rPr>
        <w:t>/202</w:t>
      </w:r>
      <w:r w:rsidR="00ED6801">
        <w:rPr>
          <w:rFonts w:ascii="Times New Roman" w:hAnsi="Times New Roman" w:cs="Times New Roman"/>
          <w:b/>
          <w:bCs/>
          <w:sz w:val="24"/>
          <w:szCs w:val="24"/>
        </w:rPr>
        <w:t>6</w:t>
      </w:r>
    </w:p>
    <w:p w14:paraId="27EC361E" w14:textId="77777777" w:rsidR="00FD75E3" w:rsidRPr="00FD75E3" w:rsidRDefault="00FD75E3" w:rsidP="002B1C7F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A5CA9AD" w14:textId="3835BE28" w:rsidR="002F0468" w:rsidRPr="00FD75E3" w:rsidRDefault="00627694" w:rsidP="002B1C7F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 xml:space="preserve">O Prefeito Municipal de Atalanta – SC, no uso de suas atribuições legais, torna público, pelo presente Edital, as normas do processo seletivo emergencial simplificado </w:t>
      </w:r>
      <w:r w:rsidR="006008E3">
        <w:rPr>
          <w:rFonts w:ascii="Times New Roman" w:hAnsi="Times New Roman" w:cs="Times New Roman"/>
          <w:sz w:val="24"/>
          <w:szCs w:val="24"/>
        </w:rPr>
        <w:t xml:space="preserve">- </w:t>
      </w:r>
      <w:r w:rsidRPr="00FD75E3">
        <w:rPr>
          <w:rFonts w:ascii="Times New Roman" w:hAnsi="Times New Roman" w:cs="Times New Roman"/>
          <w:sz w:val="24"/>
          <w:szCs w:val="24"/>
        </w:rPr>
        <w:t xml:space="preserve">CHAMADA PÚBLICA </w:t>
      </w:r>
      <w:proofErr w:type="gramStart"/>
      <w:r w:rsidR="006008E3">
        <w:rPr>
          <w:rFonts w:ascii="Times New Roman" w:hAnsi="Times New Roman" w:cs="Times New Roman"/>
          <w:sz w:val="24"/>
          <w:szCs w:val="24"/>
        </w:rPr>
        <w:t>n.º</w:t>
      </w:r>
      <w:proofErr w:type="gramEnd"/>
      <w:r w:rsidR="006008E3">
        <w:rPr>
          <w:rFonts w:ascii="Times New Roman" w:hAnsi="Times New Roman" w:cs="Times New Roman"/>
          <w:sz w:val="24"/>
          <w:szCs w:val="24"/>
        </w:rPr>
        <w:t xml:space="preserve"> </w:t>
      </w:r>
      <w:r w:rsidRPr="00FD75E3">
        <w:rPr>
          <w:rFonts w:ascii="Times New Roman" w:hAnsi="Times New Roman" w:cs="Times New Roman"/>
          <w:sz w:val="24"/>
          <w:szCs w:val="24"/>
        </w:rPr>
        <w:t>00</w:t>
      </w:r>
      <w:r w:rsidR="004A72B5">
        <w:rPr>
          <w:rFonts w:ascii="Times New Roman" w:hAnsi="Times New Roman" w:cs="Times New Roman"/>
          <w:sz w:val="24"/>
          <w:szCs w:val="24"/>
        </w:rPr>
        <w:t>3</w:t>
      </w:r>
      <w:r w:rsidRPr="00FD75E3">
        <w:rPr>
          <w:rFonts w:ascii="Times New Roman" w:hAnsi="Times New Roman" w:cs="Times New Roman"/>
          <w:sz w:val="24"/>
          <w:szCs w:val="24"/>
        </w:rPr>
        <w:t>/202</w:t>
      </w:r>
      <w:r w:rsidR="00ED6801">
        <w:rPr>
          <w:rFonts w:ascii="Times New Roman" w:hAnsi="Times New Roman" w:cs="Times New Roman"/>
          <w:sz w:val="24"/>
          <w:szCs w:val="24"/>
        </w:rPr>
        <w:t>6</w:t>
      </w:r>
      <w:r w:rsidR="00D616FD" w:rsidRPr="00FD75E3">
        <w:rPr>
          <w:rFonts w:ascii="Times New Roman" w:hAnsi="Times New Roman" w:cs="Times New Roman"/>
          <w:sz w:val="24"/>
          <w:szCs w:val="24"/>
        </w:rPr>
        <w:t>, para contratação temporária de</w:t>
      </w:r>
      <w:r w:rsidR="00ED680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AD5952">
        <w:rPr>
          <w:rFonts w:ascii="Times New Roman" w:hAnsi="Times New Roman" w:cs="Times New Roman"/>
          <w:b/>
          <w:bCs/>
          <w:sz w:val="24"/>
          <w:szCs w:val="24"/>
          <w:u w:val="single"/>
        </w:rPr>
        <w:t>ASSISTENTE SOCIA</w:t>
      </w:r>
      <w:r w:rsidR="004A72B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L, PROFESSOR </w:t>
      </w:r>
      <w:r w:rsidR="00B16C70">
        <w:rPr>
          <w:rFonts w:ascii="Times New Roman" w:hAnsi="Times New Roman" w:cs="Times New Roman"/>
          <w:b/>
          <w:bCs/>
          <w:sz w:val="24"/>
          <w:szCs w:val="24"/>
          <w:u w:val="single"/>
        </w:rPr>
        <w:t>ANOS</w:t>
      </w:r>
      <w:r w:rsidR="004A72B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INICIAIS HABILITADO, PROFESSOR </w:t>
      </w:r>
      <w:r w:rsidR="00B16C70">
        <w:rPr>
          <w:rFonts w:ascii="Times New Roman" w:hAnsi="Times New Roman" w:cs="Times New Roman"/>
          <w:b/>
          <w:bCs/>
          <w:sz w:val="24"/>
          <w:szCs w:val="24"/>
          <w:u w:val="single"/>
        </w:rPr>
        <w:t>ANOS</w:t>
      </w:r>
      <w:r w:rsidR="004A72B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INICIAIS NÃO HABILITADO e PROFESSOR DE EDUCAÇÃO ESPECIAL HABILITADO</w:t>
      </w:r>
      <w:r w:rsidR="00554CB6"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  <w:r w:rsidR="004A72B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</w:p>
    <w:p w14:paraId="77E28023" w14:textId="77777777" w:rsidR="00554CB6" w:rsidRPr="00554CB6" w:rsidRDefault="00554CB6" w:rsidP="00554CB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54CB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CONSIDERANDO o disposto no inciso IX do art. 37 da Constituição Federal de 1988, que autoriza a contratação por tempo determinado para atender </w:t>
      </w:r>
      <w:proofErr w:type="spellStart"/>
      <w:r w:rsidRPr="00554CB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proofErr w:type="spellEnd"/>
      <w:r w:rsidRPr="00554CB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necessidade temporária de excepcional interesse público;</w:t>
      </w:r>
    </w:p>
    <w:p w14:paraId="475AC523" w14:textId="77777777" w:rsidR="00554CB6" w:rsidRPr="00554CB6" w:rsidRDefault="00554CB6" w:rsidP="00554CB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54CB6">
        <w:rPr>
          <w:rFonts w:ascii="Times New Roman" w:eastAsia="Times New Roman" w:hAnsi="Times New Roman" w:cs="Times New Roman"/>
          <w:sz w:val="24"/>
          <w:szCs w:val="24"/>
          <w:lang w:eastAsia="pt-BR"/>
        </w:rPr>
        <w:t>CONSIDERANDO o amparo legal previsto na Lei Municipal nº 1.177/2010 e suas alterações posteriores, que regulamenta a contratação temporária no âmbito do Município de Atalanta/SC;</w:t>
      </w:r>
    </w:p>
    <w:p w14:paraId="0049A477" w14:textId="77777777" w:rsidR="00554CB6" w:rsidRPr="00554CB6" w:rsidRDefault="00554CB6" w:rsidP="00554CB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54CB6">
        <w:rPr>
          <w:rFonts w:ascii="Times New Roman" w:eastAsia="Times New Roman" w:hAnsi="Times New Roman" w:cs="Times New Roman"/>
          <w:sz w:val="24"/>
          <w:szCs w:val="24"/>
          <w:lang w:eastAsia="pt-BR"/>
        </w:rPr>
        <w:t>CONSIDERANDO o esgotamento da lista de candidatos aprovados no Processo Seletivo nº 002/2025 para os cargos de Professor Anos Iniciais Habilitado, Professor Anos Iniciais Não Habilitado e Professor de Educação Especial Habilitado, inexistindo candidatos aptos à convocação para suprir a atual demanda da rede municipal de ensino;</w:t>
      </w:r>
    </w:p>
    <w:p w14:paraId="2437070E" w14:textId="77777777" w:rsidR="00554CB6" w:rsidRPr="00554CB6" w:rsidRDefault="00554CB6" w:rsidP="00554CB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54CB6">
        <w:rPr>
          <w:rFonts w:ascii="Times New Roman" w:eastAsia="Times New Roman" w:hAnsi="Times New Roman" w:cs="Times New Roman"/>
          <w:sz w:val="24"/>
          <w:szCs w:val="24"/>
          <w:lang w:eastAsia="pt-BR"/>
        </w:rPr>
        <w:t>CONSIDERANDO a necessidade imediata de manutenção da continuidade dos serviços educacionais prestados pela Secretaria Municipal de Educação, Esporte e Cultura, evitando prejuízos ao regular funcionamento das atividades escolares e ao atendimento dos alunos da rede pública municipal;</w:t>
      </w:r>
    </w:p>
    <w:p w14:paraId="6E1662CD" w14:textId="77777777" w:rsidR="00554CB6" w:rsidRPr="00554CB6" w:rsidRDefault="00554CB6" w:rsidP="00554CB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54CB6">
        <w:rPr>
          <w:rFonts w:ascii="Times New Roman" w:eastAsia="Times New Roman" w:hAnsi="Times New Roman" w:cs="Times New Roman"/>
          <w:sz w:val="24"/>
          <w:szCs w:val="24"/>
          <w:lang w:eastAsia="pt-BR"/>
        </w:rPr>
        <w:t>CONSIDERANDO que não houve candidatos aprovados ou aptos à nomeação no Concurso Público nº 001/2025 para o cargo de Assistente Social, circunstância que inviabiliza, neste momento, o provimento efetivo do referido cargo;</w:t>
      </w:r>
    </w:p>
    <w:p w14:paraId="6BD93BF8" w14:textId="3A56CA6A" w:rsidR="00554CB6" w:rsidRPr="00554CB6" w:rsidRDefault="00554CB6" w:rsidP="00554CB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54CB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CONSIDERANDO que já foi realizada a Chamada Pública nº 002/2026 para o cargo de Assistente Social, tendo sido habilitada apenas uma profissional,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 qual será</w:t>
      </w:r>
      <w:r w:rsidRPr="00554CB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lotada junto à Secretaria Municipal de Assistência Social;</w:t>
      </w:r>
    </w:p>
    <w:p w14:paraId="07DE8FB6" w14:textId="77777777" w:rsidR="00554CB6" w:rsidRPr="00554CB6" w:rsidRDefault="00554CB6" w:rsidP="00554CB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54CB6">
        <w:rPr>
          <w:rFonts w:ascii="Times New Roman" w:eastAsia="Times New Roman" w:hAnsi="Times New Roman" w:cs="Times New Roman"/>
          <w:sz w:val="24"/>
          <w:szCs w:val="24"/>
          <w:lang w:eastAsia="pt-BR"/>
        </w:rPr>
        <w:t>CONSIDERANDO a necessidade imediata de disponibilização de profissional Assistente Social para atuação junto à Secretaria Municipal de Educação, especialmente diante das demandas relacionadas ao acompanhamento de alunos e famílias em situação de vulnerabilidade social, bem como ao suporte das políticas públicas educacionais desenvolvidas pelo Município;</w:t>
      </w:r>
    </w:p>
    <w:p w14:paraId="003BDAEA" w14:textId="77777777" w:rsidR="00554CB6" w:rsidRPr="00554CB6" w:rsidRDefault="00554CB6" w:rsidP="00554CB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54CB6">
        <w:rPr>
          <w:rFonts w:ascii="Times New Roman" w:eastAsia="Times New Roman" w:hAnsi="Times New Roman" w:cs="Times New Roman"/>
          <w:sz w:val="24"/>
          <w:szCs w:val="24"/>
          <w:lang w:eastAsia="pt-BR"/>
        </w:rPr>
        <w:t>CONSIDERANDO que a situação fática evidencia a presença dos requisitos da temporariedade e da excepcionalidade do interesse público, especialmente diante do risco de descontinuidade de serviços públicos essenciais;</w:t>
      </w:r>
    </w:p>
    <w:p w14:paraId="1349F36A" w14:textId="77777777" w:rsidR="00554CB6" w:rsidRPr="00554CB6" w:rsidRDefault="00554CB6" w:rsidP="00554CB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54CB6">
        <w:rPr>
          <w:rFonts w:ascii="Times New Roman" w:eastAsia="Times New Roman" w:hAnsi="Times New Roman" w:cs="Times New Roman"/>
          <w:sz w:val="24"/>
          <w:szCs w:val="24"/>
          <w:lang w:eastAsia="pt-BR"/>
        </w:rPr>
        <w:t>CONSIDERANDO, por fim, o dever da Administração Pública de assegurar a continuidade, eficiência e regularidade dos serviços públicos prestados à coletividade;</w:t>
      </w:r>
    </w:p>
    <w:p w14:paraId="170BEA06" w14:textId="0AF92A8F" w:rsidR="00554CB6" w:rsidRPr="00554CB6" w:rsidRDefault="00554CB6" w:rsidP="00554CB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54CB6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 xml:space="preserve">RESOLVE, nos termos do art. 4-A e seguintes da Lei Municipal nº 1.177/2010, tornar pública a realização do </w:t>
      </w:r>
      <w:r w:rsidRPr="00554CB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PROCESSO SELETIVO </w:t>
      </w:r>
      <w:r w:rsidRPr="00554CB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EMERGENCIAL</w:t>
      </w:r>
      <w:r w:rsidRPr="00554CB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SIMPLIFICADO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- CHAMADA </w:t>
      </w:r>
      <w:r w:rsidRPr="00554CB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PÚBLICA nº 003/2026</w:t>
      </w:r>
      <w:r w:rsidRPr="00554CB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para contratação temporária de Assistente Social, Professor Anos Iniciais Habilitado, Professor Anos Iniciais Não Habilitado e Professor de Educação Especial Habilitado.</w:t>
      </w:r>
    </w:p>
    <w:p w14:paraId="0B16D176" w14:textId="77777777" w:rsidR="004A72B5" w:rsidRPr="00021A97" w:rsidRDefault="004A72B5" w:rsidP="00021A97">
      <w:pPr>
        <w:pStyle w:val="PargrafodaLista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296347A" w14:textId="6F1910E0" w:rsidR="004E2D4E" w:rsidRPr="002B1C7F" w:rsidRDefault="004E2D4E" w:rsidP="002B1C7F">
      <w:pPr>
        <w:pStyle w:val="PargrafodaLista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B1C7F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="00021A97">
        <w:rPr>
          <w:rFonts w:ascii="Times New Roman" w:hAnsi="Times New Roman" w:cs="Times New Roman"/>
          <w:b/>
          <w:bCs/>
          <w:sz w:val="24"/>
          <w:szCs w:val="24"/>
        </w:rPr>
        <w:t>O CARGO</w:t>
      </w:r>
      <w:r w:rsidRPr="002B1C7F">
        <w:rPr>
          <w:rFonts w:ascii="Times New Roman" w:hAnsi="Times New Roman" w:cs="Times New Roman"/>
          <w:b/>
          <w:bCs/>
          <w:sz w:val="24"/>
          <w:szCs w:val="24"/>
        </w:rPr>
        <w:t>, DAS VAGAS, CARGA HORÁRIA, VENCIMENTO E HABILITAÇÃO</w:t>
      </w:r>
    </w:p>
    <w:tbl>
      <w:tblPr>
        <w:tblStyle w:val="Tabelacomgrade"/>
        <w:tblW w:w="0" w:type="auto"/>
        <w:tblInd w:w="-113" w:type="dxa"/>
        <w:tblLook w:val="04A0" w:firstRow="1" w:lastRow="0" w:firstColumn="1" w:lastColumn="0" w:noHBand="0" w:noVBand="1"/>
      </w:tblPr>
      <w:tblGrid>
        <w:gridCol w:w="2040"/>
        <w:gridCol w:w="854"/>
        <w:gridCol w:w="986"/>
        <w:gridCol w:w="1420"/>
        <w:gridCol w:w="3307"/>
      </w:tblGrid>
      <w:tr w:rsidR="00337113" w:rsidRPr="00FD75E3" w14:paraId="78B66DE7" w14:textId="77777777" w:rsidTr="0099357F">
        <w:tc>
          <w:tcPr>
            <w:tcW w:w="0" w:type="auto"/>
          </w:tcPr>
          <w:p w14:paraId="2CC4E4DE" w14:textId="6BA2CFE6" w:rsidR="004E2D4E" w:rsidRPr="00FD75E3" w:rsidRDefault="004E2D4E" w:rsidP="002B1C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75E3">
              <w:rPr>
                <w:rFonts w:ascii="Times New Roman" w:hAnsi="Times New Roman" w:cs="Times New Roman"/>
                <w:sz w:val="24"/>
                <w:szCs w:val="24"/>
              </w:rPr>
              <w:t>Cargo</w:t>
            </w:r>
          </w:p>
        </w:tc>
        <w:tc>
          <w:tcPr>
            <w:tcW w:w="0" w:type="auto"/>
          </w:tcPr>
          <w:p w14:paraId="188CF1F7" w14:textId="025182B8" w:rsidR="004E2D4E" w:rsidRPr="00FD75E3" w:rsidRDefault="004E2D4E" w:rsidP="002B1C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75E3">
              <w:rPr>
                <w:rFonts w:ascii="Times New Roman" w:hAnsi="Times New Roman" w:cs="Times New Roman"/>
                <w:sz w:val="24"/>
                <w:szCs w:val="24"/>
              </w:rPr>
              <w:t>Vagas</w:t>
            </w:r>
          </w:p>
        </w:tc>
        <w:tc>
          <w:tcPr>
            <w:tcW w:w="0" w:type="auto"/>
          </w:tcPr>
          <w:p w14:paraId="2E5F6356" w14:textId="77777777" w:rsidR="004E2D4E" w:rsidRPr="00FD75E3" w:rsidRDefault="004E2D4E" w:rsidP="002B1C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75E3">
              <w:rPr>
                <w:rFonts w:ascii="Times New Roman" w:hAnsi="Times New Roman" w:cs="Times New Roman"/>
                <w:sz w:val="24"/>
                <w:szCs w:val="24"/>
              </w:rPr>
              <w:t>Carga</w:t>
            </w:r>
          </w:p>
          <w:p w14:paraId="722B57FC" w14:textId="578CEB20" w:rsidR="004E2D4E" w:rsidRPr="00FD75E3" w:rsidRDefault="004E2D4E" w:rsidP="002B1C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75E3">
              <w:rPr>
                <w:rFonts w:ascii="Times New Roman" w:hAnsi="Times New Roman" w:cs="Times New Roman"/>
                <w:sz w:val="24"/>
                <w:szCs w:val="24"/>
              </w:rPr>
              <w:t>Horária</w:t>
            </w:r>
          </w:p>
        </w:tc>
        <w:tc>
          <w:tcPr>
            <w:tcW w:w="0" w:type="auto"/>
          </w:tcPr>
          <w:p w14:paraId="03DB54CA" w14:textId="2ADAECB3" w:rsidR="004E2D4E" w:rsidRPr="00FD75E3" w:rsidRDefault="004E2D4E" w:rsidP="002B1C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75E3">
              <w:rPr>
                <w:rFonts w:ascii="Times New Roman" w:hAnsi="Times New Roman" w:cs="Times New Roman"/>
                <w:sz w:val="24"/>
                <w:szCs w:val="24"/>
              </w:rPr>
              <w:t>Vencimento</w:t>
            </w:r>
          </w:p>
        </w:tc>
        <w:tc>
          <w:tcPr>
            <w:tcW w:w="0" w:type="auto"/>
          </w:tcPr>
          <w:p w14:paraId="10506EC6" w14:textId="5A63E5E5" w:rsidR="004E2D4E" w:rsidRPr="00FD75E3" w:rsidRDefault="004E2D4E" w:rsidP="002B1C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75E3">
              <w:rPr>
                <w:rFonts w:ascii="Times New Roman" w:hAnsi="Times New Roman" w:cs="Times New Roman"/>
                <w:sz w:val="24"/>
                <w:szCs w:val="24"/>
              </w:rPr>
              <w:t>Habilitação</w:t>
            </w:r>
          </w:p>
        </w:tc>
      </w:tr>
      <w:tr w:rsidR="00337113" w:rsidRPr="00FD75E3" w14:paraId="18302948" w14:textId="77777777" w:rsidTr="0099357F">
        <w:tc>
          <w:tcPr>
            <w:tcW w:w="0" w:type="auto"/>
          </w:tcPr>
          <w:p w14:paraId="09A33E2B" w14:textId="6D9179C3" w:rsidR="004E2D4E" w:rsidRPr="00C63C2C" w:rsidRDefault="00DB3AEB" w:rsidP="002B1C7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Assistente Social</w:t>
            </w:r>
          </w:p>
        </w:tc>
        <w:tc>
          <w:tcPr>
            <w:tcW w:w="0" w:type="auto"/>
          </w:tcPr>
          <w:p w14:paraId="5694A5DA" w14:textId="38C88528" w:rsidR="004E2D4E" w:rsidRPr="00FD75E3" w:rsidRDefault="00BA0075" w:rsidP="002B1C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5B7B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+ </w:t>
            </w:r>
            <w:r w:rsidR="001F16E5" w:rsidRPr="00FD75E3">
              <w:rPr>
                <w:rFonts w:ascii="Times New Roman" w:hAnsi="Times New Roman" w:cs="Times New Roman"/>
                <w:sz w:val="24"/>
                <w:szCs w:val="24"/>
              </w:rPr>
              <w:t>CR</w:t>
            </w:r>
          </w:p>
        </w:tc>
        <w:tc>
          <w:tcPr>
            <w:tcW w:w="0" w:type="auto"/>
          </w:tcPr>
          <w:p w14:paraId="64F0E168" w14:textId="77777777" w:rsidR="00D22CED" w:rsidRDefault="001F16E5" w:rsidP="00D22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75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659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FAB78CF" w14:textId="0DEC66A5" w:rsidR="004E2D4E" w:rsidRPr="00FD75E3" w:rsidRDefault="00DB3AEB" w:rsidP="00D22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21A9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1F16E5" w:rsidRPr="00FD75E3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="00655A1C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0" w:type="auto"/>
          </w:tcPr>
          <w:p w14:paraId="10466429" w14:textId="29EE33AB" w:rsidR="004E2D4E" w:rsidRPr="00FD75E3" w:rsidRDefault="001F16E5" w:rsidP="002B1C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75E3">
              <w:rPr>
                <w:rFonts w:ascii="Times New Roman" w:hAnsi="Times New Roman" w:cs="Times New Roman"/>
                <w:sz w:val="24"/>
                <w:szCs w:val="24"/>
              </w:rPr>
              <w:t xml:space="preserve">R$ </w:t>
            </w:r>
            <w:r w:rsidR="00DB3AEB">
              <w:rPr>
                <w:rFonts w:ascii="Times New Roman" w:hAnsi="Times New Roman" w:cs="Times New Roman"/>
                <w:sz w:val="24"/>
                <w:szCs w:val="24"/>
              </w:rPr>
              <w:t>3.835,50</w:t>
            </w:r>
            <w:r w:rsidRPr="00FD75E3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0" w:type="auto"/>
          </w:tcPr>
          <w:p w14:paraId="777D2CE4" w14:textId="41530FB5" w:rsidR="001F16E5" w:rsidRPr="00FD75E3" w:rsidRDefault="00E34930" w:rsidP="002B1C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0"/>
                <w:szCs w:val="20"/>
              </w:rPr>
              <w:t xml:space="preserve">Portador de certificado de Conclusão de Curso Superior </w:t>
            </w:r>
            <w:r w:rsidR="00021A97">
              <w:rPr>
                <w:sz w:val="20"/>
                <w:szCs w:val="20"/>
              </w:rPr>
              <w:t xml:space="preserve">em </w:t>
            </w:r>
            <w:r w:rsidR="00D22CED">
              <w:rPr>
                <w:sz w:val="20"/>
                <w:szCs w:val="20"/>
              </w:rPr>
              <w:t>Assistência</w:t>
            </w:r>
            <w:r w:rsidR="00DB3AEB">
              <w:rPr>
                <w:sz w:val="20"/>
                <w:szCs w:val="20"/>
              </w:rPr>
              <w:t xml:space="preserve"> Social, com registro no órgão fiscalizador</w:t>
            </w:r>
          </w:p>
        </w:tc>
      </w:tr>
      <w:tr w:rsidR="004A72B5" w:rsidRPr="00FD75E3" w14:paraId="7710C35D" w14:textId="77777777" w:rsidTr="006E7721">
        <w:tc>
          <w:tcPr>
            <w:tcW w:w="0" w:type="auto"/>
          </w:tcPr>
          <w:p w14:paraId="3355FBCF" w14:textId="6A365FBA" w:rsidR="004A72B5" w:rsidRPr="00C63C2C" w:rsidRDefault="00B16C70" w:rsidP="006E772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Professor Anos Iniciais Habilitado</w:t>
            </w:r>
          </w:p>
        </w:tc>
        <w:tc>
          <w:tcPr>
            <w:tcW w:w="0" w:type="auto"/>
          </w:tcPr>
          <w:p w14:paraId="04AA12C3" w14:textId="77777777" w:rsidR="004A72B5" w:rsidRPr="00FD75E3" w:rsidRDefault="004A72B5" w:rsidP="006E77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01+ </w:t>
            </w:r>
            <w:r w:rsidRPr="00FD75E3">
              <w:rPr>
                <w:rFonts w:ascii="Times New Roman" w:hAnsi="Times New Roman" w:cs="Times New Roman"/>
                <w:sz w:val="24"/>
                <w:szCs w:val="24"/>
              </w:rPr>
              <w:t>CR</w:t>
            </w:r>
          </w:p>
        </w:tc>
        <w:tc>
          <w:tcPr>
            <w:tcW w:w="0" w:type="auto"/>
          </w:tcPr>
          <w:p w14:paraId="0B9E7F29" w14:textId="77777777" w:rsidR="004A72B5" w:rsidRDefault="004A72B5" w:rsidP="006E77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75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A8103D6" w14:textId="4557533B" w:rsidR="004A72B5" w:rsidRPr="00FD75E3" w:rsidRDefault="00B16C70" w:rsidP="006E77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Até 40</w:t>
            </w:r>
            <w:r w:rsidR="004A72B5" w:rsidRPr="00FD75E3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="004A72B5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0" w:type="auto"/>
          </w:tcPr>
          <w:p w14:paraId="227D0E92" w14:textId="1B9619F4" w:rsidR="004A72B5" w:rsidRPr="00FD75E3" w:rsidRDefault="004A72B5" w:rsidP="006E77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75E3">
              <w:rPr>
                <w:rFonts w:ascii="Times New Roman" w:hAnsi="Times New Roman" w:cs="Times New Roman"/>
                <w:sz w:val="24"/>
                <w:szCs w:val="24"/>
              </w:rPr>
              <w:t xml:space="preserve">R$ </w:t>
            </w:r>
            <w:r w:rsidR="0097284F">
              <w:rPr>
                <w:rFonts w:ascii="Times New Roman" w:hAnsi="Times New Roman" w:cs="Times New Roman"/>
                <w:sz w:val="24"/>
                <w:szCs w:val="24"/>
              </w:rPr>
              <w:t>4.665,90</w:t>
            </w:r>
            <w:r w:rsidRPr="00FD75E3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0" w:type="auto"/>
          </w:tcPr>
          <w:p w14:paraId="32A4CB1C" w14:textId="45C75BC2" w:rsidR="004A72B5" w:rsidRPr="00D16CA9" w:rsidRDefault="00D16CA9" w:rsidP="006E7721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Ensino Superior em Pedagogia ou Normal Superior para atuar nos Anos Iniciais do Ensino Fundamental</w:t>
            </w:r>
          </w:p>
        </w:tc>
      </w:tr>
      <w:tr w:rsidR="004A72B5" w:rsidRPr="00FD75E3" w14:paraId="517BA10C" w14:textId="77777777" w:rsidTr="006E7721">
        <w:tc>
          <w:tcPr>
            <w:tcW w:w="0" w:type="auto"/>
          </w:tcPr>
          <w:p w14:paraId="78160586" w14:textId="4E09C078" w:rsidR="004A72B5" w:rsidRPr="00C63C2C" w:rsidRDefault="00B16C70" w:rsidP="006E772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Professor Anos Iniciais não Habilitado</w:t>
            </w:r>
          </w:p>
        </w:tc>
        <w:tc>
          <w:tcPr>
            <w:tcW w:w="0" w:type="auto"/>
          </w:tcPr>
          <w:p w14:paraId="7FDEE415" w14:textId="77777777" w:rsidR="004A72B5" w:rsidRPr="00FD75E3" w:rsidRDefault="004A72B5" w:rsidP="006E77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01+ </w:t>
            </w:r>
            <w:r w:rsidRPr="00FD75E3">
              <w:rPr>
                <w:rFonts w:ascii="Times New Roman" w:hAnsi="Times New Roman" w:cs="Times New Roman"/>
                <w:sz w:val="24"/>
                <w:szCs w:val="24"/>
              </w:rPr>
              <w:t>CR</w:t>
            </w:r>
          </w:p>
        </w:tc>
        <w:tc>
          <w:tcPr>
            <w:tcW w:w="0" w:type="auto"/>
          </w:tcPr>
          <w:p w14:paraId="24E0E3F4" w14:textId="77777777" w:rsidR="004A72B5" w:rsidRDefault="004A72B5" w:rsidP="006E77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75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295D7E3" w14:textId="59F77A13" w:rsidR="004A72B5" w:rsidRPr="00FD75E3" w:rsidRDefault="00B16C70" w:rsidP="006E77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Até 40</w:t>
            </w:r>
            <w:r w:rsidR="004A72B5" w:rsidRPr="00FD75E3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="004A72B5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0" w:type="auto"/>
          </w:tcPr>
          <w:p w14:paraId="29880DE9" w14:textId="1BAB112E" w:rsidR="004A72B5" w:rsidRPr="00FD75E3" w:rsidRDefault="004A72B5" w:rsidP="006E77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75E3">
              <w:rPr>
                <w:rFonts w:ascii="Times New Roman" w:hAnsi="Times New Roman" w:cs="Times New Roman"/>
                <w:sz w:val="24"/>
                <w:szCs w:val="24"/>
              </w:rPr>
              <w:t xml:space="preserve">R$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16CA9">
              <w:rPr>
                <w:rFonts w:ascii="Times New Roman" w:hAnsi="Times New Roman" w:cs="Times New Roman"/>
                <w:sz w:val="24"/>
                <w:szCs w:val="24"/>
              </w:rPr>
              <w:t>.732,72</w:t>
            </w:r>
            <w:r w:rsidRPr="00FD75E3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0" w:type="auto"/>
          </w:tcPr>
          <w:p w14:paraId="638A7371" w14:textId="1172C6A1" w:rsidR="004A72B5" w:rsidRPr="00C05F2B" w:rsidRDefault="00C05F2B" w:rsidP="006E7721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Cursando a 5º fase de Pedagogia ou Normal Superior</w:t>
            </w:r>
          </w:p>
        </w:tc>
      </w:tr>
      <w:tr w:rsidR="004A72B5" w:rsidRPr="00FD75E3" w14:paraId="48CC56C7" w14:textId="77777777" w:rsidTr="006E7721">
        <w:tc>
          <w:tcPr>
            <w:tcW w:w="0" w:type="auto"/>
          </w:tcPr>
          <w:p w14:paraId="0EDE31E3" w14:textId="451AECA0" w:rsidR="004A72B5" w:rsidRPr="00C63C2C" w:rsidRDefault="00B16C70" w:rsidP="006E772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Professor Educação Especial Habilitado</w:t>
            </w:r>
          </w:p>
        </w:tc>
        <w:tc>
          <w:tcPr>
            <w:tcW w:w="0" w:type="auto"/>
          </w:tcPr>
          <w:p w14:paraId="7D2C93D9" w14:textId="77777777" w:rsidR="004A72B5" w:rsidRPr="00FD75E3" w:rsidRDefault="004A72B5" w:rsidP="006E77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01+ </w:t>
            </w:r>
            <w:r w:rsidRPr="00FD75E3">
              <w:rPr>
                <w:rFonts w:ascii="Times New Roman" w:hAnsi="Times New Roman" w:cs="Times New Roman"/>
                <w:sz w:val="24"/>
                <w:szCs w:val="24"/>
              </w:rPr>
              <w:t>CR</w:t>
            </w:r>
          </w:p>
        </w:tc>
        <w:tc>
          <w:tcPr>
            <w:tcW w:w="0" w:type="auto"/>
          </w:tcPr>
          <w:p w14:paraId="3230E97D" w14:textId="77777777" w:rsidR="004A72B5" w:rsidRDefault="004A72B5" w:rsidP="006E77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75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97A2B6B" w14:textId="7CE20576" w:rsidR="004A72B5" w:rsidRPr="00FD75E3" w:rsidRDefault="00B16C70" w:rsidP="006E77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Até 4</w:t>
            </w:r>
            <w:r w:rsidR="004A72B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A72B5" w:rsidRPr="00FD75E3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="004A72B5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0" w:type="auto"/>
          </w:tcPr>
          <w:p w14:paraId="7EE05486" w14:textId="3CEBE523" w:rsidR="004A72B5" w:rsidRPr="00FD75E3" w:rsidRDefault="004A72B5" w:rsidP="006E77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75E3">
              <w:rPr>
                <w:rFonts w:ascii="Times New Roman" w:hAnsi="Times New Roman" w:cs="Times New Roman"/>
                <w:sz w:val="24"/>
                <w:szCs w:val="24"/>
              </w:rPr>
              <w:t xml:space="preserve">R$ </w:t>
            </w:r>
            <w:r w:rsidR="00C05F2B">
              <w:rPr>
                <w:rFonts w:ascii="Times New Roman" w:hAnsi="Times New Roman" w:cs="Times New Roman"/>
                <w:sz w:val="24"/>
                <w:szCs w:val="24"/>
              </w:rPr>
              <w:t>4.665,90</w:t>
            </w:r>
            <w:r w:rsidRPr="00FD75E3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0" w:type="auto"/>
          </w:tcPr>
          <w:p w14:paraId="7F17A2C5" w14:textId="7333ABA8" w:rsidR="004A72B5" w:rsidRPr="00C05F2B" w:rsidRDefault="00E76131" w:rsidP="006E7721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Licenciatura em Educação Especial ou Curso Normal Superior com Especialização em Educação Especial</w:t>
            </w:r>
          </w:p>
        </w:tc>
      </w:tr>
    </w:tbl>
    <w:p w14:paraId="7238FB84" w14:textId="3A189DE1" w:rsidR="004E2D4E" w:rsidRDefault="00541ED4" w:rsidP="002B1C7F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55A1C">
        <w:rPr>
          <w:rFonts w:ascii="Times New Roman" w:hAnsi="Times New Roman" w:cs="Times New Roman"/>
          <w:sz w:val="20"/>
          <w:szCs w:val="20"/>
        </w:rPr>
        <w:t xml:space="preserve">*Vencimento em </w:t>
      </w:r>
      <w:r w:rsidR="00E76131">
        <w:rPr>
          <w:rFonts w:ascii="Times New Roman" w:hAnsi="Times New Roman" w:cs="Times New Roman"/>
          <w:sz w:val="20"/>
          <w:szCs w:val="20"/>
        </w:rPr>
        <w:t>abril</w:t>
      </w:r>
      <w:r w:rsidRPr="00655A1C">
        <w:rPr>
          <w:rFonts w:ascii="Times New Roman" w:hAnsi="Times New Roman" w:cs="Times New Roman"/>
          <w:sz w:val="20"/>
          <w:szCs w:val="20"/>
        </w:rPr>
        <w:t>/202</w:t>
      </w:r>
      <w:r w:rsidR="008667D7" w:rsidRPr="00655A1C">
        <w:rPr>
          <w:rFonts w:ascii="Times New Roman" w:hAnsi="Times New Roman" w:cs="Times New Roman"/>
          <w:sz w:val="20"/>
          <w:szCs w:val="20"/>
        </w:rPr>
        <w:t>6</w:t>
      </w:r>
      <w:r w:rsidR="002C36E7" w:rsidRPr="00655A1C">
        <w:rPr>
          <w:rFonts w:ascii="Times New Roman" w:hAnsi="Times New Roman" w:cs="Times New Roman"/>
          <w:sz w:val="20"/>
          <w:szCs w:val="20"/>
        </w:rPr>
        <w:t xml:space="preserve"> </w:t>
      </w:r>
      <w:r w:rsidRPr="00655A1C">
        <w:rPr>
          <w:rFonts w:ascii="Times New Roman" w:hAnsi="Times New Roman" w:cs="Times New Roman"/>
          <w:sz w:val="20"/>
          <w:szCs w:val="20"/>
        </w:rPr>
        <w:t>para</w:t>
      </w:r>
      <w:r w:rsidR="002B1C7F" w:rsidRPr="00655A1C">
        <w:rPr>
          <w:rFonts w:ascii="Times New Roman" w:hAnsi="Times New Roman" w:cs="Times New Roman"/>
          <w:sz w:val="20"/>
          <w:szCs w:val="20"/>
        </w:rPr>
        <w:t xml:space="preserve"> a respectiva jornada supramencionada. </w:t>
      </w:r>
    </w:p>
    <w:p w14:paraId="28CE5D88" w14:textId="08044E7E" w:rsidR="00D22CED" w:rsidRPr="00655A1C" w:rsidRDefault="00D22CED" w:rsidP="00D22CED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55A1C">
        <w:rPr>
          <w:rFonts w:ascii="Times New Roman" w:hAnsi="Times New Roman" w:cs="Times New Roman"/>
          <w:sz w:val="20"/>
          <w:szCs w:val="20"/>
        </w:rPr>
        <w:t>*A carga horária semanal prevista para o cargo poderá ser ajustada pela Administração Pública, conforme a necessidade do serviço e o interesse público devidamente justificado, respeitado o limite máximo estabelecido neste Edital.</w:t>
      </w:r>
    </w:p>
    <w:p w14:paraId="0FE6E72D" w14:textId="3792B28C" w:rsidR="00D22CED" w:rsidRPr="00655A1C" w:rsidRDefault="00D22CED" w:rsidP="00D22CED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55A1C">
        <w:rPr>
          <w:rFonts w:ascii="Times New Roman" w:hAnsi="Times New Roman" w:cs="Times New Roman"/>
          <w:sz w:val="20"/>
          <w:szCs w:val="20"/>
        </w:rPr>
        <w:t>*</w:t>
      </w:r>
      <w:r w:rsidRPr="00655A1C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655A1C">
        <w:rPr>
          <w:rFonts w:ascii="Times New Roman" w:hAnsi="Times New Roman" w:cs="Times New Roman"/>
          <w:sz w:val="20"/>
          <w:szCs w:val="20"/>
        </w:rPr>
        <w:t>Na hipótese de ajuste da carga horária, o vencimento será proporcionalmente adequado, observada a equivalência entre a jornada efetivamente desempenhada e a remuneração percebida, assegurada a observância dos princípios da legalidade, razoabilidade e proporcionalidade.</w:t>
      </w:r>
    </w:p>
    <w:p w14:paraId="62C7F5AC" w14:textId="19C48B41" w:rsidR="00541ED4" w:rsidRPr="00FD75E3" w:rsidRDefault="00541ED4" w:rsidP="002B1C7F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 xml:space="preserve">1.1 Os candidatos interessados deverão encaminhar a documentação pessoalmente no Departamento de </w:t>
      </w:r>
      <w:r w:rsidR="009B08A1">
        <w:rPr>
          <w:rFonts w:ascii="Times New Roman" w:hAnsi="Times New Roman" w:cs="Times New Roman"/>
          <w:sz w:val="24"/>
          <w:szCs w:val="24"/>
        </w:rPr>
        <w:t>RH do Município de Atalanta situado</w:t>
      </w:r>
      <w:r w:rsidRPr="00FD75E3">
        <w:rPr>
          <w:rFonts w:ascii="Times New Roman" w:hAnsi="Times New Roman" w:cs="Times New Roman"/>
          <w:sz w:val="24"/>
          <w:szCs w:val="24"/>
        </w:rPr>
        <w:t xml:space="preserve"> </w:t>
      </w:r>
      <w:r w:rsidR="008B003C">
        <w:rPr>
          <w:rFonts w:ascii="Times New Roman" w:hAnsi="Times New Roman" w:cs="Times New Roman"/>
          <w:sz w:val="24"/>
          <w:szCs w:val="24"/>
        </w:rPr>
        <w:t>à</w:t>
      </w:r>
      <w:r w:rsidRPr="00FD75E3">
        <w:rPr>
          <w:rFonts w:ascii="Times New Roman" w:hAnsi="Times New Roman" w:cs="Times New Roman"/>
          <w:sz w:val="24"/>
          <w:szCs w:val="24"/>
        </w:rPr>
        <w:t xml:space="preserve"> Avenida XV de Novembro, </w:t>
      </w:r>
      <w:r w:rsidR="008B003C">
        <w:rPr>
          <w:rFonts w:ascii="Times New Roman" w:hAnsi="Times New Roman" w:cs="Times New Roman"/>
          <w:sz w:val="24"/>
          <w:szCs w:val="24"/>
        </w:rPr>
        <w:t xml:space="preserve">n.º </w:t>
      </w:r>
      <w:r w:rsidRPr="00FD75E3">
        <w:rPr>
          <w:rFonts w:ascii="Times New Roman" w:hAnsi="Times New Roman" w:cs="Times New Roman"/>
          <w:sz w:val="24"/>
          <w:szCs w:val="24"/>
        </w:rPr>
        <w:t xml:space="preserve">1030, </w:t>
      </w:r>
      <w:r w:rsidR="008B003C">
        <w:rPr>
          <w:rFonts w:ascii="Times New Roman" w:hAnsi="Times New Roman" w:cs="Times New Roman"/>
          <w:sz w:val="24"/>
          <w:szCs w:val="24"/>
        </w:rPr>
        <w:t>c</w:t>
      </w:r>
      <w:r w:rsidRPr="00FD75E3">
        <w:rPr>
          <w:rFonts w:ascii="Times New Roman" w:hAnsi="Times New Roman" w:cs="Times New Roman"/>
          <w:sz w:val="24"/>
          <w:szCs w:val="24"/>
        </w:rPr>
        <w:t>entro, no setor de Recursos Humanos</w:t>
      </w:r>
      <w:r w:rsidR="00082656" w:rsidRPr="00FD75E3">
        <w:rPr>
          <w:rFonts w:ascii="Times New Roman" w:hAnsi="Times New Roman" w:cs="Times New Roman"/>
          <w:sz w:val="24"/>
          <w:szCs w:val="24"/>
        </w:rPr>
        <w:t xml:space="preserve"> do Município de Atalanta,</w:t>
      </w:r>
      <w:r w:rsidR="00BE66B4">
        <w:rPr>
          <w:rFonts w:ascii="Times New Roman" w:hAnsi="Times New Roman" w:cs="Times New Roman"/>
          <w:sz w:val="24"/>
          <w:szCs w:val="24"/>
        </w:rPr>
        <w:t xml:space="preserve"> ou por e-mail </w:t>
      </w:r>
      <w:hyperlink r:id="rId6" w:history="1">
        <w:r w:rsidR="00F5749A" w:rsidRPr="00AE77C0">
          <w:rPr>
            <w:rStyle w:val="Hyperlink"/>
            <w:rFonts w:ascii="Times New Roman" w:hAnsi="Times New Roman" w:cs="Times New Roman"/>
            <w:sz w:val="24"/>
            <w:szCs w:val="24"/>
          </w:rPr>
          <w:t>recursoshumanos@atalanta.sc.gov.br</w:t>
        </w:r>
      </w:hyperlink>
      <w:r w:rsidR="00F5749A">
        <w:rPr>
          <w:rFonts w:ascii="Times New Roman" w:hAnsi="Times New Roman" w:cs="Times New Roman"/>
          <w:sz w:val="24"/>
          <w:szCs w:val="24"/>
        </w:rPr>
        <w:t xml:space="preserve"> </w:t>
      </w:r>
      <w:r w:rsidR="00082656" w:rsidRPr="00FD75E3">
        <w:rPr>
          <w:rFonts w:ascii="Times New Roman" w:hAnsi="Times New Roman" w:cs="Times New Roman"/>
          <w:sz w:val="24"/>
          <w:szCs w:val="24"/>
        </w:rPr>
        <w:t xml:space="preserve"> a partir das </w:t>
      </w:r>
      <w:r w:rsidR="00DB3AEB">
        <w:rPr>
          <w:rFonts w:ascii="Times New Roman" w:hAnsi="Times New Roman" w:cs="Times New Roman"/>
          <w:sz w:val="24"/>
          <w:szCs w:val="24"/>
        </w:rPr>
        <w:t>8</w:t>
      </w:r>
      <w:r w:rsidR="00BA0075">
        <w:rPr>
          <w:rFonts w:ascii="Times New Roman" w:hAnsi="Times New Roman" w:cs="Times New Roman"/>
          <w:sz w:val="24"/>
          <w:szCs w:val="24"/>
        </w:rPr>
        <w:t>h</w:t>
      </w:r>
      <w:r w:rsidR="002919ED" w:rsidRPr="00FD75E3">
        <w:rPr>
          <w:rFonts w:ascii="Times New Roman" w:hAnsi="Times New Roman" w:cs="Times New Roman"/>
          <w:sz w:val="24"/>
          <w:szCs w:val="24"/>
        </w:rPr>
        <w:t xml:space="preserve">, do dia </w:t>
      </w:r>
      <w:r w:rsidR="00E76131">
        <w:rPr>
          <w:rFonts w:ascii="Times New Roman" w:hAnsi="Times New Roman" w:cs="Times New Roman"/>
          <w:sz w:val="24"/>
          <w:szCs w:val="24"/>
        </w:rPr>
        <w:t>11</w:t>
      </w:r>
      <w:r w:rsidR="00CC0E5A" w:rsidRPr="00FD75E3">
        <w:rPr>
          <w:rFonts w:ascii="Times New Roman" w:hAnsi="Times New Roman" w:cs="Times New Roman"/>
          <w:sz w:val="24"/>
          <w:szCs w:val="24"/>
        </w:rPr>
        <w:t>/0</w:t>
      </w:r>
      <w:r w:rsidR="00E76131">
        <w:rPr>
          <w:rFonts w:ascii="Times New Roman" w:hAnsi="Times New Roman" w:cs="Times New Roman"/>
          <w:sz w:val="24"/>
          <w:szCs w:val="24"/>
        </w:rPr>
        <w:t>5</w:t>
      </w:r>
      <w:r w:rsidR="00CC0E5A" w:rsidRPr="00FD75E3">
        <w:rPr>
          <w:rFonts w:ascii="Times New Roman" w:hAnsi="Times New Roman" w:cs="Times New Roman"/>
          <w:sz w:val="24"/>
          <w:szCs w:val="24"/>
        </w:rPr>
        <w:t>/202</w:t>
      </w:r>
      <w:r w:rsidR="008667D7">
        <w:rPr>
          <w:rFonts w:ascii="Times New Roman" w:hAnsi="Times New Roman" w:cs="Times New Roman"/>
          <w:sz w:val="24"/>
          <w:szCs w:val="24"/>
        </w:rPr>
        <w:t>6</w:t>
      </w:r>
      <w:r w:rsidR="00BB5214">
        <w:rPr>
          <w:rFonts w:ascii="Times New Roman" w:hAnsi="Times New Roman" w:cs="Times New Roman"/>
          <w:sz w:val="24"/>
          <w:szCs w:val="24"/>
        </w:rPr>
        <w:t>,</w:t>
      </w:r>
      <w:r w:rsidR="00CC0E5A" w:rsidRPr="00FD75E3">
        <w:rPr>
          <w:rFonts w:ascii="Times New Roman" w:hAnsi="Times New Roman" w:cs="Times New Roman"/>
          <w:sz w:val="24"/>
          <w:szCs w:val="24"/>
        </w:rPr>
        <w:t xml:space="preserve"> até </w:t>
      </w:r>
      <w:r w:rsidR="008B003C">
        <w:rPr>
          <w:rFonts w:ascii="Times New Roman" w:hAnsi="Times New Roman" w:cs="Times New Roman"/>
          <w:sz w:val="24"/>
          <w:szCs w:val="24"/>
        </w:rPr>
        <w:t>à</w:t>
      </w:r>
      <w:r w:rsidR="00CC0E5A" w:rsidRPr="00FD75E3">
        <w:rPr>
          <w:rFonts w:ascii="Times New Roman" w:hAnsi="Times New Roman" w:cs="Times New Roman"/>
          <w:sz w:val="24"/>
          <w:szCs w:val="24"/>
        </w:rPr>
        <w:t>s 1</w:t>
      </w:r>
      <w:r w:rsidR="00E1691A">
        <w:rPr>
          <w:rFonts w:ascii="Times New Roman" w:hAnsi="Times New Roman" w:cs="Times New Roman"/>
          <w:sz w:val="24"/>
          <w:szCs w:val="24"/>
        </w:rPr>
        <w:t>7</w:t>
      </w:r>
      <w:r w:rsidR="00CC0E5A" w:rsidRPr="00FD75E3">
        <w:rPr>
          <w:rFonts w:ascii="Times New Roman" w:hAnsi="Times New Roman" w:cs="Times New Roman"/>
          <w:sz w:val="24"/>
          <w:szCs w:val="24"/>
        </w:rPr>
        <w:t xml:space="preserve">h do dia </w:t>
      </w:r>
      <w:r w:rsidR="00E76131">
        <w:rPr>
          <w:rFonts w:ascii="Times New Roman" w:hAnsi="Times New Roman" w:cs="Times New Roman"/>
          <w:sz w:val="24"/>
          <w:szCs w:val="24"/>
        </w:rPr>
        <w:t>14</w:t>
      </w:r>
      <w:r w:rsidR="00886516" w:rsidRPr="00FD75E3">
        <w:rPr>
          <w:rFonts w:ascii="Times New Roman" w:hAnsi="Times New Roman" w:cs="Times New Roman"/>
          <w:sz w:val="24"/>
          <w:szCs w:val="24"/>
        </w:rPr>
        <w:t>/0</w:t>
      </w:r>
      <w:r w:rsidR="00E76131">
        <w:rPr>
          <w:rFonts w:ascii="Times New Roman" w:hAnsi="Times New Roman" w:cs="Times New Roman"/>
          <w:sz w:val="24"/>
          <w:szCs w:val="24"/>
        </w:rPr>
        <w:t>5</w:t>
      </w:r>
      <w:r w:rsidR="00886516" w:rsidRPr="00FD75E3">
        <w:rPr>
          <w:rFonts w:ascii="Times New Roman" w:hAnsi="Times New Roman" w:cs="Times New Roman"/>
          <w:sz w:val="24"/>
          <w:szCs w:val="24"/>
        </w:rPr>
        <w:t>/202</w:t>
      </w:r>
      <w:r w:rsidR="008667D7">
        <w:rPr>
          <w:rFonts w:ascii="Times New Roman" w:hAnsi="Times New Roman" w:cs="Times New Roman"/>
          <w:sz w:val="24"/>
          <w:szCs w:val="24"/>
        </w:rPr>
        <w:t>6</w:t>
      </w:r>
      <w:r w:rsidR="00886516" w:rsidRPr="00FD75E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98FD456" w14:textId="7B4BFB71" w:rsidR="00F21020" w:rsidRPr="00FD75E3" w:rsidRDefault="00F21020" w:rsidP="002B1C7F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1.2 Para realizar a inscrição, os candidatos interessados deverão encaminhar os seguintes documentos</w:t>
      </w:r>
      <w:r w:rsidR="003D4345">
        <w:rPr>
          <w:rFonts w:ascii="Times New Roman" w:hAnsi="Times New Roman" w:cs="Times New Roman"/>
          <w:sz w:val="24"/>
          <w:szCs w:val="24"/>
        </w:rPr>
        <w:t xml:space="preserve"> (fisicamente)</w:t>
      </w:r>
      <w:r w:rsidRPr="00FD75E3">
        <w:rPr>
          <w:rFonts w:ascii="Times New Roman" w:hAnsi="Times New Roman" w:cs="Times New Roman"/>
          <w:sz w:val="24"/>
          <w:szCs w:val="24"/>
        </w:rPr>
        <w:t>, fotocópias e originais para confer</w:t>
      </w:r>
      <w:r w:rsidR="008B003C">
        <w:rPr>
          <w:rFonts w:ascii="Times New Roman" w:hAnsi="Times New Roman" w:cs="Times New Roman"/>
          <w:sz w:val="24"/>
          <w:szCs w:val="24"/>
        </w:rPr>
        <w:t>ê</w:t>
      </w:r>
      <w:r w:rsidRPr="00FD75E3">
        <w:rPr>
          <w:rFonts w:ascii="Times New Roman" w:hAnsi="Times New Roman" w:cs="Times New Roman"/>
          <w:sz w:val="24"/>
          <w:szCs w:val="24"/>
        </w:rPr>
        <w:t>ncia:</w:t>
      </w:r>
    </w:p>
    <w:p w14:paraId="38130F0C" w14:textId="0BC762BE" w:rsidR="00F21020" w:rsidRPr="00FD75E3" w:rsidRDefault="00F21020" w:rsidP="002B1C7F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1.2.1 Ficha de inscrição e entrega de documentação p</w:t>
      </w:r>
      <w:r w:rsidR="008B003C">
        <w:rPr>
          <w:rFonts w:ascii="Times New Roman" w:hAnsi="Times New Roman" w:cs="Times New Roman"/>
          <w:sz w:val="24"/>
          <w:szCs w:val="24"/>
        </w:rPr>
        <w:t>r</w:t>
      </w:r>
      <w:r w:rsidRPr="00FD75E3">
        <w:rPr>
          <w:rFonts w:ascii="Times New Roman" w:hAnsi="Times New Roman" w:cs="Times New Roman"/>
          <w:sz w:val="24"/>
          <w:szCs w:val="24"/>
        </w:rPr>
        <w:t>eenchida</w:t>
      </w:r>
      <w:r w:rsidR="001B63B3" w:rsidRPr="00FD75E3">
        <w:rPr>
          <w:rFonts w:ascii="Times New Roman" w:hAnsi="Times New Roman" w:cs="Times New Roman"/>
          <w:sz w:val="24"/>
          <w:szCs w:val="24"/>
        </w:rPr>
        <w:t xml:space="preserve"> </w:t>
      </w:r>
      <w:r w:rsidRPr="00FD75E3">
        <w:rPr>
          <w:rFonts w:ascii="Times New Roman" w:hAnsi="Times New Roman" w:cs="Times New Roman"/>
          <w:sz w:val="24"/>
          <w:szCs w:val="24"/>
        </w:rPr>
        <w:t>(</w:t>
      </w:r>
      <w:r w:rsidR="001B63B3" w:rsidRPr="00FD75E3">
        <w:rPr>
          <w:rFonts w:ascii="Times New Roman" w:hAnsi="Times New Roman" w:cs="Times New Roman"/>
          <w:sz w:val="24"/>
          <w:szCs w:val="24"/>
        </w:rPr>
        <w:t>Anexo I)</w:t>
      </w:r>
      <w:r w:rsidR="008B003C">
        <w:rPr>
          <w:rFonts w:ascii="Times New Roman" w:hAnsi="Times New Roman" w:cs="Times New Roman"/>
          <w:sz w:val="24"/>
          <w:szCs w:val="24"/>
        </w:rPr>
        <w:t>;</w:t>
      </w:r>
    </w:p>
    <w:p w14:paraId="34E4D3CB" w14:textId="421A7355" w:rsidR="001B63B3" w:rsidRPr="00FD75E3" w:rsidRDefault="001B63B3" w:rsidP="002B1C7F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1.2.2 Comprovante de Habilitação</w:t>
      </w:r>
      <w:r w:rsidR="008B003C">
        <w:rPr>
          <w:rFonts w:ascii="Times New Roman" w:hAnsi="Times New Roman" w:cs="Times New Roman"/>
          <w:sz w:val="24"/>
          <w:szCs w:val="24"/>
        </w:rPr>
        <w:t>;</w:t>
      </w:r>
    </w:p>
    <w:p w14:paraId="7BC68A22" w14:textId="7181FA96" w:rsidR="001B63B3" w:rsidRPr="00FD75E3" w:rsidRDefault="001B63B3" w:rsidP="002B1C7F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1.2.3 Comprovante de Habilitação/Titulação maior que a mínima exigida</w:t>
      </w:r>
      <w:r w:rsidR="003723FD" w:rsidRPr="00FD75E3">
        <w:rPr>
          <w:rFonts w:ascii="Times New Roman" w:hAnsi="Times New Roman" w:cs="Times New Roman"/>
          <w:sz w:val="24"/>
          <w:szCs w:val="24"/>
        </w:rPr>
        <w:t>, se houver.</w:t>
      </w:r>
    </w:p>
    <w:p w14:paraId="22774175" w14:textId="7B23C4D9" w:rsidR="003723FD" w:rsidRPr="00FD75E3" w:rsidRDefault="003723FD" w:rsidP="002B1C7F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1.2.4 Comprovante de tempo de serviço de atuação profissional</w:t>
      </w:r>
      <w:r w:rsidR="008B003C">
        <w:rPr>
          <w:rFonts w:ascii="Times New Roman" w:hAnsi="Times New Roman" w:cs="Times New Roman"/>
          <w:sz w:val="24"/>
          <w:szCs w:val="24"/>
        </w:rPr>
        <w:t>,</w:t>
      </w:r>
      <w:r w:rsidRPr="00FD75E3">
        <w:rPr>
          <w:rFonts w:ascii="Times New Roman" w:hAnsi="Times New Roman" w:cs="Times New Roman"/>
          <w:sz w:val="24"/>
          <w:szCs w:val="24"/>
        </w:rPr>
        <w:t xml:space="preserve"> se houver;</w:t>
      </w:r>
    </w:p>
    <w:p w14:paraId="5550F924" w14:textId="481EED66" w:rsidR="003730D5" w:rsidRPr="00FD75E3" w:rsidRDefault="00947566" w:rsidP="002B1C7F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1.3 Poderão se inscrever para a Chamada Pública</w:t>
      </w:r>
      <w:r w:rsidR="003730D5" w:rsidRPr="00FD75E3">
        <w:rPr>
          <w:rFonts w:ascii="Times New Roman" w:hAnsi="Times New Roman" w:cs="Times New Roman"/>
          <w:sz w:val="24"/>
          <w:szCs w:val="24"/>
        </w:rPr>
        <w:t xml:space="preserve"> os candidatos que cumpram as seguintes exigências: </w:t>
      </w:r>
    </w:p>
    <w:p w14:paraId="0E08CEE3" w14:textId="6DCF7D57" w:rsidR="003730D5" w:rsidRPr="00FD75E3" w:rsidRDefault="003730D5" w:rsidP="002B1C7F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- Ser brasileiro nato ou naturalizado;</w:t>
      </w:r>
    </w:p>
    <w:p w14:paraId="4C0865C5" w14:textId="1C73D82C" w:rsidR="003730D5" w:rsidRPr="00FD75E3" w:rsidRDefault="003730D5" w:rsidP="002B1C7F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- Estar em dia com as obrigações eleitorais;</w:t>
      </w:r>
    </w:p>
    <w:p w14:paraId="2338CDA7" w14:textId="0FF52971" w:rsidR="003730D5" w:rsidRPr="00FD75E3" w:rsidRDefault="003730D5" w:rsidP="002B1C7F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-Estar em dia com as obrigações militares, se do sexo masculino</w:t>
      </w:r>
      <w:r w:rsidR="00E312A5" w:rsidRPr="00FD75E3">
        <w:rPr>
          <w:rFonts w:ascii="Times New Roman" w:hAnsi="Times New Roman" w:cs="Times New Roman"/>
          <w:sz w:val="24"/>
          <w:szCs w:val="24"/>
        </w:rPr>
        <w:t>;</w:t>
      </w:r>
    </w:p>
    <w:p w14:paraId="4B438A39" w14:textId="689592C4" w:rsidR="00E312A5" w:rsidRPr="00FD75E3" w:rsidRDefault="00E312A5" w:rsidP="002B1C7F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-Ter 18 anos completos na data da inscrição;</w:t>
      </w:r>
    </w:p>
    <w:p w14:paraId="4D2C4DFB" w14:textId="20EC692E" w:rsidR="00E312A5" w:rsidRPr="00FD75E3" w:rsidRDefault="00E312A5" w:rsidP="002B1C7F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-Possuir, na data de inscrição, a qualificação exigida para o cargo;</w:t>
      </w:r>
    </w:p>
    <w:p w14:paraId="288BDD55" w14:textId="0F6F9FDA" w:rsidR="00E312A5" w:rsidRPr="00FD75E3" w:rsidRDefault="00E312A5" w:rsidP="002B1C7F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-Atender as exigências contidas nes</w:t>
      </w:r>
      <w:r w:rsidR="005B028A">
        <w:rPr>
          <w:rFonts w:ascii="Times New Roman" w:hAnsi="Times New Roman" w:cs="Times New Roman"/>
          <w:sz w:val="24"/>
          <w:szCs w:val="24"/>
        </w:rPr>
        <w:t>t</w:t>
      </w:r>
      <w:r w:rsidRPr="00FD75E3">
        <w:rPr>
          <w:rFonts w:ascii="Times New Roman" w:hAnsi="Times New Roman" w:cs="Times New Roman"/>
          <w:sz w:val="24"/>
          <w:szCs w:val="24"/>
        </w:rPr>
        <w:t>e Edital.</w:t>
      </w:r>
    </w:p>
    <w:p w14:paraId="3D234925" w14:textId="0DB9EB2F" w:rsidR="00E312A5" w:rsidRPr="00FD75E3" w:rsidRDefault="00E312A5" w:rsidP="002B1C7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801C47" w14:textId="5F616446" w:rsidR="00E312A5" w:rsidRPr="002B1C7F" w:rsidRDefault="00464CFB" w:rsidP="002B1C7F">
      <w:pPr>
        <w:spacing w:line="240" w:lineRule="auto"/>
        <w:ind w:left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B1C7F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="00E312A5" w:rsidRPr="002B1C7F">
        <w:rPr>
          <w:rFonts w:ascii="Times New Roman" w:hAnsi="Times New Roman" w:cs="Times New Roman"/>
          <w:b/>
          <w:bCs/>
          <w:sz w:val="24"/>
          <w:szCs w:val="24"/>
        </w:rPr>
        <w:t>DO PROCESSO DE ESCOLHA E CLASSIFICAÇÃO</w:t>
      </w:r>
    </w:p>
    <w:p w14:paraId="7335F063" w14:textId="6BA19962" w:rsidR="00E312A5" w:rsidRPr="00464CFB" w:rsidRDefault="00E312A5" w:rsidP="002B1C7F">
      <w:pPr>
        <w:pStyle w:val="PargrafodaLista"/>
        <w:numPr>
          <w:ilvl w:val="1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4CFB">
        <w:rPr>
          <w:rFonts w:ascii="Times New Roman" w:hAnsi="Times New Roman" w:cs="Times New Roman"/>
          <w:sz w:val="24"/>
          <w:szCs w:val="24"/>
        </w:rPr>
        <w:t>O processo de seleção se dará em fase única, de caráter classificatório e eliminatório, que consistirá da análise da documentação de titulação e do tempo de serviço na área de atuação quando houver</w:t>
      </w:r>
      <w:r w:rsidR="00FC20C4" w:rsidRPr="00464CFB">
        <w:rPr>
          <w:rFonts w:ascii="Times New Roman" w:hAnsi="Times New Roman" w:cs="Times New Roman"/>
          <w:sz w:val="24"/>
          <w:szCs w:val="24"/>
        </w:rPr>
        <w:t>.</w:t>
      </w:r>
    </w:p>
    <w:p w14:paraId="451FF46F" w14:textId="6D07C987" w:rsidR="00FC20C4" w:rsidRPr="00FD75E3" w:rsidRDefault="00FC20C4" w:rsidP="002B1C7F">
      <w:pPr>
        <w:pStyle w:val="PargrafodaLista"/>
        <w:numPr>
          <w:ilvl w:val="1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 xml:space="preserve"> A </w:t>
      </w:r>
      <w:r w:rsidR="006708FD">
        <w:rPr>
          <w:rFonts w:ascii="Times New Roman" w:hAnsi="Times New Roman" w:cs="Times New Roman"/>
          <w:sz w:val="24"/>
          <w:szCs w:val="24"/>
        </w:rPr>
        <w:t>Sessão</w:t>
      </w:r>
      <w:r w:rsidRPr="00FD75E3">
        <w:rPr>
          <w:rFonts w:ascii="Times New Roman" w:hAnsi="Times New Roman" w:cs="Times New Roman"/>
          <w:sz w:val="24"/>
          <w:szCs w:val="24"/>
        </w:rPr>
        <w:t xml:space="preserve"> Pública para análise de títulos será realizad</w:t>
      </w:r>
      <w:r w:rsidR="003D4345">
        <w:rPr>
          <w:rFonts w:ascii="Times New Roman" w:hAnsi="Times New Roman" w:cs="Times New Roman"/>
          <w:sz w:val="24"/>
          <w:szCs w:val="24"/>
        </w:rPr>
        <w:t>a</w:t>
      </w:r>
      <w:r w:rsidRPr="00FD75E3">
        <w:rPr>
          <w:rFonts w:ascii="Times New Roman" w:hAnsi="Times New Roman" w:cs="Times New Roman"/>
          <w:sz w:val="24"/>
          <w:szCs w:val="24"/>
        </w:rPr>
        <w:t xml:space="preserve"> na Secretaria </w:t>
      </w:r>
      <w:r w:rsidR="008B003C">
        <w:rPr>
          <w:rFonts w:ascii="Times New Roman" w:hAnsi="Times New Roman" w:cs="Times New Roman"/>
          <w:sz w:val="24"/>
          <w:szCs w:val="24"/>
        </w:rPr>
        <w:t>M</w:t>
      </w:r>
      <w:r w:rsidRPr="00FD75E3">
        <w:rPr>
          <w:rFonts w:ascii="Times New Roman" w:hAnsi="Times New Roman" w:cs="Times New Roman"/>
          <w:sz w:val="24"/>
          <w:szCs w:val="24"/>
        </w:rPr>
        <w:t xml:space="preserve">unicipal de </w:t>
      </w:r>
      <w:r w:rsidR="00BB5214">
        <w:rPr>
          <w:rFonts w:ascii="Times New Roman" w:hAnsi="Times New Roman" w:cs="Times New Roman"/>
          <w:sz w:val="24"/>
          <w:szCs w:val="24"/>
        </w:rPr>
        <w:t>Administração e Finanças</w:t>
      </w:r>
      <w:r w:rsidRPr="00FD75E3">
        <w:rPr>
          <w:rFonts w:ascii="Times New Roman" w:hAnsi="Times New Roman" w:cs="Times New Roman"/>
          <w:sz w:val="24"/>
          <w:szCs w:val="24"/>
        </w:rPr>
        <w:t>, sito a</w:t>
      </w:r>
      <w:r w:rsidR="00BB5214">
        <w:rPr>
          <w:rFonts w:ascii="Times New Roman" w:hAnsi="Times New Roman" w:cs="Times New Roman"/>
          <w:sz w:val="24"/>
          <w:szCs w:val="24"/>
        </w:rPr>
        <w:t xml:space="preserve"> Avenida XV de Novembro 1030</w:t>
      </w:r>
      <w:r w:rsidR="00BD144A">
        <w:rPr>
          <w:rFonts w:ascii="Times New Roman" w:hAnsi="Times New Roman" w:cs="Times New Roman"/>
          <w:sz w:val="24"/>
          <w:szCs w:val="24"/>
        </w:rPr>
        <w:t>,</w:t>
      </w:r>
      <w:r w:rsidRPr="00FD75E3">
        <w:rPr>
          <w:rFonts w:ascii="Times New Roman" w:hAnsi="Times New Roman" w:cs="Times New Roman"/>
          <w:sz w:val="24"/>
          <w:szCs w:val="24"/>
        </w:rPr>
        <w:t xml:space="preserve"> </w:t>
      </w:r>
      <w:r w:rsidR="008B003C">
        <w:rPr>
          <w:rFonts w:ascii="Times New Roman" w:hAnsi="Times New Roman" w:cs="Times New Roman"/>
          <w:sz w:val="24"/>
          <w:szCs w:val="24"/>
        </w:rPr>
        <w:t>à</w:t>
      </w:r>
      <w:r w:rsidRPr="00FD75E3">
        <w:rPr>
          <w:rFonts w:ascii="Times New Roman" w:hAnsi="Times New Roman" w:cs="Times New Roman"/>
          <w:sz w:val="24"/>
          <w:szCs w:val="24"/>
        </w:rPr>
        <w:t xml:space="preserve">s </w:t>
      </w:r>
      <w:r w:rsidR="00DB3AEB">
        <w:rPr>
          <w:rFonts w:ascii="Times New Roman" w:hAnsi="Times New Roman" w:cs="Times New Roman"/>
          <w:sz w:val="24"/>
          <w:szCs w:val="24"/>
        </w:rPr>
        <w:t>14</w:t>
      </w:r>
      <w:r w:rsidR="008B003C">
        <w:rPr>
          <w:rFonts w:ascii="Times New Roman" w:hAnsi="Times New Roman" w:cs="Times New Roman"/>
          <w:sz w:val="24"/>
          <w:szCs w:val="24"/>
        </w:rPr>
        <w:t xml:space="preserve">h, do dia </w:t>
      </w:r>
      <w:r w:rsidR="00E76131">
        <w:rPr>
          <w:rFonts w:ascii="Times New Roman" w:hAnsi="Times New Roman" w:cs="Times New Roman"/>
          <w:sz w:val="24"/>
          <w:szCs w:val="24"/>
        </w:rPr>
        <w:t>15</w:t>
      </w:r>
      <w:r w:rsidR="008B003C">
        <w:rPr>
          <w:rFonts w:ascii="Times New Roman" w:hAnsi="Times New Roman" w:cs="Times New Roman"/>
          <w:sz w:val="24"/>
          <w:szCs w:val="24"/>
        </w:rPr>
        <w:t>/0</w:t>
      </w:r>
      <w:r w:rsidR="00E76131">
        <w:rPr>
          <w:rFonts w:ascii="Times New Roman" w:hAnsi="Times New Roman" w:cs="Times New Roman"/>
          <w:sz w:val="24"/>
          <w:szCs w:val="24"/>
        </w:rPr>
        <w:t>5</w:t>
      </w:r>
      <w:r w:rsidR="008B003C">
        <w:rPr>
          <w:rFonts w:ascii="Times New Roman" w:hAnsi="Times New Roman" w:cs="Times New Roman"/>
          <w:sz w:val="24"/>
          <w:szCs w:val="24"/>
        </w:rPr>
        <w:t>/202</w:t>
      </w:r>
      <w:r w:rsidR="00E31C36">
        <w:rPr>
          <w:rFonts w:ascii="Times New Roman" w:hAnsi="Times New Roman" w:cs="Times New Roman"/>
          <w:sz w:val="24"/>
          <w:szCs w:val="24"/>
        </w:rPr>
        <w:t>6</w:t>
      </w:r>
      <w:r w:rsidR="008B003C">
        <w:rPr>
          <w:rFonts w:ascii="Times New Roman" w:hAnsi="Times New Roman" w:cs="Times New Roman"/>
          <w:sz w:val="24"/>
          <w:szCs w:val="24"/>
        </w:rPr>
        <w:t>.</w:t>
      </w:r>
    </w:p>
    <w:p w14:paraId="02F6F0AB" w14:textId="4C8F020D" w:rsidR="00E75249" w:rsidRPr="00830A4E" w:rsidRDefault="00FC20C4" w:rsidP="002B1C7F">
      <w:pPr>
        <w:pStyle w:val="PargrafodaLista"/>
        <w:numPr>
          <w:ilvl w:val="1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Serão considerados os seguintes documentos para comprovação de tempo de serviço:</w:t>
      </w:r>
    </w:p>
    <w:p w14:paraId="2B8486F0" w14:textId="1D269883" w:rsidR="00133FFF" w:rsidRDefault="00925EEA" w:rsidP="002B1C7F">
      <w:pPr>
        <w:pStyle w:val="PargrafodaLista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Documentação que especifique a função e as datas inicial e final do serviço</w:t>
      </w:r>
      <w:r w:rsidR="00EA48A8">
        <w:rPr>
          <w:rFonts w:ascii="Times New Roman" w:hAnsi="Times New Roman" w:cs="Times New Roman"/>
          <w:sz w:val="24"/>
          <w:szCs w:val="24"/>
        </w:rPr>
        <w:t xml:space="preserve">, tais como: </w:t>
      </w:r>
      <w:r w:rsidR="00EA48A8" w:rsidRPr="00133FFF">
        <w:rPr>
          <w:rFonts w:ascii="Times New Roman" w:hAnsi="Times New Roman" w:cs="Times New Roman"/>
          <w:sz w:val="24"/>
          <w:szCs w:val="24"/>
        </w:rPr>
        <w:t xml:space="preserve">Certidões de Tempo de Serviço, </w:t>
      </w:r>
      <w:r w:rsidR="00EA48A8">
        <w:rPr>
          <w:rFonts w:ascii="Times New Roman" w:hAnsi="Times New Roman" w:cs="Times New Roman"/>
          <w:sz w:val="24"/>
          <w:szCs w:val="24"/>
        </w:rPr>
        <w:t xml:space="preserve">Declaração, </w:t>
      </w:r>
      <w:r w:rsidR="00EA48A8" w:rsidRPr="00133FFF">
        <w:rPr>
          <w:rFonts w:ascii="Times New Roman" w:hAnsi="Times New Roman" w:cs="Times New Roman"/>
          <w:sz w:val="24"/>
          <w:szCs w:val="24"/>
        </w:rPr>
        <w:t>Portarias, Decretos, Contratos e Carteira de Trabalho</w:t>
      </w:r>
      <w:r w:rsidR="00EA48A8">
        <w:rPr>
          <w:rFonts w:ascii="Times New Roman" w:hAnsi="Times New Roman" w:cs="Times New Roman"/>
          <w:sz w:val="24"/>
          <w:szCs w:val="24"/>
        </w:rPr>
        <w:t xml:space="preserve">, </w:t>
      </w:r>
      <w:r w:rsidRPr="00FD75E3">
        <w:rPr>
          <w:rFonts w:ascii="Times New Roman" w:hAnsi="Times New Roman" w:cs="Times New Roman"/>
          <w:sz w:val="24"/>
          <w:szCs w:val="24"/>
        </w:rPr>
        <w:t>emitidas por</w:t>
      </w:r>
      <w:r w:rsidR="00133FFF">
        <w:rPr>
          <w:rFonts w:ascii="Times New Roman" w:hAnsi="Times New Roman" w:cs="Times New Roman"/>
          <w:sz w:val="24"/>
          <w:szCs w:val="24"/>
        </w:rPr>
        <w:t xml:space="preserve">: </w:t>
      </w:r>
      <w:r w:rsidRPr="00133FFF">
        <w:rPr>
          <w:rFonts w:ascii="Times New Roman" w:hAnsi="Times New Roman" w:cs="Times New Roman"/>
          <w:sz w:val="24"/>
          <w:szCs w:val="24"/>
        </w:rPr>
        <w:t>Prefeituras, Secretarias</w:t>
      </w:r>
      <w:r w:rsidR="00133FFF">
        <w:rPr>
          <w:rFonts w:ascii="Times New Roman" w:hAnsi="Times New Roman" w:cs="Times New Roman"/>
          <w:sz w:val="24"/>
          <w:szCs w:val="24"/>
        </w:rPr>
        <w:t>, Empresas públicas ou privadas, fundações, entidades devidamente regulamentadas.</w:t>
      </w:r>
      <w:r w:rsidR="0060400B">
        <w:rPr>
          <w:rFonts w:ascii="Times New Roman" w:hAnsi="Times New Roman" w:cs="Times New Roman"/>
          <w:sz w:val="24"/>
          <w:szCs w:val="24"/>
        </w:rPr>
        <w:t>(0,5 a cada ano)</w:t>
      </w:r>
    </w:p>
    <w:p w14:paraId="3286B25C" w14:textId="77777777" w:rsidR="00133FFF" w:rsidRDefault="00133FFF" w:rsidP="002B1C7F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6A0E3C" w14:textId="22D777A2" w:rsidR="00830A4E" w:rsidRDefault="00FF3558" w:rsidP="002B1C7F">
      <w:pPr>
        <w:pStyle w:val="PargrafodaLista"/>
        <w:numPr>
          <w:ilvl w:val="1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título apresentado pelo candidato será analisado e, posteriormente, será atribuída a pontuação correspondente.</w:t>
      </w:r>
      <w:r w:rsidR="00830A4E" w:rsidRPr="00830A4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5E80E1" w14:textId="5B6BC3EC" w:rsidR="00830A4E" w:rsidRPr="00830A4E" w:rsidRDefault="00830A4E" w:rsidP="002B1C7F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 </w:t>
      </w:r>
      <w:r w:rsidRPr="00830A4E">
        <w:rPr>
          <w:rFonts w:ascii="Times New Roman" w:hAnsi="Times New Roman" w:cs="Times New Roman"/>
          <w:sz w:val="24"/>
          <w:szCs w:val="24"/>
        </w:rPr>
        <w:t>Cópias de certificados de conclusão de cursos de Pós-Graduação;</w:t>
      </w:r>
      <w:r>
        <w:rPr>
          <w:rFonts w:ascii="Times New Roman" w:hAnsi="Times New Roman" w:cs="Times New Roman"/>
          <w:sz w:val="24"/>
          <w:szCs w:val="24"/>
        </w:rPr>
        <w:t xml:space="preserve"> (um ponto).</w:t>
      </w:r>
    </w:p>
    <w:p w14:paraId="4F4DE28C" w14:textId="2E4A84B1" w:rsidR="00DC0344" w:rsidRDefault="00DC0344" w:rsidP="002B1C7F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77F9A8" w14:textId="46B16BAC" w:rsidR="00FF3558" w:rsidRDefault="00FF3558" w:rsidP="002B1C7F">
      <w:pPr>
        <w:pStyle w:val="PargrafodaLista"/>
        <w:numPr>
          <w:ilvl w:val="1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Em caso de empate não solucionado pelos critérios de pontuação estabelecidos</w:t>
      </w:r>
      <w:r w:rsidR="006008E3">
        <w:rPr>
          <w:rFonts w:ascii="Times New Roman" w:hAnsi="Times New Roman" w:cs="Times New Roman"/>
          <w:sz w:val="24"/>
          <w:szCs w:val="24"/>
        </w:rPr>
        <w:t>,</w:t>
      </w:r>
      <w:r w:rsidR="00CE52F6">
        <w:rPr>
          <w:rFonts w:ascii="Times New Roman" w:hAnsi="Times New Roman" w:cs="Times New Roman"/>
          <w:sz w:val="24"/>
          <w:szCs w:val="24"/>
        </w:rPr>
        <w:t xml:space="preserve"> terá preferê</w:t>
      </w:r>
      <w:r>
        <w:rPr>
          <w:rFonts w:ascii="Times New Roman" w:hAnsi="Times New Roman" w:cs="Times New Roman"/>
          <w:sz w:val="24"/>
          <w:szCs w:val="24"/>
        </w:rPr>
        <w:t>ncia, para fins de desempate, o candidato que, sucessivamente:</w:t>
      </w:r>
    </w:p>
    <w:p w14:paraId="05BB9AFA" w14:textId="317482DF" w:rsidR="005B7BF7" w:rsidRPr="005B7BF7" w:rsidRDefault="00FF3558" w:rsidP="002B1C7F">
      <w:pPr>
        <w:pStyle w:val="PargrafodaLista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Tiver maior tempo de serviço</w:t>
      </w:r>
      <w:r w:rsidR="005B7BF7">
        <w:rPr>
          <w:rFonts w:ascii="Times New Roman" w:hAnsi="Times New Roman" w:cs="Times New Roman"/>
          <w:sz w:val="24"/>
          <w:szCs w:val="24"/>
        </w:rPr>
        <w:t>;</w:t>
      </w:r>
    </w:p>
    <w:p w14:paraId="75CBD808" w14:textId="3705D432" w:rsidR="00EA48A8" w:rsidRPr="00E31C36" w:rsidRDefault="00FF3558" w:rsidP="00E31C36">
      <w:pPr>
        <w:pStyle w:val="PargrafodaLista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Tiver maior idade</w:t>
      </w:r>
      <w:r w:rsidR="005B7BF7">
        <w:rPr>
          <w:rFonts w:ascii="Times New Roman" w:hAnsi="Times New Roman" w:cs="Times New Roman"/>
          <w:sz w:val="24"/>
          <w:szCs w:val="24"/>
        </w:rPr>
        <w:t>;</w:t>
      </w:r>
    </w:p>
    <w:p w14:paraId="701394C2" w14:textId="19884249" w:rsidR="005B7BF7" w:rsidRPr="00FF3558" w:rsidRDefault="00FF3558" w:rsidP="002B1C7F">
      <w:pPr>
        <w:pStyle w:val="PargrafodaLista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Sorteio.</w:t>
      </w:r>
    </w:p>
    <w:p w14:paraId="47E00139" w14:textId="77777777" w:rsidR="003D4345" w:rsidRPr="003D4345" w:rsidRDefault="003D4345" w:rsidP="002B1C7F">
      <w:pPr>
        <w:pStyle w:val="PargrafodaLista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28198BF9" w14:textId="792C6F60" w:rsidR="005D430E" w:rsidRPr="002B1C7F" w:rsidRDefault="001C635D" w:rsidP="002B1C7F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B1C7F">
        <w:rPr>
          <w:rFonts w:ascii="Times New Roman" w:hAnsi="Times New Roman" w:cs="Times New Roman"/>
          <w:b/>
          <w:bCs/>
          <w:sz w:val="24"/>
          <w:szCs w:val="24"/>
        </w:rPr>
        <w:t>3. DO RESULTADO</w:t>
      </w:r>
    </w:p>
    <w:p w14:paraId="07660BE5" w14:textId="480C491E" w:rsidR="005D430E" w:rsidRPr="00FD75E3" w:rsidRDefault="005D430E" w:rsidP="002B1C7F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3.</w:t>
      </w:r>
      <w:r w:rsidR="000F4AA2">
        <w:rPr>
          <w:rFonts w:ascii="Times New Roman" w:hAnsi="Times New Roman" w:cs="Times New Roman"/>
          <w:sz w:val="24"/>
          <w:szCs w:val="24"/>
        </w:rPr>
        <w:t>1</w:t>
      </w:r>
      <w:r w:rsidRPr="00FD75E3">
        <w:rPr>
          <w:rFonts w:ascii="Times New Roman" w:hAnsi="Times New Roman" w:cs="Times New Roman"/>
          <w:sz w:val="24"/>
          <w:szCs w:val="24"/>
        </w:rPr>
        <w:t xml:space="preserve"> A lista com o resultado final será publicada no site da Prefeitura Municipal de Atalanta/SC, </w:t>
      </w:r>
      <w:hyperlink r:id="rId7" w:history="1">
        <w:r w:rsidRPr="00FD75E3">
          <w:rPr>
            <w:rStyle w:val="Hyperlink"/>
            <w:rFonts w:ascii="Times New Roman" w:hAnsi="Times New Roman" w:cs="Times New Roman"/>
            <w:sz w:val="24"/>
            <w:szCs w:val="24"/>
          </w:rPr>
          <w:t>www.atalanta.sc.gov.br</w:t>
        </w:r>
      </w:hyperlink>
      <w:r w:rsidRPr="00FD75E3">
        <w:rPr>
          <w:rFonts w:ascii="Times New Roman" w:hAnsi="Times New Roman" w:cs="Times New Roman"/>
          <w:sz w:val="24"/>
          <w:szCs w:val="24"/>
        </w:rPr>
        <w:t xml:space="preserve"> e exposta no mural oficial da Prefeitura Municipal.</w:t>
      </w:r>
    </w:p>
    <w:p w14:paraId="1360DABB" w14:textId="0B88B5FF" w:rsidR="005D430E" w:rsidRDefault="005D430E" w:rsidP="002B1C7F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3.</w:t>
      </w:r>
      <w:r w:rsidR="000F4AA2">
        <w:rPr>
          <w:rFonts w:ascii="Times New Roman" w:hAnsi="Times New Roman" w:cs="Times New Roman"/>
          <w:sz w:val="24"/>
          <w:szCs w:val="24"/>
        </w:rPr>
        <w:t>2</w:t>
      </w:r>
      <w:r w:rsidR="00D01CF5">
        <w:rPr>
          <w:rFonts w:ascii="Times New Roman" w:hAnsi="Times New Roman" w:cs="Times New Roman"/>
          <w:sz w:val="24"/>
          <w:szCs w:val="24"/>
        </w:rPr>
        <w:t xml:space="preserve"> A aprovação e classificação na Chamada Pública</w:t>
      </w:r>
      <w:r w:rsidRPr="00FD75E3">
        <w:rPr>
          <w:rFonts w:ascii="Times New Roman" w:hAnsi="Times New Roman" w:cs="Times New Roman"/>
          <w:sz w:val="24"/>
          <w:szCs w:val="24"/>
        </w:rPr>
        <w:t xml:space="preserve"> não garante a convocação do interessado para a prestação dos serviços, o que ocorrerá de acordo com a necessidade da Administração Pública.</w:t>
      </w:r>
    </w:p>
    <w:p w14:paraId="64B661BE" w14:textId="43D0958F" w:rsidR="00CE52F6" w:rsidRDefault="00CE52F6" w:rsidP="002B1C7F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A29F97A" w14:textId="6A150977" w:rsidR="00CE52F6" w:rsidRPr="00FD0882" w:rsidRDefault="00CE52F6" w:rsidP="00CE52F6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D088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4. DOS RECURSOS</w:t>
      </w:r>
    </w:p>
    <w:p w14:paraId="47549AD5" w14:textId="0D11F639" w:rsidR="00CE52F6" w:rsidRPr="00FD0882" w:rsidRDefault="00CE52F6" w:rsidP="00CE52F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0882">
        <w:rPr>
          <w:rFonts w:ascii="Times New Roman" w:hAnsi="Times New Roman" w:cs="Times New Roman"/>
          <w:sz w:val="24"/>
          <w:szCs w:val="24"/>
        </w:rPr>
        <w:t>4.1 Caberá recurso contra o resultado preliminar da classificação dos candidatos, no prazo de 01 (um) dia útil, contado a partir do primeiro dia útil subsequente à publicação do resultado no sítio oficial do Município e/ou mural público.</w:t>
      </w:r>
    </w:p>
    <w:p w14:paraId="13C4AB3C" w14:textId="497D0BAB" w:rsidR="00CE52F6" w:rsidRPr="00FD0882" w:rsidRDefault="00CE52F6" w:rsidP="00CE52F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0882">
        <w:rPr>
          <w:rFonts w:ascii="Times New Roman" w:hAnsi="Times New Roman" w:cs="Times New Roman"/>
          <w:sz w:val="24"/>
          <w:szCs w:val="24"/>
        </w:rPr>
        <w:t>4.2 O recurso deverá ser interposto por escrito, devidamente fundamentado, contendo a identificação do candidato, o cargo pretendido e a exposição clara dos motivos que ensejam a revisão do resultado, sendo protocolado junto ao Departamento de Recursos Humanos ou encaminhado ao endereço eletrônico informado neste Edital.</w:t>
      </w:r>
    </w:p>
    <w:p w14:paraId="246DD63B" w14:textId="5FCFB72C" w:rsidR="00CE52F6" w:rsidRPr="00FD0882" w:rsidRDefault="00CE52F6" w:rsidP="00CE52F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0882">
        <w:rPr>
          <w:rFonts w:ascii="Times New Roman" w:hAnsi="Times New Roman" w:cs="Times New Roman"/>
          <w:sz w:val="24"/>
          <w:szCs w:val="24"/>
        </w:rPr>
        <w:t>4.3 Não serão conhecidos os recursos:</w:t>
      </w:r>
    </w:p>
    <w:p w14:paraId="4C040070" w14:textId="77777777" w:rsidR="00CE52F6" w:rsidRPr="00FD0882" w:rsidRDefault="00CE52F6" w:rsidP="00CE52F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0882">
        <w:rPr>
          <w:rFonts w:ascii="Times New Roman" w:hAnsi="Times New Roman" w:cs="Times New Roman"/>
          <w:sz w:val="24"/>
          <w:szCs w:val="24"/>
        </w:rPr>
        <w:t>I – apresentados fora do prazo estabelecido;</w:t>
      </w:r>
    </w:p>
    <w:p w14:paraId="147E4CE0" w14:textId="77777777" w:rsidR="00CE52F6" w:rsidRPr="00FD0882" w:rsidRDefault="00CE52F6" w:rsidP="00CE52F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0882">
        <w:rPr>
          <w:rFonts w:ascii="Times New Roman" w:hAnsi="Times New Roman" w:cs="Times New Roman"/>
          <w:sz w:val="24"/>
          <w:szCs w:val="24"/>
        </w:rPr>
        <w:t>II – sem fundamentação;</w:t>
      </w:r>
    </w:p>
    <w:p w14:paraId="2E23B3E4" w14:textId="77777777" w:rsidR="00CE52F6" w:rsidRPr="00FD0882" w:rsidRDefault="00CE52F6" w:rsidP="00CE52F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0882">
        <w:rPr>
          <w:rFonts w:ascii="Times New Roman" w:hAnsi="Times New Roman" w:cs="Times New Roman"/>
          <w:sz w:val="24"/>
          <w:szCs w:val="24"/>
        </w:rPr>
        <w:t>III – que não guardem relação direta com o objeto da classificação;</w:t>
      </w:r>
    </w:p>
    <w:p w14:paraId="7AE9C5B4" w14:textId="2AB8F185" w:rsidR="00CE52F6" w:rsidRPr="00FD0882" w:rsidRDefault="00CE52F6" w:rsidP="00CE52F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0882">
        <w:rPr>
          <w:rFonts w:ascii="Times New Roman" w:hAnsi="Times New Roman" w:cs="Times New Roman"/>
          <w:sz w:val="24"/>
          <w:szCs w:val="24"/>
        </w:rPr>
        <w:t>IV – interpostos por terceiros sem a devida procuração.</w:t>
      </w:r>
    </w:p>
    <w:p w14:paraId="75529155" w14:textId="39ED260A" w:rsidR="00CE52F6" w:rsidRPr="00FD0882" w:rsidRDefault="00CE52F6" w:rsidP="00CE52F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0882">
        <w:rPr>
          <w:rFonts w:ascii="Times New Roman" w:hAnsi="Times New Roman" w:cs="Times New Roman"/>
          <w:sz w:val="24"/>
          <w:szCs w:val="24"/>
        </w:rPr>
        <w:t>4.4 Os recursos serão analisados pela Comissão responsável pelo Processo Seletivo Simplificado, a qual poderá manter ou alterar a classificação inicialmente divulgada, mediante decisão fundamentada.</w:t>
      </w:r>
    </w:p>
    <w:p w14:paraId="7B9E6F53" w14:textId="5D35870C" w:rsidR="00CE52F6" w:rsidRPr="00FD0882" w:rsidRDefault="00CE52F6" w:rsidP="00CE52F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0882">
        <w:rPr>
          <w:rFonts w:ascii="Times New Roman" w:hAnsi="Times New Roman" w:cs="Times New Roman"/>
          <w:sz w:val="24"/>
          <w:szCs w:val="24"/>
        </w:rPr>
        <w:t>4.5 O resultado final, após análise dos recursos, será publicado pelos mesmos meios utilizados para divulgação do resultado preliminar.</w:t>
      </w:r>
    </w:p>
    <w:p w14:paraId="698AAEB9" w14:textId="085DE778" w:rsidR="00CE52F6" w:rsidRPr="00FD0882" w:rsidRDefault="00CE52F6" w:rsidP="00CE52F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933EB05" w14:textId="1919A267" w:rsidR="00CE52F6" w:rsidRPr="00FD0882" w:rsidRDefault="00CE52F6" w:rsidP="00CE52F6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0882">
        <w:rPr>
          <w:rFonts w:ascii="Times New Roman" w:hAnsi="Times New Roman" w:cs="Times New Roman"/>
          <w:b/>
          <w:bCs/>
          <w:sz w:val="24"/>
          <w:szCs w:val="24"/>
        </w:rPr>
        <w:t>5. DAS HIPÓTESES DE DESCLASSIFICAÇÃO</w:t>
      </w:r>
    </w:p>
    <w:p w14:paraId="27CBCCF9" w14:textId="7008F172" w:rsidR="00CE52F6" w:rsidRPr="00FD0882" w:rsidRDefault="00CE52F6" w:rsidP="00CE52F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0882">
        <w:rPr>
          <w:rFonts w:ascii="Times New Roman" w:hAnsi="Times New Roman" w:cs="Times New Roman"/>
          <w:bCs/>
          <w:sz w:val="24"/>
          <w:szCs w:val="24"/>
        </w:rPr>
        <w:t>5.1</w:t>
      </w:r>
      <w:r w:rsidRPr="00FD0882">
        <w:rPr>
          <w:rFonts w:ascii="Times New Roman" w:hAnsi="Times New Roman" w:cs="Times New Roman"/>
          <w:sz w:val="24"/>
          <w:szCs w:val="24"/>
        </w:rPr>
        <w:t xml:space="preserve"> Será desclassificado do Processo Seletivo Simplificado o candidato que:</w:t>
      </w:r>
    </w:p>
    <w:p w14:paraId="50834219" w14:textId="77777777" w:rsidR="00CE52F6" w:rsidRPr="00FD0882" w:rsidRDefault="00CE52F6" w:rsidP="00CE52F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0882">
        <w:rPr>
          <w:rFonts w:ascii="Times New Roman" w:hAnsi="Times New Roman" w:cs="Times New Roman"/>
          <w:sz w:val="24"/>
          <w:szCs w:val="24"/>
        </w:rPr>
        <w:t>I – deixar de apresentar, no ato da inscrição, qualquer dos documentos obrigatórios exigidos neste Edital;</w:t>
      </w:r>
    </w:p>
    <w:p w14:paraId="568BAA86" w14:textId="77777777" w:rsidR="00CE52F6" w:rsidRPr="00FD0882" w:rsidRDefault="00CE52F6" w:rsidP="00CE52F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0882">
        <w:rPr>
          <w:rFonts w:ascii="Times New Roman" w:hAnsi="Times New Roman" w:cs="Times New Roman"/>
          <w:sz w:val="24"/>
          <w:szCs w:val="24"/>
        </w:rPr>
        <w:t>II – apresentar documentação incompleta, ilegível ou em desconformidade com as exigências editalícias;</w:t>
      </w:r>
    </w:p>
    <w:p w14:paraId="4719B0AB" w14:textId="77777777" w:rsidR="00CE52F6" w:rsidRPr="00FD0882" w:rsidRDefault="00CE52F6" w:rsidP="00CE52F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0882">
        <w:rPr>
          <w:rFonts w:ascii="Times New Roman" w:hAnsi="Times New Roman" w:cs="Times New Roman"/>
          <w:sz w:val="24"/>
          <w:szCs w:val="24"/>
        </w:rPr>
        <w:t>III – prestar informações inverídicas ou apresentar documentos falsos, ainda que constatados posteriormente;</w:t>
      </w:r>
    </w:p>
    <w:p w14:paraId="3F9B6FBB" w14:textId="77777777" w:rsidR="00CE52F6" w:rsidRPr="00FD0882" w:rsidRDefault="00CE52F6" w:rsidP="00CE52F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0882">
        <w:rPr>
          <w:rFonts w:ascii="Times New Roman" w:hAnsi="Times New Roman" w:cs="Times New Roman"/>
          <w:sz w:val="24"/>
          <w:szCs w:val="24"/>
        </w:rPr>
        <w:t>IV – não comprovar a habilitação mínima exigida para o exercício do cargo;</w:t>
      </w:r>
    </w:p>
    <w:p w14:paraId="491A2A15" w14:textId="77777777" w:rsidR="00CE52F6" w:rsidRPr="00FD0882" w:rsidRDefault="00CE52F6" w:rsidP="00CE52F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0882">
        <w:rPr>
          <w:rFonts w:ascii="Times New Roman" w:hAnsi="Times New Roman" w:cs="Times New Roman"/>
          <w:sz w:val="24"/>
          <w:szCs w:val="24"/>
        </w:rPr>
        <w:t>V – não observar os prazos e condições estabelecidos neste Edital;</w:t>
      </w:r>
    </w:p>
    <w:p w14:paraId="0BCD369B" w14:textId="77777777" w:rsidR="00CE52F6" w:rsidRPr="00FD0882" w:rsidRDefault="00CE52F6" w:rsidP="00CE52F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0882">
        <w:rPr>
          <w:rFonts w:ascii="Times New Roman" w:hAnsi="Times New Roman" w:cs="Times New Roman"/>
          <w:sz w:val="24"/>
          <w:szCs w:val="24"/>
        </w:rPr>
        <w:t>VI – não comparecer, quando convocado, para eventual conferência de documentos ou demais atos do processo seletivo;</w:t>
      </w:r>
    </w:p>
    <w:p w14:paraId="5AB49D04" w14:textId="77777777" w:rsidR="00CE52F6" w:rsidRPr="00FD0882" w:rsidRDefault="00CE52F6" w:rsidP="00CE52F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0882">
        <w:rPr>
          <w:rFonts w:ascii="Times New Roman" w:hAnsi="Times New Roman" w:cs="Times New Roman"/>
          <w:sz w:val="24"/>
          <w:szCs w:val="24"/>
        </w:rPr>
        <w:t>VII – não apresentar a documentação exigida para contratação dentro do prazo estipulado pela Administração;</w:t>
      </w:r>
    </w:p>
    <w:p w14:paraId="5DF891F2" w14:textId="77777777" w:rsidR="00CE52F6" w:rsidRPr="00FD0882" w:rsidRDefault="00CE52F6" w:rsidP="00CE52F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0882">
        <w:rPr>
          <w:rFonts w:ascii="Times New Roman" w:hAnsi="Times New Roman" w:cs="Times New Roman"/>
          <w:sz w:val="24"/>
          <w:szCs w:val="24"/>
        </w:rPr>
        <w:lastRenderedPageBreak/>
        <w:t>VIII – recusar-se, expressa ou tacitamente, a assumir a função para a qual foi convocado;</w:t>
      </w:r>
    </w:p>
    <w:p w14:paraId="2403D58B" w14:textId="77777777" w:rsidR="00CE52F6" w:rsidRPr="00FD0882" w:rsidRDefault="00CE52F6" w:rsidP="00CE52F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0882">
        <w:rPr>
          <w:rFonts w:ascii="Times New Roman" w:hAnsi="Times New Roman" w:cs="Times New Roman"/>
          <w:sz w:val="24"/>
          <w:szCs w:val="24"/>
        </w:rPr>
        <w:t>IX – não atender aos requisitos legais para investidura no cargo no momento da contratação.</w:t>
      </w:r>
    </w:p>
    <w:p w14:paraId="34065921" w14:textId="673232A7" w:rsidR="00CE52F6" w:rsidRPr="00FD75E3" w:rsidRDefault="00CE52F6" w:rsidP="00BA180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0882">
        <w:rPr>
          <w:rFonts w:ascii="Times New Roman" w:hAnsi="Times New Roman" w:cs="Times New Roman"/>
          <w:bCs/>
          <w:sz w:val="24"/>
          <w:szCs w:val="24"/>
        </w:rPr>
        <w:t>5.2</w:t>
      </w:r>
      <w:r w:rsidRPr="00FD0882">
        <w:rPr>
          <w:rFonts w:ascii="Times New Roman" w:hAnsi="Times New Roman" w:cs="Times New Roman"/>
          <w:sz w:val="24"/>
          <w:szCs w:val="24"/>
        </w:rPr>
        <w:t xml:space="preserve"> A desclassificação será devidamente motivada e observará os princípios do contraditório e da ampla defesa, quando cabível</w:t>
      </w:r>
    </w:p>
    <w:p w14:paraId="64D3505D" w14:textId="77777777" w:rsidR="005D430E" w:rsidRPr="00FD75E3" w:rsidRDefault="005D430E" w:rsidP="002B1C7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84B2AD" w14:textId="3F2B1F75" w:rsidR="003F0515" w:rsidRPr="00BA180B" w:rsidRDefault="005D430E" w:rsidP="00BA180B">
      <w:pPr>
        <w:pStyle w:val="PargrafodaLista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A180B">
        <w:rPr>
          <w:rFonts w:ascii="Times New Roman" w:hAnsi="Times New Roman" w:cs="Times New Roman"/>
          <w:b/>
          <w:bCs/>
          <w:sz w:val="24"/>
          <w:szCs w:val="24"/>
        </w:rPr>
        <w:t>DISPOSI</w:t>
      </w:r>
      <w:r w:rsidR="003F0515" w:rsidRPr="00BA180B">
        <w:rPr>
          <w:rFonts w:ascii="Times New Roman" w:hAnsi="Times New Roman" w:cs="Times New Roman"/>
          <w:b/>
          <w:bCs/>
          <w:sz w:val="24"/>
          <w:szCs w:val="24"/>
        </w:rPr>
        <w:t>ÇÕES FINAIS</w:t>
      </w:r>
    </w:p>
    <w:p w14:paraId="46DCBDAD" w14:textId="77777777" w:rsidR="00EA48A8" w:rsidRPr="00FD75E3" w:rsidRDefault="00EA48A8" w:rsidP="002B1C7F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FDE226" w14:textId="67D52F0F" w:rsidR="00BA180B" w:rsidRPr="00BA180B" w:rsidRDefault="00BA180B" w:rsidP="00BA180B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 </w:t>
      </w:r>
      <w:r w:rsidR="003F0515" w:rsidRPr="00BA180B">
        <w:rPr>
          <w:rFonts w:ascii="Times New Roman" w:hAnsi="Times New Roman" w:cs="Times New Roman"/>
          <w:sz w:val="24"/>
          <w:szCs w:val="24"/>
        </w:rPr>
        <w:t xml:space="preserve">Esta Chamada Pública terá vigência até a </w:t>
      </w:r>
      <w:r w:rsidR="00EA48A8" w:rsidRPr="00BA180B">
        <w:rPr>
          <w:rFonts w:ascii="Times New Roman" w:hAnsi="Times New Roman" w:cs="Times New Roman"/>
          <w:sz w:val="24"/>
          <w:szCs w:val="24"/>
        </w:rPr>
        <w:t>homologação</w:t>
      </w:r>
      <w:r w:rsidR="003F0515" w:rsidRPr="00BA180B">
        <w:rPr>
          <w:rFonts w:ascii="Times New Roman" w:hAnsi="Times New Roman" w:cs="Times New Roman"/>
          <w:sz w:val="24"/>
          <w:szCs w:val="24"/>
        </w:rPr>
        <w:t xml:space="preserve"> de processo seletivo ou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3F0515" w:rsidRPr="00BA180B">
        <w:rPr>
          <w:rFonts w:ascii="Times New Roman" w:hAnsi="Times New Roman" w:cs="Times New Roman"/>
          <w:sz w:val="24"/>
          <w:szCs w:val="24"/>
        </w:rPr>
        <w:t>concurso a ser realizado e contratação dos respectivos aprovados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1114C36" w14:textId="5215B237" w:rsidR="003F0515" w:rsidRPr="00BA180B" w:rsidRDefault="00BA180B" w:rsidP="00BA180B">
      <w:pPr>
        <w:pStyle w:val="PargrafodaLista"/>
        <w:numPr>
          <w:ilvl w:val="1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F0515" w:rsidRPr="00BA180B">
        <w:rPr>
          <w:rFonts w:ascii="Times New Roman" w:hAnsi="Times New Roman" w:cs="Times New Roman"/>
          <w:sz w:val="24"/>
          <w:szCs w:val="24"/>
        </w:rPr>
        <w:t>O candidato aprovado deverá manter</w:t>
      </w:r>
      <w:r w:rsidR="00D01CF5" w:rsidRPr="00BA180B">
        <w:rPr>
          <w:rFonts w:ascii="Times New Roman" w:hAnsi="Times New Roman" w:cs="Times New Roman"/>
          <w:sz w:val="24"/>
          <w:szCs w:val="24"/>
        </w:rPr>
        <w:t>, durante o prazo de validade da Chamada Pública</w:t>
      </w:r>
      <w:r w:rsidR="003F0515" w:rsidRPr="00BA180B">
        <w:rPr>
          <w:rFonts w:ascii="Times New Roman" w:hAnsi="Times New Roman" w:cs="Times New Roman"/>
          <w:sz w:val="24"/>
          <w:szCs w:val="24"/>
        </w:rPr>
        <w:t>, seu endereço atualizado junto ao Departamento de Recursos Humanos do Município de Atalanta, SC, incluindo contatos telefônicos e e-mail, visando eventuais convocações</w:t>
      </w:r>
      <w:r w:rsidR="00856078" w:rsidRPr="00BA180B">
        <w:rPr>
          <w:rFonts w:ascii="Times New Roman" w:hAnsi="Times New Roman" w:cs="Times New Roman"/>
          <w:sz w:val="24"/>
          <w:szCs w:val="24"/>
        </w:rPr>
        <w:t>, não cabendo qualquer reclamação caso não seja possível a instituição convoc</w:t>
      </w:r>
      <w:r w:rsidR="009B08A1">
        <w:rPr>
          <w:rFonts w:ascii="Times New Roman" w:hAnsi="Times New Roman" w:cs="Times New Roman"/>
          <w:sz w:val="24"/>
          <w:szCs w:val="24"/>
        </w:rPr>
        <w:t>á</w:t>
      </w:r>
      <w:r w:rsidR="00856078" w:rsidRPr="00BA180B">
        <w:rPr>
          <w:rFonts w:ascii="Times New Roman" w:hAnsi="Times New Roman" w:cs="Times New Roman"/>
          <w:sz w:val="24"/>
          <w:szCs w:val="24"/>
        </w:rPr>
        <w:t>-lo por falta da citada atualização.</w:t>
      </w:r>
    </w:p>
    <w:p w14:paraId="2AF9B141" w14:textId="11350432" w:rsidR="00856078" w:rsidRPr="00BA180B" w:rsidRDefault="00856078" w:rsidP="00BA180B">
      <w:pPr>
        <w:pStyle w:val="PargrafodaLista"/>
        <w:numPr>
          <w:ilvl w:val="1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180B">
        <w:rPr>
          <w:rFonts w:ascii="Times New Roman" w:hAnsi="Times New Roman" w:cs="Times New Roman"/>
          <w:sz w:val="24"/>
          <w:szCs w:val="24"/>
        </w:rPr>
        <w:t>A publicação das informações referentes ao Chamamento Público, bem como as convocações dos candidatos aprovados, dar-se-</w:t>
      </w:r>
      <w:r w:rsidR="009B08A1">
        <w:rPr>
          <w:rFonts w:ascii="Times New Roman" w:hAnsi="Times New Roman" w:cs="Times New Roman"/>
          <w:sz w:val="24"/>
          <w:szCs w:val="24"/>
        </w:rPr>
        <w:t>ão</w:t>
      </w:r>
      <w:r w:rsidRPr="00BA180B">
        <w:rPr>
          <w:rFonts w:ascii="Times New Roman" w:hAnsi="Times New Roman" w:cs="Times New Roman"/>
          <w:sz w:val="24"/>
          <w:szCs w:val="24"/>
        </w:rPr>
        <w:t xml:space="preserve"> através de </w:t>
      </w:r>
      <w:r w:rsidR="0087265B" w:rsidRPr="00BA180B">
        <w:rPr>
          <w:rFonts w:ascii="Times New Roman" w:hAnsi="Times New Roman" w:cs="Times New Roman"/>
          <w:sz w:val="24"/>
          <w:szCs w:val="24"/>
        </w:rPr>
        <w:t>ofício</w:t>
      </w:r>
      <w:r w:rsidRPr="00BA180B">
        <w:rPr>
          <w:rFonts w:ascii="Times New Roman" w:hAnsi="Times New Roman" w:cs="Times New Roman"/>
          <w:sz w:val="24"/>
          <w:szCs w:val="24"/>
        </w:rPr>
        <w:t>.</w:t>
      </w:r>
    </w:p>
    <w:p w14:paraId="79D8A08B" w14:textId="05AC9B3E" w:rsidR="00856078" w:rsidRPr="00FD75E3" w:rsidRDefault="00D01CF5" w:rsidP="00BA180B">
      <w:pPr>
        <w:pStyle w:val="PargrafodaLista"/>
        <w:numPr>
          <w:ilvl w:val="1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 candidatos aprovados na Chamada Pública</w:t>
      </w:r>
      <w:r w:rsidR="003C05D3" w:rsidRPr="00FD75E3">
        <w:rPr>
          <w:rFonts w:ascii="Times New Roman" w:hAnsi="Times New Roman" w:cs="Times New Roman"/>
          <w:sz w:val="24"/>
          <w:szCs w:val="24"/>
        </w:rPr>
        <w:t>, se convocados e assumirem a vaga, integrarão o quadro de pessoal de servidores do Município de Atalanta, e terão seus contratos regidos pela Lei nº 1.177/2010 e suas alterações.</w:t>
      </w:r>
    </w:p>
    <w:p w14:paraId="0FEE4374" w14:textId="6DAEAE24" w:rsidR="003C05D3" w:rsidRPr="00FD75E3" w:rsidRDefault="003C05D3" w:rsidP="00BA180B">
      <w:pPr>
        <w:pStyle w:val="PargrafodaLista"/>
        <w:numPr>
          <w:ilvl w:val="1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O candidato aprovado, quando convocado, deverá apresentar os seguintes documentos:</w:t>
      </w:r>
    </w:p>
    <w:p w14:paraId="615B9522" w14:textId="42179B78" w:rsidR="003C05D3" w:rsidRPr="00FD75E3" w:rsidRDefault="003C05D3" w:rsidP="002B1C7F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- Original e fotocópia da Carteira de Identidade;</w:t>
      </w:r>
    </w:p>
    <w:p w14:paraId="1EB42FD3" w14:textId="22DD082D" w:rsidR="003C05D3" w:rsidRPr="00FD75E3" w:rsidRDefault="003C05D3" w:rsidP="002B1C7F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-Original e fotocópia do CPF próprio;</w:t>
      </w:r>
    </w:p>
    <w:p w14:paraId="3FD2CA57" w14:textId="77777777" w:rsidR="003D4345" w:rsidRDefault="003C05D3" w:rsidP="002B1C7F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-Título de eleitor;</w:t>
      </w:r>
    </w:p>
    <w:p w14:paraId="30E5B3B8" w14:textId="2A98B7E0" w:rsidR="003C05D3" w:rsidRPr="003D4345" w:rsidRDefault="003C05D3" w:rsidP="002B1C7F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345">
        <w:rPr>
          <w:rFonts w:ascii="Times New Roman" w:hAnsi="Times New Roman" w:cs="Times New Roman"/>
          <w:sz w:val="24"/>
          <w:szCs w:val="24"/>
        </w:rPr>
        <w:t>-Comprovante de quitação com a Justiça Eleitoral;</w:t>
      </w:r>
    </w:p>
    <w:p w14:paraId="4899E516" w14:textId="77777777" w:rsidR="003D4345" w:rsidRDefault="003C05D3" w:rsidP="002B1C7F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 xml:space="preserve">-Original e fotocópia do Certificado de </w:t>
      </w:r>
      <w:r w:rsidR="009B2023" w:rsidRPr="00FD75E3">
        <w:rPr>
          <w:rFonts w:ascii="Times New Roman" w:hAnsi="Times New Roman" w:cs="Times New Roman"/>
          <w:sz w:val="24"/>
          <w:szCs w:val="24"/>
        </w:rPr>
        <w:t>Reservista ou equivalente, se do sexo masculino;</w:t>
      </w:r>
    </w:p>
    <w:p w14:paraId="3DDEA6BA" w14:textId="77777777" w:rsidR="003D4345" w:rsidRDefault="009B2023" w:rsidP="002B1C7F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345">
        <w:rPr>
          <w:rFonts w:ascii="Times New Roman" w:hAnsi="Times New Roman" w:cs="Times New Roman"/>
          <w:sz w:val="24"/>
          <w:szCs w:val="24"/>
        </w:rPr>
        <w:t>-Original e fotocópia de Certidão de Casamento, se for o caso;</w:t>
      </w:r>
    </w:p>
    <w:p w14:paraId="3A9BF148" w14:textId="77777777" w:rsidR="003D4345" w:rsidRDefault="009B2023" w:rsidP="002B1C7F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345">
        <w:rPr>
          <w:rFonts w:ascii="Times New Roman" w:hAnsi="Times New Roman" w:cs="Times New Roman"/>
          <w:sz w:val="24"/>
          <w:szCs w:val="24"/>
        </w:rPr>
        <w:t>-Comprovante de residência  atualizado;</w:t>
      </w:r>
    </w:p>
    <w:p w14:paraId="351B0654" w14:textId="77777777" w:rsidR="003D4345" w:rsidRDefault="009B2023" w:rsidP="002B1C7F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345">
        <w:rPr>
          <w:rFonts w:ascii="Times New Roman" w:hAnsi="Times New Roman" w:cs="Times New Roman"/>
          <w:sz w:val="24"/>
          <w:szCs w:val="24"/>
        </w:rPr>
        <w:t>-Original e fotocópia do PIS/PASEP, caso seja cadastrado;</w:t>
      </w:r>
    </w:p>
    <w:p w14:paraId="611DD955" w14:textId="23D6581C" w:rsidR="009B2023" w:rsidRPr="003D4345" w:rsidRDefault="009B2023" w:rsidP="002B1C7F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345">
        <w:rPr>
          <w:rFonts w:ascii="Times New Roman" w:hAnsi="Times New Roman" w:cs="Times New Roman"/>
          <w:sz w:val="24"/>
          <w:szCs w:val="24"/>
        </w:rPr>
        <w:t>-Conta</w:t>
      </w:r>
      <w:r w:rsidR="002C36E7">
        <w:rPr>
          <w:rFonts w:ascii="Times New Roman" w:hAnsi="Times New Roman" w:cs="Times New Roman"/>
          <w:sz w:val="24"/>
          <w:szCs w:val="24"/>
        </w:rPr>
        <w:t xml:space="preserve"> no</w:t>
      </w:r>
      <w:r w:rsidRPr="003D4345">
        <w:rPr>
          <w:rFonts w:ascii="Times New Roman" w:hAnsi="Times New Roman" w:cs="Times New Roman"/>
          <w:sz w:val="24"/>
          <w:szCs w:val="24"/>
        </w:rPr>
        <w:t xml:space="preserve"> Banco do Brasil;</w:t>
      </w:r>
    </w:p>
    <w:p w14:paraId="588E90CD" w14:textId="77777777" w:rsidR="003D4345" w:rsidRDefault="009B2023" w:rsidP="002B1C7F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-Certidão negativa de antecedentes criminais</w:t>
      </w:r>
      <w:r w:rsidR="00C6295D" w:rsidRPr="00FD75E3">
        <w:rPr>
          <w:rFonts w:ascii="Times New Roman" w:hAnsi="Times New Roman" w:cs="Times New Roman"/>
          <w:sz w:val="24"/>
          <w:szCs w:val="24"/>
        </w:rPr>
        <w:t>, expedidas pelo Fórum ou site do TJSC;</w:t>
      </w:r>
    </w:p>
    <w:p w14:paraId="2A4F9274" w14:textId="1EB6740B" w:rsidR="00C6295D" w:rsidRPr="003D4345" w:rsidRDefault="00C6295D" w:rsidP="002B1C7F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345">
        <w:rPr>
          <w:rFonts w:ascii="Times New Roman" w:hAnsi="Times New Roman" w:cs="Times New Roman"/>
          <w:sz w:val="24"/>
          <w:szCs w:val="24"/>
        </w:rPr>
        <w:t>-Carteira de trabalho;</w:t>
      </w:r>
    </w:p>
    <w:p w14:paraId="56C80EE8" w14:textId="09279077" w:rsidR="00C6295D" w:rsidRDefault="00C6295D" w:rsidP="002B1C7F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- Declaração de não-acumulação de cargo, emprego ou percepção de proventos públicos, fornecida pelo candidato;</w:t>
      </w:r>
    </w:p>
    <w:p w14:paraId="4DDDDC74" w14:textId="42AA754F" w:rsidR="004A64A2" w:rsidRPr="00FD75E3" w:rsidRDefault="004A64A2" w:rsidP="002B1C7F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-O candidato que assumir a vaga e</w:t>
      </w:r>
      <w:r w:rsidR="006708F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após</w:t>
      </w:r>
      <w:r w:rsidR="006708F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desistir</w:t>
      </w:r>
      <w:r w:rsidR="006708F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deverá trabalhar no mínimo 15</w:t>
      </w:r>
      <w:r w:rsidR="006708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(quinze) dias de aviso prévio ou até a contratação do próximo classificado.</w:t>
      </w:r>
    </w:p>
    <w:p w14:paraId="2105A021" w14:textId="67A43BFB" w:rsidR="00C0112B" w:rsidRPr="003D4345" w:rsidRDefault="00BA180B" w:rsidP="002B1C7F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C0112B" w:rsidRPr="003D4345">
        <w:rPr>
          <w:rFonts w:ascii="Times New Roman" w:hAnsi="Times New Roman" w:cs="Times New Roman"/>
          <w:sz w:val="24"/>
          <w:szCs w:val="24"/>
        </w:rPr>
        <w:t xml:space="preserve">.6 As fotocópias deverão estar acompanhadas dos </w:t>
      </w:r>
      <w:r w:rsidR="00F836F5" w:rsidRPr="003D4345">
        <w:rPr>
          <w:rFonts w:ascii="Times New Roman" w:hAnsi="Times New Roman" w:cs="Times New Roman"/>
          <w:sz w:val="24"/>
          <w:szCs w:val="24"/>
        </w:rPr>
        <w:t>respectivos originais.</w:t>
      </w:r>
    </w:p>
    <w:p w14:paraId="14481F3D" w14:textId="11A90986" w:rsidR="00F836F5" w:rsidRPr="003D4345" w:rsidRDefault="00BA180B" w:rsidP="002B1C7F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6</w:t>
      </w:r>
      <w:r w:rsidR="00F836F5" w:rsidRPr="003D4345">
        <w:rPr>
          <w:rFonts w:ascii="Times New Roman" w:hAnsi="Times New Roman" w:cs="Times New Roman"/>
          <w:sz w:val="24"/>
          <w:szCs w:val="24"/>
        </w:rPr>
        <w:t xml:space="preserve">.7 O candidato convocado para assumir vaga que, por qualquer motivo, não apresentar, em tempo </w:t>
      </w:r>
      <w:r w:rsidR="002A011D" w:rsidRPr="003D4345">
        <w:rPr>
          <w:rFonts w:ascii="Times New Roman" w:hAnsi="Times New Roman" w:cs="Times New Roman"/>
          <w:sz w:val="24"/>
          <w:szCs w:val="24"/>
        </w:rPr>
        <w:t>h</w:t>
      </w:r>
      <w:r w:rsidR="00F836F5" w:rsidRPr="003D4345">
        <w:rPr>
          <w:rFonts w:ascii="Times New Roman" w:hAnsi="Times New Roman" w:cs="Times New Roman"/>
          <w:sz w:val="24"/>
          <w:szCs w:val="24"/>
        </w:rPr>
        <w:t>ábil</w:t>
      </w:r>
      <w:r w:rsidR="002A011D" w:rsidRPr="003D4345">
        <w:rPr>
          <w:rFonts w:ascii="Times New Roman" w:hAnsi="Times New Roman" w:cs="Times New Roman"/>
          <w:sz w:val="24"/>
          <w:szCs w:val="24"/>
        </w:rPr>
        <w:t xml:space="preserve">, a documentação completa citada no </w:t>
      </w:r>
      <w:bookmarkStart w:id="0" w:name="_GoBack"/>
      <w:r w:rsidR="002A011D" w:rsidRPr="00FD6426">
        <w:rPr>
          <w:rFonts w:ascii="Times New Roman" w:hAnsi="Times New Roman" w:cs="Times New Roman"/>
          <w:sz w:val="24"/>
          <w:szCs w:val="24"/>
        </w:rPr>
        <w:t xml:space="preserve">item </w:t>
      </w:r>
      <w:r w:rsidR="009B08A1" w:rsidRPr="00FD6426">
        <w:rPr>
          <w:rFonts w:ascii="Times New Roman" w:hAnsi="Times New Roman" w:cs="Times New Roman"/>
          <w:sz w:val="24"/>
          <w:szCs w:val="24"/>
        </w:rPr>
        <w:t>6</w:t>
      </w:r>
      <w:r w:rsidR="002A011D" w:rsidRPr="00FD6426">
        <w:rPr>
          <w:rFonts w:ascii="Times New Roman" w:hAnsi="Times New Roman" w:cs="Times New Roman"/>
          <w:sz w:val="24"/>
          <w:szCs w:val="24"/>
        </w:rPr>
        <w:t xml:space="preserve">.5 deste </w:t>
      </w:r>
      <w:bookmarkEnd w:id="0"/>
      <w:r w:rsidR="002A011D" w:rsidRPr="003D4345">
        <w:rPr>
          <w:rFonts w:ascii="Times New Roman" w:hAnsi="Times New Roman" w:cs="Times New Roman"/>
          <w:sz w:val="24"/>
          <w:szCs w:val="24"/>
        </w:rPr>
        <w:t>Edital, ficará automaticamente desclassificado e perderá sumariamente o direito a contratação.</w:t>
      </w:r>
    </w:p>
    <w:p w14:paraId="538FAF6D" w14:textId="707753E9" w:rsidR="002A011D" w:rsidRPr="00FD75E3" w:rsidRDefault="00BA180B" w:rsidP="002B1C7F">
      <w:pPr>
        <w:pStyle w:val="PargrafodaLista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2A011D" w:rsidRPr="00FD75E3">
        <w:rPr>
          <w:rFonts w:ascii="Times New Roman" w:hAnsi="Times New Roman" w:cs="Times New Roman"/>
          <w:sz w:val="24"/>
          <w:szCs w:val="24"/>
        </w:rPr>
        <w:t xml:space="preserve">.8 O Prefeito Municipal poderá, a seu critério, em qualquer tempo, suspender, revogar ou invalidar </w:t>
      </w:r>
      <w:r w:rsidR="00D01CF5">
        <w:rPr>
          <w:rFonts w:ascii="Times New Roman" w:hAnsi="Times New Roman" w:cs="Times New Roman"/>
          <w:sz w:val="24"/>
          <w:szCs w:val="24"/>
        </w:rPr>
        <w:t>a</w:t>
      </w:r>
      <w:r w:rsidR="002A011D" w:rsidRPr="00FD75E3">
        <w:rPr>
          <w:rFonts w:ascii="Times New Roman" w:hAnsi="Times New Roman" w:cs="Times New Roman"/>
          <w:sz w:val="24"/>
          <w:szCs w:val="24"/>
        </w:rPr>
        <w:t xml:space="preserve"> Chama</w:t>
      </w:r>
      <w:r w:rsidR="00D01CF5">
        <w:rPr>
          <w:rFonts w:ascii="Times New Roman" w:hAnsi="Times New Roman" w:cs="Times New Roman"/>
          <w:sz w:val="24"/>
          <w:szCs w:val="24"/>
        </w:rPr>
        <w:t>da</w:t>
      </w:r>
      <w:r w:rsidR="002A011D" w:rsidRPr="00FD75E3">
        <w:rPr>
          <w:rFonts w:ascii="Times New Roman" w:hAnsi="Times New Roman" w:cs="Times New Roman"/>
          <w:sz w:val="24"/>
          <w:szCs w:val="24"/>
        </w:rPr>
        <w:t xml:space="preserve"> Públic</w:t>
      </w:r>
      <w:r w:rsidR="00D01CF5">
        <w:rPr>
          <w:rFonts w:ascii="Times New Roman" w:hAnsi="Times New Roman" w:cs="Times New Roman"/>
          <w:sz w:val="24"/>
          <w:szCs w:val="24"/>
        </w:rPr>
        <w:t>a</w:t>
      </w:r>
      <w:r w:rsidR="002A011D" w:rsidRPr="00FD75E3">
        <w:rPr>
          <w:rFonts w:ascii="Times New Roman" w:hAnsi="Times New Roman" w:cs="Times New Roman"/>
          <w:sz w:val="24"/>
          <w:szCs w:val="24"/>
        </w:rPr>
        <w:t xml:space="preserve"> Simplificad</w:t>
      </w:r>
      <w:r w:rsidR="00D01CF5">
        <w:rPr>
          <w:rFonts w:ascii="Times New Roman" w:hAnsi="Times New Roman" w:cs="Times New Roman"/>
          <w:sz w:val="24"/>
          <w:szCs w:val="24"/>
        </w:rPr>
        <w:t>a</w:t>
      </w:r>
      <w:r w:rsidR="002A011D" w:rsidRPr="00FD75E3">
        <w:rPr>
          <w:rFonts w:ascii="Times New Roman" w:hAnsi="Times New Roman" w:cs="Times New Roman"/>
          <w:sz w:val="24"/>
          <w:szCs w:val="24"/>
        </w:rPr>
        <w:t>, não assistindo</w:t>
      </w:r>
      <w:r w:rsidR="003E58B8" w:rsidRPr="00FD75E3">
        <w:rPr>
          <w:rFonts w:ascii="Times New Roman" w:hAnsi="Times New Roman" w:cs="Times New Roman"/>
          <w:sz w:val="24"/>
          <w:szCs w:val="24"/>
        </w:rPr>
        <w:t xml:space="preserve"> aos candidatos direito a reclamação de qualquer natureza.</w:t>
      </w:r>
    </w:p>
    <w:p w14:paraId="39B32940" w14:textId="29425B30" w:rsidR="003E58B8" w:rsidRPr="00FD75E3" w:rsidRDefault="003E58B8" w:rsidP="002B1C7F">
      <w:pPr>
        <w:pStyle w:val="PargrafodaLista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1B0F93B" w14:textId="2D564080" w:rsidR="003E58B8" w:rsidRPr="00FD75E3" w:rsidRDefault="003E58B8" w:rsidP="002B1C7F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F52FE9" w14:textId="393BED70" w:rsidR="003E58B8" w:rsidRPr="00FD75E3" w:rsidRDefault="003E58B8" w:rsidP="002B1C7F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10BBD3" w14:textId="5C027B32" w:rsidR="003E58B8" w:rsidRPr="00FD75E3" w:rsidRDefault="003E58B8" w:rsidP="002B1C7F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3D1C6E" w14:textId="2C6C4C52" w:rsidR="003E58B8" w:rsidRPr="00FD75E3" w:rsidRDefault="003E58B8" w:rsidP="002B1C7F">
      <w:pPr>
        <w:pStyle w:val="PargrafodaLista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 xml:space="preserve">Atalanta, </w:t>
      </w:r>
      <w:r w:rsidR="00E76131">
        <w:rPr>
          <w:rFonts w:ascii="Times New Roman" w:hAnsi="Times New Roman" w:cs="Times New Roman"/>
          <w:sz w:val="24"/>
          <w:szCs w:val="24"/>
        </w:rPr>
        <w:t>08</w:t>
      </w:r>
      <w:r w:rsidRPr="00FD75E3">
        <w:rPr>
          <w:rFonts w:ascii="Times New Roman" w:hAnsi="Times New Roman" w:cs="Times New Roman"/>
          <w:sz w:val="24"/>
          <w:szCs w:val="24"/>
        </w:rPr>
        <w:t xml:space="preserve"> de </w:t>
      </w:r>
      <w:r w:rsidR="00E76131">
        <w:rPr>
          <w:rFonts w:ascii="Times New Roman" w:hAnsi="Times New Roman" w:cs="Times New Roman"/>
          <w:sz w:val="24"/>
          <w:szCs w:val="24"/>
        </w:rPr>
        <w:t>maio</w:t>
      </w:r>
      <w:r w:rsidRPr="00FD75E3">
        <w:rPr>
          <w:rFonts w:ascii="Times New Roman" w:hAnsi="Times New Roman" w:cs="Times New Roman"/>
          <w:sz w:val="24"/>
          <w:szCs w:val="24"/>
        </w:rPr>
        <w:t xml:space="preserve"> de 202</w:t>
      </w:r>
      <w:r w:rsidR="00E31C36">
        <w:rPr>
          <w:rFonts w:ascii="Times New Roman" w:hAnsi="Times New Roman" w:cs="Times New Roman"/>
          <w:sz w:val="24"/>
          <w:szCs w:val="24"/>
        </w:rPr>
        <w:t>6</w:t>
      </w:r>
      <w:r w:rsidR="00EA48A8">
        <w:rPr>
          <w:rFonts w:ascii="Times New Roman" w:hAnsi="Times New Roman" w:cs="Times New Roman"/>
          <w:sz w:val="24"/>
          <w:szCs w:val="24"/>
        </w:rPr>
        <w:t>.</w:t>
      </w:r>
    </w:p>
    <w:p w14:paraId="2181D398" w14:textId="0C9F40CB" w:rsidR="003E58B8" w:rsidRPr="00FD75E3" w:rsidRDefault="003E58B8" w:rsidP="002B1C7F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8565AA" w14:textId="1C9A1442" w:rsidR="003E58B8" w:rsidRPr="00FD75E3" w:rsidRDefault="003E58B8" w:rsidP="002B1C7F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964216" w14:textId="7ABFB28E" w:rsidR="003E58B8" w:rsidRPr="006008E3" w:rsidRDefault="006008E3" w:rsidP="002B1C7F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</w:t>
      </w:r>
      <w:r w:rsidR="00E1691A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A40838"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="002302F0">
        <w:rPr>
          <w:rFonts w:ascii="Times New Roman" w:hAnsi="Times New Roman" w:cs="Times New Roman"/>
          <w:b/>
          <w:bCs/>
          <w:sz w:val="24"/>
          <w:szCs w:val="24"/>
        </w:rPr>
        <w:t>CLAUDIO VOLNEI SENS</w:t>
      </w:r>
    </w:p>
    <w:p w14:paraId="205FF6E8" w14:textId="6706AA75" w:rsidR="009B2023" w:rsidRPr="00FD75E3" w:rsidRDefault="003E58B8" w:rsidP="002B1C7F">
      <w:pPr>
        <w:pStyle w:val="PargrafodaLista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Prefeito Municipal de Atalanta</w:t>
      </w:r>
    </w:p>
    <w:p w14:paraId="4FD1737D" w14:textId="5C73E77E" w:rsidR="001C635D" w:rsidRPr="00FD75E3" w:rsidRDefault="001C635D" w:rsidP="002B1C7F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8B99000" w14:textId="4D2312CF" w:rsidR="001C635D" w:rsidRPr="00FD75E3" w:rsidRDefault="001C635D" w:rsidP="002B1C7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41BCDD0D" w14:textId="48AD5B56" w:rsidR="00E312A5" w:rsidRDefault="00E312A5" w:rsidP="002B1C7F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3D95C0D8" w14:textId="50D2FE15" w:rsidR="004E08E3" w:rsidRDefault="004E08E3" w:rsidP="002B1C7F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E08E3"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1A6830BC" wp14:editId="12FB615E">
            <wp:extent cx="5400040" cy="7631430"/>
            <wp:effectExtent l="0" t="0" r="0" b="762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A488A" w14:textId="0CCCCBCD" w:rsidR="004E08E3" w:rsidRDefault="004E08E3" w:rsidP="002B1C7F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27B31C44" w14:textId="1D50174D" w:rsidR="004E08E3" w:rsidRDefault="004E08E3" w:rsidP="002B1C7F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249A9A19" w14:textId="5A16829A" w:rsidR="004E08E3" w:rsidRDefault="004E08E3" w:rsidP="002B1C7F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2C9D3FC3" w14:textId="27A3F24F" w:rsidR="004E08E3" w:rsidRDefault="004E08E3" w:rsidP="002B1C7F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57938BB4" w14:textId="7D64246C" w:rsidR="004E08E3" w:rsidRDefault="004E08E3" w:rsidP="002B1C7F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E08E3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68DC6C4C" wp14:editId="326DFBC7">
            <wp:extent cx="5067300" cy="7161196"/>
            <wp:effectExtent l="0" t="0" r="0" b="190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052" cy="7170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63EC3" w14:textId="77777777" w:rsidR="004E08E3" w:rsidRPr="00FD75E3" w:rsidRDefault="004E08E3" w:rsidP="002B1C7F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sectPr w:rsidR="004E08E3" w:rsidRPr="00FD75E3" w:rsidSect="00D857F8">
      <w:pgSz w:w="11906" w:h="16838"/>
      <w:pgMar w:top="2269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FA7FAD"/>
    <w:multiLevelType w:val="multilevel"/>
    <w:tmpl w:val="A230868A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31850494"/>
    <w:multiLevelType w:val="multilevel"/>
    <w:tmpl w:val="BD027E1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34920B39"/>
    <w:multiLevelType w:val="multilevel"/>
    <w:tmpl w:val="BD8A0170"/>
    <w:lvl w:ilvl="0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3F8F1A9A"/>
    <w:multiLevelType w:val="multilevel"/>
    <w:tmpl w:val="9A3089D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47431255"/>
    <w:multiLevelType w:val="hybridMultilevel"/>
    <w:tmpl w:val="E9E802DC"/>
    <w:lvl w:ilvl="0" w:tplc="B0F657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74A17FD"/>
    <w:multiLevelType w:val="multilevel"/>
    <w:tmpl w:val="7CDC69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6" w15:restartNumberingAfterBreak="0">
    <w:nsid w:val="78592F3C"/>
    <w:multiLevelType w:val="hybridMultilevel"/>
    <w:tmpl w:val="602AA4E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1"/>
  </w:num>
  <w:num w:numId="5">
    <w:abstractNumId w:val="4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468"/>
    <w:rsid w:val="00021A97"/>
    <w:rsid w:val="00023B8B"/>
    <w:rsid w:val="0005468D"/>
    <w:rsid w:val="00055D81"/>
    <w:rsid w:val="00082656"/>
    <w:rsid w:val="000856AF"/>
    <w:rsid w:val="00094C9D"/>
    <w:rsid w:val="000D17C1"/>
    <w:rsid w:val="000F143E"/>
    <w:rsid w:val="000F4AA2"/>
    <w:rsid w:val="00121258"/>
    <w:rsid w:val="00132DF2"/>
    <w:rsid w:val="00133FFF"/>
    <w:rsid w:val="00164E6C"/>
    <w:rsid w:val="001853BD"/>
    <w:rsid w:val="001A3E5D"/>
    <w:rsid w:val="001A6D63"/>
    <w:rsid w:val="001B63B3"/>
    <w:rsid w:val="001C635D"/>
    <w:rsid w:val="001F16E5"/>
    <w:rsid w:val="001F597F"/>
    <w:rsid w:val="00201C9C"/>
    <w:rsid w:val="00204353"/>
    <w:rsid w:val="002221C6"/>
    <w:rsid w:val="00227AEF"/>
    <w:rsid w:val="002302F0"/>
    <w:rsid w:val="0025124C"/>
    <w:rsid w:val="00276FE7"/>
    <w:rsid w:val="002835BB"/>
    <w:rsid w:val="002919ED"/>
    <w:rsid w:val="002934F3"/>
    <w:rsid w:val="002A011D"/>
    <w:rsid w:val="002A0751"/>
    <w:rsid w:val="002B1C7F"/>
    <w:rsid w:val="002B3764"/>
    <w:rsid w:val="002C36E7"/>
    <w:rsid w:val="002F0468"/>
    <w:rsid w:val="002F6BD8"/>
    <w:rsid w:val="00337113"/>
    <w:rsid w:val="00365906"/>
    <w:rsid w:val="003723FD"/>
    <w:rsid w:val="003730D5"/>
    <w:rsid w:val="003C05D3"/>
    <w:rsid w:val="003C0D63"/>
    <w:rsid w:val="003D4345"/>
    <w:rsid w:val="003E58B8"/>
    <w:rsid w:val="003F0515"/>
    <w:rsid w:val="004031E7"/>
    <w:rsid w:val="004118FD"/>
    <w:rsid w:val="00416211"/>
    <w:rsid w:val="00434EE5"/>
    <w:rsid w:val="00447FBA"/>
    <w:rsid w:val="00464CFA"/>
    <w:rsid w:val="00464CFB"/>
    <w:rsid w:val="004959DF"/>
    <w:rsid w:val="004A64A2"/>
    <w:rsid w:val="004A72B5"/>
    <w:rsid w:val="004B48B1"/>
    <w:rsid w:val="004B70BF"/>
    <w:rsid w:val="004E08E3"/>
    <w:rsid w:val="004E2D4E"/>
    <w:rsid w:val="00541ED4"/>
    <w:rsid w:val="00554CB6"/>
    <w:rsid w:val="005B028A"/>
    <w:rsid w:val="005B3C48"/>
    <w:rsid w:val="005B48E7"/>
    <w:rsid w:val="005B7BF7"/>
    <w:rsid w:val="005D33DF"/>
    <w:rsid w:val="005D430E"/>
    <w:rsid w:val="005E5065"/>
    <w:rsid w:val="006008E3"/>
    <w:rsid w:val="0060400B"/>
    <w:rsid w:val="00627694"/>
    <w:rsid w:val="00655A1C"/>
    <w:rsid w:val="006708FD"/>
    <w:rsid w:val="00682B54"/>
    <w:rsid w:val="00684564"/>
    <w:rsid w:val="006C71B9"/>
    <w:rsid w:val="006D22BC"/>
    <w:rsid w:val="006E4E2E"/>
    <w:rsid w:val="007026F5"/>
    <w:rsid w:val="0070766D"/>
    <w:rsid w:val="007272D0"/>
    <w:rsid w:val="007668AF"/>
    <w:rsid w:val="007C7217"/>
    <w:rsid w:val="00830A4E"/>
    <w:rsid w:val="00856078"/>
    <w:rsid w:val="008667D7"/>
    <w:rsid w:val="0087265B"/>
    <w:rsid w:val="00886516"/>
    <w:rsid w:val="008A240B"/>
    <w:rsid w:val="008B003C"/>
    <w:rsid w:val="008E02DB"/>
    <w:rsid w:val="00925EEA"/>
    <w:rsid w:val="00947566"/>
    <w:rsid w:val="00962A78"/>
    <w:rsid w:val="0097284F"/>
    <w:rsid w:val="00975204"/>
    <w:rsid w:val="0098668C"/>
    <w:rsid w:val="0099357F"/>
    <w:rsid w:val="009B08A1"/>
    <w:rsid w:val="009B2023"/>
    <w:rsid w:val="00A025C7"/>
    <w:rsid w:val="00A10DCC"/>
    <w:rsid w:val="00A40838"/>
    <w:rsid w:val="00A466B8"/>
    <w:rsid w:val="00A51466"/>
    <w:rsid w:val="00AB33EC"/>
    <w:rsid w:val="00AD13E9"/>
    <w:rsid w:val="00AD5952"/>
    <w:rsid w:val="00AE0C17"/>
    <w:rsid w:val="00AF3570"/>
    <w:rsid w:val="00B07519"/>
    <w:rsid w:val="00B10A2A"/>
    <w:rsid w:val="00B16C70"/>
    <w:rsid w:val="00B268FF"/>
    <w:rsid w:val="00BA0075"/>
    <w:rsid w:val="00BA08FE"/>
    <w:rsid w:val="00BA180B"/>
    <w:rsid w:val="00BB5214"/>
    <w:rsid w:val="00BD144A"/>
    <w:rsid w:val="00BE66B4"/>
    <w:rsid w:val="00C0112B"/>
    <w:rsid w:val="00C05F2B"/>
    <w:rsid w:val="00C35D4F"/>
    <w:rsid w:val="00C6295D"/>
    <w:rsid w:val="00C63C2C"/>
    <w:rsid w:val="00C86BD5"/>
    <w:rsid w:val="00CA2C02"/>
    <w:rsid w:val="00CA4C02"/>
    <w:rsid w:val="00CA4E93"/>
    <w:rsid w:val="00CC0E5A"/>
    <w:rsid w:val="00CC648F"/>
    <w:rsid w:val="00CD2241"/>
    <w:rsid w:val="00CE52F6"/>
    <w:rsid w:val="00D01CF5"/>
    <w:rsid w:val="00D16CA9"/>
    <w:rsid w:val="00D22CED"/>
    <w:rsid w:val="00D539B8"/>
    <w:rsid w:val="00D616FD"/>
    <w:rsid w:val="00D857F8"/>
    <w:rsid w:val="00DA6D41"/>
    <w:rsid w:val="00DB3AEB"/>
    <w:rsid w:val="00DC0344"/>
    <w:rsid w:val="00DD577B"/>
    <w:rsid w:val="00DE42EC"/>
    <w:rsid w:val="00DE537F"/>
    <w:rsid w:val="00E04FD3"/>
    <w:rsid w:val="00E1691A"/>
    <w:rsid w:val="00E255C8"/>
    <w:rsid w:val="00E312A5"/>
    <w:rsid w:val="00E31C36"/>
    <w:rsid w:val="00E34930"/>
    <w:rsid w:val="00E75249"/>
    <w:rsid w:val="00E76131"/>
    <w:rsid w:val="00EA48A8"/>
    <w:rsid w:val="00EB752D"/>
    <w:rsid w:val="00EC5861"/>
    <w:rsid w:val="00ED6801"/>
    <w:rsid w:val="00F0466A"/>
    <w:rsid w:val="00F21020"/>
    <w:rsid w:val="00F52D16"/>
    <w:rsid w:val="00F5749A"/>
    <w:rsid w:val="00F836F5"/>
    <w:rsid w:val="00FC20C4"/>
    <w:rsid w:val="00FD0882"/>
    <w:rsid w:val="00FD509D"/>
    <w:rsid w:val="00FD6426"/>
    <w:rsid w:val="00FD75E3"/>
    <w:rsid w:val="00FE6D11"/>
    <w:rsid w:val="00FF3558"/>
    <w:rsid w:val="00FF7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85A1BA"/>
  <w15:chartTrackingRefBased/>
  <w15:docId w15:val="{EE143B6F-E190-403F-AAD7-D191BB3E2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E2D4E"/>
    <w:pPr>
      <w:ind w:left="720"/>
      <w:contextualSpacing/>
    </w:pPr>
  </w:style>
  <w:style w:type="table" w:styleId="Tabelacomgrade">
    <w:name w:val="Table Grid"/>
    <w:basedOn w:val="Tabelanormal"/>
    <w:uiPriority w:val="39"/>
    <w:rsid w:val="004E2D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082656"/>
    <w:rPr>
      <w:color w:val="0563C1" w:themeColor="hyperlink"/>
      <w:u w:val="single"/>
    </w:rPr>
  </w:style>
  <w:style w:type="character" w:customStyle="1" w:styleId="MenoNoResolvida1">
    <w:name w:val="Menção Não Resolvida1"/>
    <w:basedOn w:val="Fontepargpadro"/>
    <w:uiPriority w:val="99"/>
    <w:semiHidden/>
    <w:unhideWhenUsed/>
    <w:rsid w:val="0008265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055D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whitespace-normal">
    <w:name w:val="whitespace-normal"/>
    <w:basedOn w:val="Fontepargpadro"/>
    <w:rsid w:val="00055D81"/>
  </w:style>
  <w:style w:type="character" w:styleId="Forte">
    <w:name w:val="Strong"/>
    <w:basedOn w:val="Fontepargpadro"/>
    <w:uiPriority w:val="22"/>
    <w:qFormat/>
    <w:rsid w:val="00D22CE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5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2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9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hyperlink" Target="http://www.atalanta.sc.gov.b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recursoshumanos@atalanta.sc.gov.br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A8D7F2-C344-42AC-958B-FA035F3D64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1857</Words>
  <Characters>10033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Catia</dc:creator>
  <cp:keywords/>
  <dc:description/>
  <cp:lastModifiedBy>Usuario</cp:lastModifiedBy>
  <cp:revision>6</cp:revision>
  <cp:lastPrinted>2025-06-16T17:14:00Z</cp:lastPrinted>
  <dcterms:created xsi:type="dcterms:W3CDTF">2026-05-08T18:28:00Z</dcterms:created>
  <dcterms:modified xsi:type="dcterms:W3CDTF">2026-05-08T18:59:00Z</dcterms:modified>
</cp:coreProperties>
</file>