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AEA" w:rsidRPr="00380D45" w:rsidRDefault="00FC116C" w:rsidP="009B5C95">
      <w:pPr>
        <w:pStyle w:val="Corpodetexto"/>
        <w:spacing w:before="10"/>
        <w:ind w:left="636"/>
        <w:jc w:val="center"/>
        <w:rPr>
          <w:rFonts w:ascii="Times New Roman" w:hAnsi="Times New Roman" w:cs="Times New Roman"/>
          <w:b/>
          <w:lang w:val="pt-BR"/>
        </w:rPr>
      </w:pPr>
      <w:r w:rsidRPr="00380D45">
        <w:rPr>
          <w:rFonts w:ascii="Times New Roman" w:hAnsi="Times New Roman" w:cs="Times New Roman"/>
          <w:b/>
          <w:lang w:val="pt-BR"/>
        </w:rPr>
        <w:t>PREFEITURA MUNICIPAL DE ATALANTA</w:t>
      </w:r>
    </w:p>
    <w:p w:rsidR="00FC116C" w:rsidRPr="00380D45" w:rsidRDefault="00FC116C" w:rsidP="009B5C95">
      <w:pPr>
        <w:pStyle w:val="Corpodetexto"/>
        <w:spacing w:before="10"/>
        <w:ind w:left="636"/>
        <w:jc w:val="center"/>
        <w:rPr>
          <w:rFonts w:ascii="Times New Roman" w:hAnsi="Times New Roman" w:cs="Times New Roman"/>
          <w:b/>
          <w:lang w:val="pt-BR"/>
        </w:rPr>
      </w:pPr>
      <w:r w:rsidRPr="00380D45">
        <w:rPr>
          <w:rFonts w:ascii="Times New Roman" w:hAnsi="Times New Roman" w:cs="Times New Roman"/>
          <w:b/>
          <w:lang w:val="pt-BR"/>
        </w:rPr>
        <w:t xml:space="preserve">PROCESSO LICITATÓRIO Nº </w:t>
      </w:r>
      <w:r w:rsidR="00B757BF">
        <w:rPr>
          <w:rFonts w:ascii="Times New Roman" w:hAnsi="Times New Roman" w:cs="Times New Roman"/>
          <w:b/>
          <w:lang w:val="pt-BR"/>
        </w:rPr>
        <w:t>8</w:t>
      </w:r>
      <w:r w:rsidRPr="00380D45">
        <w:rPr>
          <w:rFonts w:ascii="Times New Roman" w:hAnsi="Times New Roman" w:cs="Times New Roman"/>
          <w:b/>
          <w:lang w:val="pt-BR"/>
        </w:rPr>
        <w:t>/2018</w:t>
      </w:r>
    </w:p>
    <w:p w:rsidR="004D7459" w:rsidRPr="00380D45" w:rsidRDefault="00FC116C" w:rsidP="009B5C95">
      <w:pPr>
        <w:pStyle w:val="Ttulo6"/>
        <w:spacing w:before="2"/>
        <w:ind w:left="815" w:right="390" w:firstLine="0"/>
        <w:jc w:val="center"/>
        <w:rPr>
          <w:rFonts w:ascii="Times New Roman" w:hAnsi="Times New Roman" w:cs="Times New Roman"/>
          <w:i w:val="0"/>
          <w:color w:val="FF0000"/>
          <w:lang w:val="pt-BR"/>
        </w:rPr>
      </w:pPr>
      <w:r w:rsidRPr="00380D45">
        <w:rPr>
          <w:rFonts w:ascii="Times New Roman" w:hAnsi="Times New Roman" w:cs="Times New Roman"/>
          <w:i w:val="0"/>
          <w:lang w:val="pt-BR"/>
        </w:rPr>
        <w:t>INEXIGIBILIDADE DE LICITAÇÃO</w:t>
      </w:r>
      <w:r w:rsidR="00740359" w:rsidRPr="00380D45">
        <w:rPr>
          <w:rFonts w:ascii="Times New Roman" w:hAnsi="Times New Roman" w:cs="Times New Roman"/>
          <w:i w:val="0"/>
          <w:lang w:val="pt-BR"/>
        </w:rPr>
        <w:t xml:space="preserve"> Nº 2/201</w:t>
      </w:r>
      <w:r w:rsidRPr="00380D45">
        <w:rPr>
          <w:rFonts w:ascii="Times New Roman" w:hAnsi="Times New Roman" w:cs="Times New Roman"/>
          <w:i w:val="0"/>
          <w:lang w:val="pt-BR"/>
        </w:rPr>
        <w:t>8</w:t>
      </w:r>
      <w:r w:rsidR="00740359" w:rsidRPr="00380D45">
        <w:rPr>
          <w:rFonts w:ascii="Times New Roman" w:hAnsi="Times New Roman" w:cs="Times New Roman"/>
          <w:i w:val="0"/>
          <w:lang w:val="pt-BR"/>
        </w:rPr>
        <w:t>.</w:t>
      </w:r>
    </w:p>
    <w:p w:rsidR="004D7459" w:rsidRPr="00380D45" w:rsidRDefault="004D7459" w:rsidP="00F41694">
      <w:pPr>
        <w:pStyle w:val="Corpodetexto"/>
        <w:jc w:val="both"/>
        <w:rPr>
          <w:rFonts w:ascii="Times New Roman" w:hAnsi="Times New Roman" w:cs="Times New Roman"/>
          <w:lang w:val="pt-BR"/>
        </w:rPr>
      </w:pPr>
    </w:p>
    <w:p w:rsidR="004D7459" w:rsidRPr="00380D45" w:rsidRDefault="00740359" w:rsidP="00F41694">
      <w:pPr>
        <w:ind w:left="636"/>
        <w:jc w:val="both"/>
        <w:rPr>
          <w:rFonts w:ascii="Times New Roman" w:hAnsi="Times New Roman" w:cs="Times New Roman"/>
          <w:lang w:val="pt-BR"/>
        </w:rPr>
      </w:pPr>
      <w:r w:rsidRPr="00380D45">
        <w:rPr>
          <w:rFonts w:ascii="Times New Roman" w:hAnsi="Times New Roman" w:cs="Times New Roman"/>
          <w:b/>
          <w:lang w:val="pt-BR"/>
        </w:rPr>
        <w:t xml:space="preserve">Assunto: </w:t>
      </w:r>
      <w:r w:rsidRPr="00380D45">
        <w:rPr>
          <w:rFonts w:ascii="Times New Roman" w:hAnsi="Times New Roman" w:cs="Times New Roman"/>
          <w:lang w:val="pt-BR"/>
        </w:rPr>
        <w:t>Inexigibilidade de Licitação</w:t>
      </w:r>
    </w:p>
    <w:p w:rsidR="004D7459" w:rsidRPr="00380D45" w:rsidRDefault="00740359" w:rsidP="00F41694">
      <w:pPr>
        <w:pStyle w:val="Corpodetexto"/>
        <w:spacing w:before="5" w:line="244" w:lineRule="auto"/>
        <w:ind w:left="636" w:right="201"/>
        <w:jc w:val="both"/>
        <w:rPr>
          <w:rFonts w:ascii="Times New Roman" w:hAnsi="Times New Roman" w:cs="Times New Roman"/>
          <w:lang w:val="pt-BR"/>
        </w:rPr>
      </w:pPr>
      <w:r w:rsidRPr="00380D45">
        <w:rPr>
          <w:rFonts w:ascii="Times New Roman" w:hAnsi="Times New Roman" w:cs="Times New Roman"/>
          <w:b/>
          <w:lang w:val="pt-BR"/>
        </w:rPr>
        <w:t xml:space="preserve">Referência: </w:t>
      </w:r>
      <w:r w:rsidRPr="00380D45">
        <w:rPr>
          <w:rFonts w:ascii="Times New Roman" w:hAnsi="Times New Roman" w:cs="Times New Roman"/>
          <w:lang w:val="pt-BR"/>
        </w:rPr>
        <w:t xml:space="preserve">Contratação de </w:t>
      </w:r>
      <w:r w:rsidR="002C301C" w:rsidRPr="00380D45">
        <w:rPr>
          <w:rFonts w:ascii="Times New Roman" w:hAnsi="Times New Roman" w:cs="Times New Roman"/>
          <w:lang w:val="pt-BR"/>
        </w:rPr>
        <w:t xml:space="preserve">pessoa jurídica </w:t>
      </w:r>
      <w:r w:rsidR="000D7E1F" w:rsidRPr="00380D45">
        <w:rPr>
          <w:rFonts w:ascii="Times New Roman" w:hAnsi="Times New Roman" w:cs="Times New Roman"/>
          <w:lang w:val="pt-BR"/>
        </w:rPr>
        <w:t>para aulas de canto e regência do Coral Municipal de Atalanta.</w:t>
      </w:r>
    </w:p>
    <w:p w:rsidR="00170A69" w:rsidRPr="00380D45" w:rsidRDefault="00170A69" w:rsidP="00F41694">
      <w:pPr>
        <w:pStyle w:val="Corpodetexto"/>
        <w:jc w:val="both"/>
        <w:rPr>
          <w:rFonts w:ascii="Times New Roman" w:hAnsi="Times New Roman" w:cs="Times New Roman"/>
          <w:b/>
          <w:lang w:val="pt-BR"/>
        </w:rPr>
      </w:pPr>
    </w:p>
    <w:p w:rsidR="004D7459" w:rsidRPr="00380D45" w:rsidRDefault="00170A69" w:rsidP="003D5EF3">
      <w:pPr>
        <w:pStyle w:val="Corpodetexto"/>
        <w:ind w:firstLine="636"/>
        <w:jc w:val="both"/>
        <w:rPr>
          <w:rFonts w:ascii="Times New Roman" w:hAnsi="Times New Roman" w:cs="Times New Roman"/>
          <w:b/>
          <w:lang w:val="pt-BR"/>
        </w:rPr>
      </w:pPr>
      <w:r w:rsidRPr="00380D45">
        <w:rPr>
          <w:rFonts w:ascii="Times New Roman" w:hAnsi="Times New Roman" w:cs="Times New Roman"/>
          <w:b/>
          <w:lang w:val="pt-BR"/>
        </w:rPr>
        <w:t>JUSTIFICATIVA</w:t>
      </w:r>
    </w:p>
    <w:p w:rsidR="004D7459" w:rsidRPr="00380D45" w:rsidRDefault="00740359" w:rsidP="003D5EF3">
      <w:pPr>
        <w:pStyle w:val="Corpodetexto"/>
        <w:spacing w:line="285" w:lineRule="auto"/>
        <w:ind w:left="636" w:right="205" w:firstLine="2030"/>
        <w:jc w:val="both"/>
        <w:rPr>
          <w:rFonts w:ascii="Times New Roman" w:hAnsi="Times New Roman" w:cs="Times New Roman"/>
          <w:lang w:val="pt-BR"/>
        </w:rPr>
      </w:pPr>
      <w:r w:rsidRPr="00380D45">
        <w:rPr>
          <w:rFonts w:ascii="Times New Roman" w:hAnsi="Times New Roman" w:cs="Times New Roman"/>
          <w:lang w:val="pt-BR"/>
        </w:rPr>
        <w:t xml:space="preserve">A Comissão Permanente de Licitação apresenta a seguinte Justificativa, embasada </w:t>
      </w:r>
      <w:r w:rsidRPr="00380D45">
        <w:rPr>
          <w:rFonts w:ascii="Times New Roman" w:hAnsi="Times New Roman" w:cs="Times New Roman"/>
          <w:spacing w:val="-4"/>
          <w:lang w:val="pt-BR"/>
        </w:rPr>
        <w:t xml:space="preserve">no </w:t>
      </w:r>
      <w:r w:rsidRPr="00380D45">
        <w:rPr>
          <w:rFonts w:ascii="Times New Roman" w:hAnsi="Times New Roman" w:cs="Times New Roman"/>
          <w:lang w:val="pt-BR"/>
        </w:rPr>
        <w:t>Art. 25, Inciso III, da Lei</w:t>
      </w:r>
      <w:r w:rsidRPr="00380D45">
        <w:rPr>
          <w:rFonts w:ascii="Times New Roman" w:hAnsi="Times New Roman" w:cs="Times New Roman"/>
          <w:spacing w:val="53"/>
          <w:lang w:val="pt-BR"/>
        </w:rPr>
        <w:t xml:space="preserve"> </w:t>
      </w:r>
      <w:r w:rsidRPr="00380D45">
        <w:rPr>
          <w:rFonts w:ascii="Times New Roman" w:hAnsi="Times New Roman" w:cs="Times New Roman"/>
          <w:lang w:val="pt-BR"/>
        </w:rPr>
        <w:t>8.666/93.</w:t>
      </w:r>
      <w:r w:rsidR="003D5EF3">
        <w:rPr>
          <w:rFonts w:ascii="Times New Roman" w:hAnsi="Times New Roman" w:cs="Times New Roman"/>
          <w:lang w:val="pt-BR"/>
        </w:rPr>
        <w:t xml:space="preserve"> Este f</w:t>
      </w:r>
      <w:r w:rsidRPr="00380D45">
        <w:rPr>
          <w:rFonts w:ascii="Times New Roman" w:hAnsi="Times New Roman" w:cs="Times New Roman"/>
          <w:lang w:val="pt-BR"/>
        </w:rPr>
        <w:t xml:space="preserve">undamento </w:t>
      </w:r>
      <w:r w:rsidRPr="00380D45">
        <w:rPr>
          <w:rFonts w:ascii="Times New Roman" w:hAnsi="Times New Roman" w:cs="Times New Roman"/>
          <w:spacing w:val="-3"/>
          <w:lang w:val="pt-BR"/>
        </w:rPr>
        <w:t xml:space="preserve">nos </w:t>
      </w:r>
      <w:r w:rsidRPr="00380D45">
        <w:rPr>
          <w:rFonts w:ascii="Times New Roman" w:hAnsi="Times New Roman" w:cs="Times New Roman"/>
          <w:lang w:val="pt-BR"/>
        </w:rPr>
        <w:t>leva a intenção de instruir o processo de Inexigibilidade de Licitação, após parecer jurídico, que assim venha entender, em nome da</w:t>
      </w:r>
      <w:r w:rsidRPr="00380D45">
        <w:rPr>
          <w:rFonts w:ascii="Times New Roman" w:hAnsi="Times New Roman" w:cs="Times New Roman"/>
          <w:spacing w:val="30"/>
          <w:lang w:val="pt-BR"/>
        </w:rPr>
        <w:t xml:space="preserve"> </w:t>
      </w:r>
      <w:r w:rsidR="00170A69" w:rsidRPr="00380D45">
        <w:rPr>
          <w:rFonts w:ascii="Times New Roman" w:hAnsi="Times New Roman" w:cs="Times New Roman"/>
          <w:lang w:val="pt-BR"/>
        </w:rPr>
        <w:t>pessoa jurídica</w:t>
      </w:r>
      <w:r w:rsidR="00FC116C" w:rsidRPr="00380D45">
        <w:rPr>
          <w:rFonts w:ascii="Times New Roman" w:hAnsi="Times New Roman" w:cs="Times New Roman"/>
          <w:lang w:val="pt-BR"/>
        </w:rPr>
        <w:t xml:space="preserve"> de</w:t>
      </w:r>
      <w:r w:rsidR="00170A69" w:rsidRPr="00380D45">
        <w:rPr>
          <w:rFonts w:ascii="Times New Roman" w:hAnsi="Times New Roman" w:cs="Times New Roman"/>
          <w:lang w:val="pt-BR"/>
        </w:rPr>
        <w:t xml:space="preserve"> </w:t>
      </w:r>
      <w:r w:rsidR="00631CFB" w:rsidRPr="00380D45">
        <w:rPr>
          <w:rFonts w:ascii="Times New Roman" w:hAnsi="Times New Roman" w:cs="Times New Roman"/>
          <w:b/>
          <w:lang w:val="pt-BR"/>
        </w:rPr>
        <w:t>JEAN CARLOS GERBER 00591504910</w:t>
      </w:r>
      <w:r w:rsidRPr="00380D45">
        <w:rPr>
          <w:rFonts w:ascii="Times New Roman" w:hAnsi="Times New Roman" w:cs="Times New Roman"/>
          <w:b/>
          <w:spacing w:val="30"/>
          <w:lang w:val="pt-BR"/>
        </w:rPr>
        <w:t xml:space="preserve"> </w:t>
      </w:r>
      <w:r w:rsidRPr="00380D45">
        <w:rPr>
          <w:rFonts w:ascii="Times New Roman" w:hAnsi="Times New Roman" w:cs="Times New Roman"/>
          <w:b/>
          <w:lang w:val="pt-BR"/>
        </w:rPr>
        <w:t>–</w:t>
      </w:r>
      <w:r w:rsidRPr="00380D45">
        <w:rPr>
          <w:rFonts w:ascii="Times New Roman" w:hAnsi="Times New Roman" w:cs="Times New Roman"/>
          <w:b/>
          <w:spacing w:val="25"/>
          <w:lang w:val="pt-BR"/>
        </w:rPr>
        <w:t xml:space="preserve"> </w:t>
      </w:r>
      <w:r w:rsidRPr="00380D45">
        <w:rPr>
          <w:rFonts w:ascii="Times New Roman" w:hAnsi="Times New Roman" w:cs="Times New Roman"/>
          <w:b/>
          <w:lang w:val="pt-BR"/>
        </w:rPr>
        <w:t>CNPJ</w:t>
      </w:r>
      <w:r w:rsidRPr="00380D45">
        <w:rPr>
          <w:rFonts w:ascii="Times New Roman" w:hAnsi="Times New Roman" w:cs="Times New Roman"/>
          <w:b/>
          <w:spacing w:val="25"/>
          <w:lang w:val="pt-BR"/>
        </w:rPr>
        <w:t xml:space="preserve"> </w:t>
      </w:r>
      <w:r w:rsidRPr="00380D45">
        <w:rPr>
          <w:rFonts w:ascii="Times New Roman" w:hAnsi="Times New Roman" w:cs="Times New Roman"/>
          <w:b/>
          <w:lang w:val="pt-BR"/>
        </w:rPr>
        <w:t>Nº</w:t>
      </w:r>
      <w:r w:rsidRPr="00380D45">
        <w:rPr>
          <w:rFonts w:ascii="Times New Roman" w:hAnsi="Times New Roman" w:cs="Times New Roman"/>
          <w:b/>
          <w:spacing w:val="35"/>
          <w:lang w:val="pt-BR"/>
        </w:rPr>
        <w:t xml:space="preserve"> </w:t>
      </w:r>
      <w:r w:rsidR="00631CFB" w:rsidRPr="00380D45">
        <w:rPr>
          <w:rFonts w:ascii="Times New Roman" w:hAnsi="Times New Roman" w:cs="Times New Roman"/>
          <w:b/>
          <w:lang w:val="pt-BR"/>
        </w:rPr>
        <w:t>23.183.405/0001-08</w:t>
      </w:r>
      <w:r w:rsidRPr="00380D45">
        <w:rPr>
          <w:rFonts w:ascii="Times New Roman" w:hAnsi="Times New Roman" w:cs="Times New Roman"/>
          <w:b/>
          <w:lang w:val="pt-BR"/>
        </w:rPr>
        <w:t>,</w:t>
      </w:r>
      <w:r w:rsidRPr="00380D45">
        <w:rPr>
          <w:rFonts w:ascii="Times New Roman" w:hAnsi="Times New Roman" w:cs="Times New Roman"/>
          <w:b/>
          <w:spacing w:val="30"/>
          <w:lang w:val="pt-BR"/>
        </w:rPr>
        <w:t xml:space="preserve"> </w:t>
      </w:r>
      <w:r w:rsidRPr="00380D45">
        <w:rPr>
          <w:rFonts w:ascii="Times New Roman" w:hAnsi="Times New Roman" w:cs="Times New Roman"/>
          <w:b/>
          <w:lang w:val="pt-BR"/>
        </w:rPr>
        <w:t>com</w:t>
      </w:r>
      <w:r w:rsidR="00C03DD0" w:rsidRPr="00380D45">
        <w:rPr>
          <w:rFonts w:ascii="Times New Roman" w:hAnsi="Times New Roman" w:cs="Times New Roman"/>
          <w:b/>
          <w:lang w:val="pt-BR"/>
        </w:rPr>
        <w:t xml:space="preserve"> </w:t>
      </w:r>
      <w:r w:rsidRPr="00380D45">
        <w:rPr>
          <w:rFonts w:ascii="Times New Roman" w:hAnsi="Times New Roman" w:cs="Times New Roman"/>
          <w:b/>
          <w:lang w:val="pt-BR"/>
        </w:rPr>
        <w:t xml:space="preserve">sede na cidade de </w:t>
      </w:r>
      <w:r w:rsidR="00631CFB" w:rsidRPr="00380D45">
        <w:rPr>
          <w:rFonts w:ascii="Times New Roman" w:hAnsi="Times New Roman" w:cs="Times New Roman"/>
          <w:b/>
          <w:lang w:val="pt-BR"/>
        </w:rPr>
        <w:t>Braço do Trombudo</w:t>
      </w:r>
      <w:r w:rsidRPr="00380D45">
        <w:rPr>
          <w:rFonts w:ascii="Times New Roman" w:hAnsi="Times New Roman" w:cs="Times New Roman"/>
          <w:b/>
          <w:lang w:val="pt-BR"/>
        </w:rPr>
        <w:t xml:space="preserve">, Estado </w:t>
      </w:r>
      <w:r w:rsidR="00631CFB" w:rsidRPr="00380D45">
        <w:rPr>
          <w:rFonts w:ascii="Times New Roman" w:hAnsi="Times New Roman" w:cs="Times New Roman"/>
          <w:b/>
          <w:lang w:val="pt-BR"/>
        </w:rPr>
        <w:t>de Santa Catarina</w:t>
      </w:r>
      <w:r w:rsidRPr="00380D45">
        <w:rPr>
          <w:rFonts w:ascii="Times New Roman" w:hAnsi="Times New Roman" w:cs="Times New Roman"/>
          <w:b/>
          <w:lang w:val="pt-BR"/>
        </w:rPr>
        <w:t xml:space="preserve">, à Rua </w:t>
      </w:r>
      <w:r w:rsidR="00631CFB" w:rsidRPr="00380D45">
        <w:rPr>
          <w:rFonts w:ascii="Times New Roman" w:hAnsi="Times New Roman" w:cs="Times New Roman"/>
          <w:b/>
          <w:lang w:val="pt-BR"/>
        </w:rPr>
        <w:t>Dom Pedro I, nº 28</w:t>
      </w:r>
      <w:r w:rsidRPr="00380D45">
        <w:rPr>
          <w:rFonts w:ascii="Times New Roman" w:hAnsi="Times New Roman" w:cs="Times New Roman"/>
          <w:b/>
          <w:lang w:val="pt-BR"/>
        </w:rPr>
        <w:t>,</w:t>
      </w:r>
      <w:r w:rsidR="00631CFB" w:rsidRPr="00380D45">
        <w:rPr>
          <w:rFonts w:ascii="Times New Roman" w:hAnsi="Times New Roman" w:cs="Times New Roman"/>
          <w:b/>
          <w:lang w:val="pt-BR"/>
        </w:rPr>
        <w:t xml:space="preserve"> apartamento106,</w:t>
      </w:r>
      <w:r w:rsidRPr="00380D45">
        <w:rPr>
          <w:rFonts w:ascii="Times New Roman" w:hAnsi="Times New Roman" w:cs="Times New Roman"/>
          <w:b/>
          <w:lang w:val="pt-BR"/>
        </w:rPr>
        <w:t xml:space="preserve">  Bairro  Centro,</w:t>
      </w:r>
      <w:r w:rsidRPr="00380D45">
        <w:rPr>
          <w:rFonts w:ascii="Times New Roman" w:hAnsi="Times New Roman" w:cs="Times New Roman"/>
          <w:lang w:val="pt-BR"/>
        </w:rPr>
        <w:t xml:space="preserve">  empresa  </w:t>
      </w:r>
      <w:r w:rsidR="00631CFB" w:rsidRPr="00380D45">
        <w:rPr>
          <w:rFonts w:ascii="Times New Roman" w:hAnsi="Times New Roman" w:cs="Times New Roman"/>
          <w:lang w:val="pt-BR"/>
        </w:rPr>
        <w:t>esta</w:t>
      </w:r>
      <w:r w:rsidRPr="00380D45">
        <w:rPr>
          <w:rFonts w:ascii="Times New Roman" w:hAnsi="Times New Roman" w:cs="Times New Roman"/>
          <w:lang w:val="pt-BR"/>
        </w:rPr>
        <w:t xml:space="preserve"> que vem acompanhando ininterruptamente o andamento das decisões do Poder Executivo Municipal, para atendimento da prestação dos se</w:t>
      </w:r>
      <w:r w:rsidR="00631CFB" w:rsidRPr="00380D45">
        <w:rPr>
          <w:rFonts w:ascii="Times New Roman" w:hAnsi="Times New Roman" w:cs="Times New Roman"/>
          <w:lang w:val="pt-BR"/>
        </w:rPr>
        <w:t>rviços da natureza deste objeto.</w:t>
      </w:r>
    </w:p>
    <w:p w:rsidR="004D7459" w:rsidRPr="00380D45" w:rsidRDefault="004D7459" w:rsidP="00F41694">
      <w:pPr>
        <w:pStyle w:val="Corpodetexto"/>
        <w:spacing w:before="3"/>
        <w:jc w:val="both"/>
        <w:rPr>
          <w:rFonts w:ascii="Times New Roman" w:hAnsi="Times New Roman" w:cs="Times New Roman"/>
          <w:lang w:val="pt-BR"/>
        </w:rPr>
      </w:pPr>
    </w:p>
    <w:p w:rsidR="004D7459" w:rsidRPr="00380D45" w:rsidRDefault="00740359" w:rsidP="00A1727B">
      <w:pPr>
        <w:pStyle w:val="Corpodetexto"/>
        <w:spacing w:before="106"/>
        <w:ind w:firstLine="636"/>
        <w:jc w:val="both"/>
        <w:rPr>
          <w:rFonts w:ascii="Times New Roman" w:hAnsi="Times New Roman" w:cs="Times New Roman"/>
          <w:lang w:val="pt-BR"/>
        </w:rPr>
      </w:pPr>
      <w:r w:rsidRPr="00380D45">
        <w:rPr>
          <w:rFonts w:ascii="Times New Roman" w:hAnsi="Times New Roman" w:cs="Times New Roman"/>
          <w:lang w:val="pt-BR"/>
        </w:rPr>
        <w:t>A Comissão chegou a esta conclusão pelos motivos expostos a</w:t>
      </w:r>
      <w:r w:rsidR="00F04F93" w:rsidRPr="00380D45">
        <w:rPr>
          <w:rFonts w:ascii="Times New Roman" w:hAnsi="Times New Roman" w:cs="Times New Roman"/>
          <w:lang w:val="pt-BR"/>
        </w:rPr>
        <w:t xml:space="preserve"> </w:t>
      </w:r>
      <w:r w:rsidRPr="00380D45">
        <w:rPr>
          <w:rFonts w:ascii="Times New Roman" w:hAnsi="Times New Roman" w:cs="Times New Roman"/>
          <w:lang w:val="pt-BR"/>
        </w:rPr>
        <w:t>seguir:</w:t>
      </w:r>
    </w:p>
    <w:p w:rsidR="004D7459" w:rsidRPr="00380D45" w:rsidRDefault="004D7459" w:rsidP="00F41694">
      <w:pPr>
        <w:pStyle w:val="Corpodetexto"/>
        <w:spacing w:before="5"/>
        <w:jc w:val="both"/>
        <w:rPr>
          <w:rFonts w:ascii="Times New Roman" w:hAnsi="Times New Roman" w:cs="Times New Roman"/>
          <w:lang w:val="pt-BR"/>
        </w:rPr>
      </w:pPr>
    </w:p>
    <w:p w:rsidR="004D7459" w:rsidRPr="00380D45" w:rsidRDefault="00740359" w:rsidP="00F41694">
      <w:pPr>
        <w:pStyle w:val="Ttulo6"/>
        <w:numPr>
          <w:ilvl w:val="0"/>
          <w:numId w:val="1"/>
        </w:numPr>
        <w:tabs>
          <w:tab w:val="left" w:pos="781"/>
        </w:tabs>
        <w:spacing w:before="105"/>
        <w:jc w:val="both"/>
        <w:rPr>
          <w:rFonts w:ascii="Times New Roman" w:hAnsi="Times New Roman" w:cs="Times New Roman"/>
          <w:i w:val="0"/>
          <w:u w:val="single"/>
          <w:lang w:val="pt-BR"/>
        </w:rPr>
      </w:pPr>
      <w:r w:rsidRPr="00380D45">
        <w:rPr>
          <w:rFonts w:ascii="Times New Roman" w:hAnsi="Times New Roman" w:cs="Times New Roman"/>
          <w:i w:val="0"/>
          <w:u w:val="single"/>
          <w:lang w:val="pt-BR"/>
        </w:rPr>
        <w:t>-</w:t>
      </w:r>
      <w:r w:rsidRPr="00380D45">
        <w:rPr>
          <w:rFonts w:ascii="Times New Roman" w:hAnsi="Times New Roman" w:cs="Times New Roman"/>
          <w:i w:val="0"/>
          <w:spacing w:val="7"/>
          <w:u w:val="single"/>
          <w:lang w:val="pt-BR"/>
        </w:rPr>
        <w:t xml:space="preserve"> </w:t>
      </w:r>
      <w:r w:rsidRPr="00380D45">
        <w:rPr>
          <w:rFonts w:ascii="Times New Roman" w:hAnsi="Times New Roman" w:cs="Times New Roman"/>
          <w:i w:val="0"/>
          <w:u w:val="single"/>
          <w:lang w:val="pt-BR"/>
        </w:rPr>
        <w:t>RAZÃO</w:t>
      </w:r>
      <w:r w:rsidRPr="00380D45">
        <w:rPr>
          <w:rFonts w:ascii="Times New Roman" w:hAnsi="Times New Roman" w:cs="Times New Roman"/>
          <w:i w:val="0"/>
          <w:spacing w:val="8"/>
          <w:u w:val="single"/>
          <w:lang w:val="pt-BR"/>
        </w:rPr>
        <w:t xml:space="preserve"> </w:t>
      </w:r>
      <w:r w:rsidRPr="00380D45">
        <w:rPr>
          <w:rFonts w:ascii="Times New Roman" w:hAnsi="Times New Roman" w:cs="Times New Roman"/>
          <w:i w:val="0"/>
          <w:u w:val="single"/>
          <w:lang w:val="pt-BR"/>
        </w:rPr>
        <w:t>DA</w:t>
      </w:r>
      <w:r w:rsidRPr="00380D45">
        <w:rPr>
          <w:rFonts w:ascii="Times New Roman" w:hAnsi="Times New Roman" w:cs="Times New Roman"/>
          <w:i w:val="0"/>
          <w:spacing w:val="8"/>
          <w:u w:val="single"/>
          <w:lang w:val="pt-BR"/>
        </w:rPr>
        <w:t xml:space="preserve"> </w:t>
      </w:r>
      <w:r w:rsidRPr="00380D45">
        <w:rPr>
          <w:rFonts w:ascii="Times New Roman" w:hAnsi="Times New Roman" w:cs="Times New Roman"/>
          <w:i w:val="0"/>
          <w:u w:val="single"/>
          <w:lang w:val="pt-BR"/>
        </w:rPr>
        <w:t>ESCOLHA</w:t>
      </w:r>
      <w:r w:rsidRPr="00380D45">
        <w:rPr>
          <w:rFonts w:ascii="Times New Roman" w:hAnsi="Times New Roman" w:cs="Times New Roman"/>
          <w:i w:val="0"/>
          <w:spacing w:val="8"/>
          <w:u w:val="single"/>
          <w:lang w:val="pt-BR"/>
        </w:rPr>
        <w:t xml:space="preserve"> </w:t>
      </w:r>
      <w:r w:rsidRPr="00380D45">
        <w:rPr>
          <w:rFonts w:ascii="Times New Roman" w:hAnsi="Times New Roman" w:cs="Times New Roman"/>
          <w:i w:val="0"/>
          <w:u w:val="single"/>
          <w:lang w:val="pt-BR"/>
        </w:rPr>
        <w:t>DA</w:t>
      </w:r>
      <w:r w:rsidRPr="00380D45">
        <w:rPr>
          <w:rFonts w:ascii="Times New Roman" w:hAnsi="Times New Roman" w:cs="Times New Roman"/>
          <w:i w:val="0"/>
          <w:spacing w:val="8"/>
          <w:u w:val="single"/>
          <w:lang w:val="pt-BR"/>
        </w:rPr>
        <w:t xml:space="preserve"> </w:t>
      </w:r>
      <w:r w:rsidRPr="00380D45">
        <w:rPr>
          <w:rFonts w:ascii="Times New Roman" w:hAnsi="Times New Roman" w:cs="Times New Roman"/>
          <w:i w:val="0"/>
          <w:u w:val="single"/>
          <w:lang w:val="pt-BR"/>
        </w:rPr>
        <w:t>PESSOA</w:t>
      </w:r>
      <w:r w:rsidRPr="00380D45">
        <w:rPr>
          <w:rFonts w:ascii="Times New Roman" w:hAnsi="Times New Roman" w:cs="Times New Roman"/>
          <w:i w:val="0"/>
          <w:spacing w:val="8"/>
          <w:u w:val="single"/>
          <w:lang w:val="pt-BR"/>
        </w:rPr>
        <w:t xml:space="preserve"> </w:t>
      </w:r>
      <w:r w:rsidR="00170A69" w:rsidRPr="00380D45">
        <w:rPr>
          <w:rFonts w:ascii="Times New Roman" w:hAnsi="Times New Roman" w:cs="Times New Roman"/>
          <w:i w:val="0"/>
          <w:u w:val="single"/>
          <w:lang w:val="pt-BR"/>
        </w:rPr>
        <w:t>JURÍDICA</w:t>
      </w:r>
      <w:r w:rsidRPr="00380D45">
        <w:rPr>
          <w:rFonts w:ascii="Times New Roman" w:hAnsi="Times New Roman" w:cs="Times New Roman"/>
          <w:i w:val="0"/>
          <w:spacing w:val="10"/>
          <w:u w:val="single"/>
          <w:lang w:val="pt-BR"/>
        </w:rPr>
        <w:t xml:space="preserve"> </w:t>
      </w:r>
      <w:r w:rsidRPr="00380D45">
        <w:rPr>
          <w:rFonts w:ascii="Times New Roman" w:hAnsi="Times New Roman" w:cs="Times New Roman"/>
          <w:i w:val="0"/>
          <w:u w:val="single"/>
          <w:lang w:val="pt-BR"/>
        </w:rPr>
        <w:t>EXECUTORA</w:t>
      </w:r>
      <w:r w:rsidRPr="00380D45">
        <w:rPr>
          <w:rFonts w:ascii="Times New Roman" w:hAnsi="Times New Roman" w:cs="Times New Roman"/>
          <w:i w:val="0"/>
          <w:spacing w:val="8"/>
          <w:u w:val="single"/>
          <w:lang w:val="pt-BR"/>
        </w:rPr>
        <w:t xml:space="preserve"> </w:t>
      </w:r>
      <w:r w:rsidRPr="00380D45">
        <w:rPr>
          <w:rFonts w:ascii="Times New Roman" w:hAnsi="Times New Roman" w:cs="Times New Roman"/>
          <w:i w:val="0"/>
          <w:u w:val="single"/>
          <w:lang w:val="pt-BR"/>
        </w:rPr>
        <w:t>DOS</w:t>
      </w:r>
      <w:r w:rsidRPr="00380D45">
        <w:rPr>
          <w:rFonts w:ascii="Times New Roman" w:hAnsi="Times New Roman" w:cs="Times New Roman"/>
          <w:i w:val="0"/>
          <w:spacing w:val="15"/>
          <w:u w:val="single"/>
          <w:lang w:val="pt-BR"/>
        </w:rPr>
        <w:t xml:space="preserve"> </w:t>
      </w:r>
      <w:r w:rsidRPr="00380D45">
        <w:rPr>
          <w:rFonts w:ascii="Times New Roman" w:hAnsi="Times New Roman" w:cs="Times New Roman"/>
          <w:i w:val="0"/>
          <w:u w:val="single"/>
          <w:lang w:val="pt-BR"/>
        </w:rPr>
        <w:t>SERVIÇOS:</w:t>
      </w:r>
    </w:p>
    <w:p w:rsidR="00C56D87" w:rsidRPr="00380D45" w:rsidRDefault="00C56D87" w:rsidP="00F41694">
      <w:pPr>
        <w:pStyle w:val="Corpodetexto"/>
        <w:spacing w:before="11"/>
        <w:jc w:val="both"/>
        <w:rPr>
          <w:rFonts w:ascii="Times New Roman" w:hAnsi="Times New Roman" w:cs="Times New Roman"/>
          <w:b/>
          <w:u w:val="single"/>
          <w:lang w:val="pt-BR"/>
        </w:rPr>
      </w:pPr>
    </w:p>
    <w:p w:rsidR="004D7459" w:rsidRPr="00380D45" w:rsidRDefault="00997291" w:rsidP="00F41694">
      <w:pPr>
        <w:pStyle w:val="Corpodetexto"/>
        <w:spacing w:before="106" w:line="283" w:lineRule="auto"/>
        <w:ind w:left="636" w:right="208" w:firstLine="2030"/>
        <w:jc w:val="both"/>
        <w:rPr>
          <w:rFonts w:ascii="Times New Roman" w:hAnsi="Times New Roman" w:cs="Times New Roman"/>
          <w:lang w:val="pt-BR"/>
        </w:rPr>
      </w:pPr>
      <w:r w:rsidRPr="00380D45">
        <w:rPr>
          <w:rFonts w:ascii="Times New Roman" w:hAnsi="Times New Roman" w:cs="Times New Roman"/>
          <w:lang w:val="pt-BR"/>
        </w:rPr>
        <w:t xml:space="preserve">Conforme </w:t>
      </w:r>
      <w:r w:rsidR="00E2373A" w:rsidRPr="00380D45">
        <w:rPr>
          <w:rFonts w:ascii="Times New Roman" w:hAnsi="Times New Roman" w:cs="Times New Roman"/>
          <w:lang w:val="pt-BR"/>
        </w:rPr>
        <w:t xml:space="preserve">análise desta comissão e </w:t>
      </w:r>
      <w:r w:rsidRPr="00380D45">
        <w:rPr>
          <w:rFonts w:ascii="Times New Roman" w:hAnsi="Times New Roman" w:cs="Times New Roman"/>
          <w:lang w:val="pt-BR"/>
        </w:rPr>
        <w:t>parecer enviado</w:t>
      </w:r>
      <w:r w:rsidR="00E2373A" w:rsidRPr="00380D45">
        <w:rPr>
          <w:rFonts w:ascii="Times New Roman" w:hAnsi="Times New Roman" w:cs="Times New Roman"/>
          <w:lang w:val="pt-BR"/>
        </w:rPr>
        <w:t xml:space="preserve"> pela </w:t>
      </w:r>
      <w:r w:rsidR="00C13C5B">
        <w:rPr>
          <w:rFonts w:ascii="Times New Roman" w:hAnsi="Times New Roman" w:cs="Times New Roman"/>
          <w:lang w:val="pt-BR"/>
        </w:rPr>
        <w:t>responsável pelo departamento de</w:t>
      </w:r>
      <w:r w:rsidR="00E2373A" w:rsidRPr="00380D45">
        <w:rPr>
          <w:rFonts w:ascii="Times New Roman" w:hAnsi="Times New Roman" w:cs="Times New Roman"/>
          <w:lang w:val="pt-BR"/>
        </w:rPr>
        <w:t xml:space="preserve"> Cultura </w:t>
      </w:r>
      <w:r w:rsidR="00174BC2" w:rsidRPr="00380D45">
        <w:rPr>
          <w:rFonts w:ascii="Times New Roman" w:hAnsi="Times New Roman" w:cs="Times New Roman"/>
          <w:lang w:val="pt-BR"/>
        </w:rPr>
        <w:t>– Vilma Krause</w:t>
      </w:r>
      <w:r w:rsidR="00FC116C" w:rsidRPr="00380D45">
        <w:rPr>
          <w:rFonts w:ascii="Times New Roman" w:hAnsi="Times New Roman" w:cs="Times New Roman"/>
          <w:lang w:val="pt-BR"/>
        </w:rPr>
        <w:t xml:space="preserve"> (anexo justificativa)</w:t>
      </w:r>
      <w:r w:rsidRPr="00380D45">
        <w:rPr>
          <w:rFonts w:ascii="Times New Roman" w:hAnsi="Times New Roman" w:cs="Times New Roman"/>
          <w:lang w:val="pt-BR"/>
        </w:rPr>
        <w:t>, o Coral Municipal de Atalanta teve início há quatro anos</w:t>
      </w:r>
      <w:r w:rsidR="00174BC2" w:rsidRPr="00380D45">
        <w:rPr>
          <w:rFonts w:ascii="Times New Roman" w:hAnsi="Times New Roman" w:cs="Times New Roman"/>
          <w:lang w:val="pt-BR"/>
        </w:rPr>
        <w:t>,</w:t>
      </w:r>
      <w:r w:rsidRPr="00380D45">
        <w:rPr>
          <w:rFonts w:ascii="Times New Roman" w:hAnsi="Times New Roman" w:cs="Times New Roman"/>
          <w:lang w:val="pt-BR"/>
        </w:rPr>
        <w:t xml:space="preserve"> tendo desde seu fundamento o Senhor Jean Carlos Gerber como seu regente.</w:t>
      </w:r>
    </w:p>
    <w:p w:rsidR="004D7459" w:rsidRPr="00380D45" w:rsidRDefault="00997291" w:rsidP="00F41694">
      <w:pPr>
        <w:pStyle w:val="Corpodetexto"/>
        <w:spacing w:before="106" w:line="283" w:lineRule="auto"/>
        <w:ind w:left="636" w:right="208" w:firstLine="2030"/>
        <w:jc w:val="both"/>
        <w:rPr>
          <w:rFonts w:ascii="Times New Roman" w:hAnsi="Times New Roman" w:cs="Times New Roman"/>
          <w:lang w:val="pt-BR"/>
        </w:rPr>
      </w:pPr>
      <w:r w:rsidRPr="00380D45">
        <w:rPr>
          <w:rFonts w:ascii="Times New Roman" w:hAnsi="Times New Roman" w:cs="Times New Roman"/>
          <w:lang w:val="pt-BR"/>
        </w:rPr>
        <w:t>Desde lá o Coral vem realizando notáveis apresentações</w:t>
      </w:r>
      <w:r w:rsidR="00067F31" w:rsidRPr="00380D45">
        <w:rPr>
          <w:rFonts w:ascii="Times New Roman" w:hAnsi="Times New Roman" w:cs="Times New Roman"/>
          <w:lang w:val="pt-BR"/>
        </w:rPr>
        <w:t xml:space="preserve"> </w:t>
      </w:r>
      <w:r w:rsidRPr="00380D45">
        <w:rPr>
          <w:rFonts w:ascii="Times New Roman" w:hAnsi="Times New Roman" w:cs="Times New Roman"/>
          <w:lang w:val="pt-BR"/>
        </w:rPr>
        <w:t>em eventos municipais; festa do colono, festividades de final de ano,</w:t>
      </w:r>
      <w:r w:rsidR="00094261" w:rsidRPr="00380D45">
        <w:rPr>
          <w:rFonts w:ascii="Times New Roman" w:hAnsi="Times New Roman" w:cs="Times New Roman"/>
          <w:lang w:val="pt-BR"/>
        </w:rPr>
        <w:t xml:space="preserve"> páscoa, etc</w:t>
      </w:r>
      <w:r w:rsidR="00067F31" w:rsidRPr="00380D45">
        <w:rPr>
          <w:rFonts w:ascii="Times New Roman" w:hAnsi="Times New Roman" w:cs="Times New Roman"/>
          <w:lang w:val="pt-BR"/>
        </w:rPr>
        <w:t>;</w:t>
      </w:r>
      <w:r w:rsidR="00174BC2" w:rsidRPr="00380D45">
        <w:rPr>
          <w:rFonts w:ascii="Times New Roman" w:hAnsi="Times New Roman" w:cs="Times New Roman"/>
          <w:lang w:val="pt-BR"/>
        </w:rPr>
        <w:t xml:space="preserve"> </w:t>
      </w:r>
      <w:r w:rsidR="00094261" w:rsidRPr="00380D45">
        <w:rPr>
          <w:rFonts w:ascii="Times New Roman" w:hAnsi="Times New Roman" w:cs="Times New Roman"/>
          <w:lang w:val="pt-BR"/>
        </w:rPr>
        <w:t>a</w:t>
      </w:r>
      <w:r w:rsidR="00174BC2" w:rsidRPr="00380D45">
        <w:rPr>
          <w:rFonts w:ascii="Times New Roman" w:hAnsi="Times New Roman" w:cs="Times New Roman"/>
          <w:lang w:val="pt-BR"/>
        </w:rPr>
        <w:t xml:space="preserve">ssim </w:t>
      </w:r>
      <w:r w:rsidR="00067F31" w:rsidRPr="00380D45">
        <w:rPr>
          <w:rFonts w:ascii="Times New Roman" w:hAnsi="Times New Roman" w:cs="Times New Roman"/>
          <w:lang w:val="pt-BR"/>
        </w:rPr>
        <w:t xml:space="preserve">também como em eventos intermunicipais </w:t>
      </w:r>
      <w:r w:rsidR="00174BC2" w:rsidRPr="00380D45">
        <w:rPr>
          <w:rFonts w:ascii="Times New Roman" w:hAnsi="Times New Roman" w:cs="Times New Roman"/>
          <w:lang w:val="pt-BR"/>
        </w:rPr>
        <w:t xml:space="preserve">divulgando o nome do </w:t>
      </w:r>
      <w:r w:rsidR="00201A41" w:rsidRPr="00380D45">
        <w:rPr>
          <w:rFonts w:ascii="Times New Roman" w:hAnsi="Times New Roman" w:cs="Times New Roman"/>
          <w:lang w:val="pt-BR"/>
        </w:rPr>
        <w:t>município para outras cidades.</w:t>
      </w:r>
      <w:r w:rsidRPr="00380D45">
        <w:rPr>
          <w:rFonts w:ascii="Times New Roman" w:hAnsi="Times New Roman" w:cs="Times New Roman"/>
          <w:lang w:val="pt-BR"/>
        </w:rPr>
        <w:t xml:space="preserve"> </w:t>
      </w:r>
    </w:p>
    <w:p w:rsidR="00174BC2" w:rsidRPr="00380D45" w:rsidRDefault="00174BC2" w:rsidP="00F41694">
      <w:pPr>
        <w:pStyle w:val="Corpodetexto"/>
        <w:spacing w:before="106" w:line="283" w:lineRule="auto"/>
        <w:ind w:left="636" w:right="208" w:firstLine="2030"/>
        <w:jc w:val="both"/>
        <w:rPr>
          <w:rFonts w:ascii="Times New Roman" w:hAnsi="Times New Roman" w:cs="Times New Roman"/>
          <w:lang w:val="pt-BR"/>
        </w:rPr>
      </w:pPr>
      <w:r w:rsidRPr="00380D45">
        <w:rPr>
          <w:rFonts w:ascii="Times New Roman" w:hAnsi="Times New Roman" w:cs="Times New Roman"/>
          <w:lang w:val="pt-BR"/>
        </w:rPr>
        <w:t>A população do município de Atalanta tem notável reconhecimento e admiração pelo profissional, tendo</w:t>
      </w:r>
      <w:r w:rsidR="00170A69" w:rsidRPr="00380D45">
        <w:rPr>
          <w:rFonts w:ascii="Times New Roman" w:hAnsi="Times New Roman" w:cs="Times New Roman"/>
          <w:lang w:val="pt-BR"/>
        </w:rPr>
        <w:t xml:space="preserve"> este</w:t>
      </w:r>
      <w:r w:rsidRPr="00380D45">
        <w:rPr>
          <w:rFonts w:ascii="Times New Roman" w:hAnsi="Times New Roman" w:cs="Times New Roman"/>
          <w:lang w:val="pt-BR"/>
        </w:rPr>
        <w:t xml:space="preserve"> o carinho e o respeito por seus regidos e pelo público que o prestigia.</w:t>
      </w:r>
    </w:p>
    <w:p w:rsidR="00174BC2" w:rsidRDefault="00174BC2" w:rsidP="00F41694">
      <w:pPr>
        <w:pStyle w:val="Corpodetexto"/>
        <w:spacing w:before="106" w:line="283" w:lineRule="auto"/>
        <w:ind w:left="636" w:right="208" w:firstLine="2030"/>
        <w:jc w:val="both"/>
        <w:rPr>
          <w:rFonts w:ascii="Times New Roman" w:hAnsi="Times New Roman" w:cs="Times New Roman"/>
          <w:lang w:val="pt-BR"/>
        </w:rPr>
      </w:pPr>
      <w:r w:rsidRPr="00380D45">
        <w:rPr>
          <w:rFonts w:ascii="Times New Roman" w:hAnsi="Times New Roman" w:cs="Times New Roman"/>
          <w:lang w:val="pt-BR"/>
        </w:rPr>
        <w:t xml:space="preserve">Destaca-se também a experiência profissional do artista que </w:t>
      </w:r>
      <w:r w:rsidR="00C56D87" w:rsidRPr="00380D45">
        <w:rPr>
          <w:rFonts w:ascii="Times New Roman" w:hAnsi="Times New Roman" w:cs="Times New Roman"/>
          <w:lang w:val="pt-BR"/>
        </w:rPr>
        <w:t>desde 1998 vêm trabalhando como regente de Banda Marcial e de canto de coral.</w:t>
      </w:r>
      <w:r w:rsidR="006169FE" w:rsidRPr="00380D45">
        <w:rPr>
          <w:rFonts w:ascii="Times New Roman" w:hAnsi="Times New Roman" w:cs="Times New Roman"/>
          <w:lang w:val="pt-BR"/>
        </w:rPr>
        <w:t xml:space="preserve"> </w:t>
      </w:r>
      <w:r w:rsidR="00170A69" w:rsidRPr="00380D45">
        <w:rPr>
          <w:rFonts w:ascii="Times New Roman" w:hAnsi="Times New Roman" w:cs="Times New Roman"/>
          <w:lang w:val="pt-BR"/>
        </w:rPr>
        <w:t>O profissional Jean Carlos Gerber atua</w:t>
      </w:r>
      <w:r w:rsidR="006169FE" w:rsidRPr="00380D45">
        <w:rPr>
          <w:rFonts w:ascii="Times New Roman" w:hAnsi="Times New Roman" w:cs="Times New Roman"/>
          <w:lang w:val="pt-BR"/>
        </w:rPr>
        <w:t xml:space="preserve"> como regente </w:t>
      </w:r>
      <w:r w:rsidR="00F46BC6" w:rsidRPr="00380D45">
        <w:rPr>
          <w:rFonts w:ascii="Times New Roman" w:hAnsi="Times New Roman" w:cs="Times New Roman"/>
          <w:lang w:val="pt-BR"/>
        </w:rPr>
        <w:t>da Banda Marcial da UNIDAVI. É</w:t>
      </w:r>
      <w:r w:rsidR="00170A69" w:rsidRPr="00380D45">
        <w:rPr>
          <w:rFonts w:ascii="Times New Roman" w:hAnsi="Times New Roman" w:cs="Times New Roman"/>
          <w:lang w:val="pt-BR"/>
        </w:rPr>
        <w:t xml:space="preserve"> também</w:t>
      </w:r>
      <w:r w:rsidR="006169FE" w:rsidRPr="00380D45">
        <w:rPr>
          <w:rFonts w:ascii="Times New Roman" w:hAnsi="Times New Roman" w:cs="Times New Roman"/>
          <w:lang w:val="pt-BR"/>
        </w:rPr>
        <w:t xml:space="preserve"> </w:t>
      </w:r>
      <w:r w:rsidR="0012779F" w:rsidRPr="00380D45">
        <w:rPr>
          <w:rFonts w:ascii="Times New Roman" w:hAnsi="Times New Roman" w:cs="Times New Roman"/>
          <w:lang w:val="pt-BR"/>
        </w:rPr>
        <w:t>regente fundador</w:t>
      </w:r>
      <w:r w:rsidR="006169FE" w:rsidRPr="00380D45">
        <w:rPr>
          <w:rFonts w:ascii="Times New Roman" w:hAnsi="Times New Roman" w:cs="Times New Roman"/>
          <w:lang w:val="pt-BR"/>
        </w:rPr>
        <w:t xml:space="preserve"> do “Coral Iluminar”</w:t>
      </w:r>
      <w:r w:rsidR="0012779F" w:rsidRPr="00380D45">
        <w:rPr>
          <w:rFonts w:ascii="Times New Roman" w:hAnsi="Times New Roman" w:cs="Times New Roman"/>
          <w:lang w:val="pt-BR"/>
        </w:rPr>
        <w:t xml:space="preserve"> de Rio do Sul – SC </w:t>
      </w:r>
      <w:r w:rsidR="006169FE" w:rsidRPr="00380D45">
        <w:rPr>
          <w:rFonts w:ascii="Times New Roman" w:hAnsi="Times New Roman" w:cs="Times New Roman"/>
          <w:lang w:val="pt-BR"/>
        </w:rPr>
        <w:t xml:space="preserve">e </w:t>
      </w:r>
      <w:r w:rsidR="0012779F" w:rsidRPr="00380D45">
        <w:rPr>
          <w:rFonts w:ascii="Times New Roman" w:hAnsi="Times New Roman" w:cs="Times New Roman"/>
          <w:lang w:val="pt-BR"/>
        </w:rPr>
        <w:t xml:space="preserve">rege o coral evangélico “Vozes em Louvor” </w:t>
      </w:r>
      <w:r w:rsidR="00F46BC6" w:rsidRPr="00380D45">
        <w:rPr>
          <w:rFonts w:ascii="Times New Roman" w:hAnsi="Times New Roman" w:cs="Times New Roman"/>
          <w:lang w:val="pt-BR"/>
        </w:rPr>
        <w:t>de</w:t>
      </w:r>
      <w:r w:rsidR="0012779F" w:rsidRPr="00380D45">
        <w:rPr>
          <w:rFonts w:ascii="Times New Roman" w:hAnsi="Times New Roman" w:cs="Times New Roman"/>
          <w:lang w:val="pt-BR"/>
        </w:rPr>
        <w:t xml:space="preserve"> Agrolândia – SC. </w:t>
      </w:r>
      <w:r w:rsidR="00C56D87" w:rsidRPr="00380D45">
        <w:rPr>
          <w:rFonts w:ascii="Times New Roman" w:hAnsi="Times New Roman" w:cs="Times New Roman"/>
          <w:lang w:val="pt-BR"/>
        </w:rPr>
        <w:t>Toca instrumentos de sopro, teclado, violão popular, violão clássico, baixo, flauta doce e transversal e clarinete.</w:t>
      </w:r>
      <w:r w:rsidR="009142B8" w:rsidRPr="00380D45">
        <w:rPr>
          <w:rFonts w:ascii="Times New Roman" w:hAnsi="Times New Roman" w:cs="Times New Roman"/>
          <w:lang w:val="pt-BR"/>
        </w:rPr>
        <w:t xml:space="preserve"> O profissional confecciona arranjos músicas e vocais e dispõe de estúdio particular.</w:t>
      </w:r>
    </w:p>
    <w:p w:rsidR="00B757BF" w:rsidRPr="00380D45" w:rsidRDefault="00B757BF" w:rsidP="00B757BF">
      <w:pPr>
        <w:pStyle w:val="Corpodetexto"/>
        <w:spacing w:before="106" w:line="283" w:lineRule="auto"/>
        <w:ind w:left="636" w:right="208" w:firstLine="2030"/>
        <w:jc w:val="both"/>
        <w:rPr>
          <w:rFonts w:ascii="Times New Roman" w:hAnsi="Times New Roman" w:cs="Times New Roman"/>
          <w:lang w:val="pt-BR"/>
        </w:rPr>
      </w:pPr>
      <w:r w:rsidRPr="00380D45">
        <w:rPr>
          <w:rFonts w:ascii="Times New Roman" w:hAnsi="Times New Roman" w:cs="Times New Roman"/>
          <w:lang w:val="pt-BR"/>
        </w:rPr>
        <w:t>O profissional conta com todos equipamentos para execução do serviço, dispondo de microfones, teclado e demais instrumentos citados no parágrafo anterior.</w:t>
      </w:r>
    </w:p>
    <w:p w:rsidR="00FC116C" w:rsidRPr="000E40D0" w:rsidRDefault="00FC116C" w:rsidP="00F41694">
      <w:pPr>
        <w:pStyle w:val="Corpodetexto"/>
        <w:spacing w:before="106" w:line="283" w:lineRule="auto"/>
        <w:ind w:left="636" w:right="208" w:firstLine="2030"/>
        <w:jc w:val="both"/>
        <w:rPr>
          <w:rFonts w:ascii="Times New Roman" w:hAnsi="Times New Roman" w:cs="Times New Roman"/>
          <w:lang w:val="pt-BR"/>
        </w:rPr>
      </w:pPr>
      <w:r w:rsidRPr="000E40D0">
        <w:rPr>
          <w:rFonts w:ascii="Times New Roman" w:hAnsi="Times New Roman" w:cs="Times New Roman"/>
          <w:lang w:val="pt-BR"/>
        </w:rPr>
        <w:t xml:space="preserve">Em documento (anexo a justificativa) os integrantes do Coral Municipal de </w:t>
      </w:r>
      <w:r w:rsidRPr="000E40D0">
        <w:rPr>
          <w:rFonts w:ascii="Times New Roman" w:hAnsi="Times New Roman" w:cs="Times New Roman"/>
          <w:lang w:val="pt-BR"/>
        </w:rPr>
        <w:lastRenderedPageBreak/>
        <w:t>Atalanta, também destacam a importância de manter o referido fundador/regente</w:t>
      </w:r>
      <w:r w:rsidR="00562555" w:rsidRPr="000E40D0">
        <w:rPr>
          <w:rFonts w:ascii="Times New Roman" w:hAnsi="Times New Roman" w:cs="Times New Roman"/>
          <w:lang w:val="pt-BR"/>
        </w:rPr>
        <w:t>, tendo em vista a afinidade</w:t>
      </w:r>
      <w:r w:rsidR="00B757BF">
        <w:rPr>
          <w:rFonts w:ascii="Times New Roman" w:hAnsi="Times New Roman" w:cs="Times New Roman"/>
          <w:lang w:val="pt-BR"/>
        </w:rPr>
        <w:t>,</w:t>
      </w:r>
      <w:r w:rsidR="00562555" w:rsidRPr="000E40D0">
        <w:rPr>
          <w:rFonts w:ascii="Times New Roman" w:hAnsi="Times New Roman" w:cs="Times New Roman"/>
          <w:lang w:val="pt-BR"/>
        </w:rPr>
        <w:t xml:space="preserve"> já que há q</w:t>
      </w:r>
      <w:r w:rsidR="00A1727B" w:rsidRPr="000E40D0">
        <w:rPr>
          <w:rFonts w:ascii="Times New Roman" w:hAnsi="Times New Roman" w:cs="Times New Roman"/>
          <w:lang w:val="pt-BR"/>
        </w:rPr>
        <w:t xml:space="preserve">uatro anos são regidos </w:t>
      </w:r>
      <w:r w:rsidR="000E40D0">
        <w:rPr>
          <w:rFonts w:ascii="Times New Roman" w:hAnsi="Times New Roman" w:cs="Times New Roman"/>
          <w:lang w:val="pt-BR"/>
        </w:rPr>
        <w:t xml:space="preserve">pelo Sr. Jean Carlos </w:t>
      </w:r>
      <w:proofErr w:type="spellStart"/>
      <w:r w:rsidR="000E40D0">
        <w:rPr>
          <w:rFonts w:ascii="Times New Roman" w:hAnsi="Times New Roman" w:cs="Times New Roman"/>
          <w:lang w:val="pt-BR"/>
        </w:rPr>
        <w:t>Gerber</w:t>
      </w:r>
      <w:proofErr w:type="spellEnd"/>
      <w:r w:rsidR="000E40D0">
        <w:rPr>
          <w:rFonts w:ascii="Times New Roman" w:hAnsi="Times New Roman" w:cs="Times New Roman"/>
          <w:lang w:val="pt-BR"/>
        </w:rPr>
        <w:t xml:space="preserve"> </w:t>
      </w:r>
      <w:r w:rsidR="000E40D0" w:rsidRPr="000E40D0">
        <w:rPr>
          <w:rFonts w:ascii="Times New Roman" w:hAnsi="Times New Roman" w:cs="Times New Roman"/>
          <w:lang w:val="pt-BR"/>
        </w:rPr>
        <w:t>e por fim solicitam a permanência do mesmo.</w:t>
      </w:r>
    </w:p>
    <w:p w:rsidR="004D7459" w:rsidRPr="00380D45" w:rsidRDefault="00740359" w:rsidP="00F41694">
      <w:pPr>
        <w:pStyle w:val="Corpodetexto"/>
        <w:spacing w:line="283" w:lineRule="auto"/>
        <w:ind w:left="636" w:right="204" w:firstLine="2030"/>
        <w:jc w:val="both"/>
        <w:rPr>
          <w:rFonts w:ascii="Times New Roman" w:hAnsi="Times New Roman" w:cs="Times New Roman"/>
          <w:lang w:val="pt-BR"/>
        </w:rPr>
      </w:pPr>
      <w:r w:rsidRPr="00380D45">
        <w:rPr>
          <w:rFonts w:ascii="Times New Roman" w:hAnsi="Times New Roman" w:cs="Times New Roman"/>
          <w:spacing w:val="-3"/>
          <w:lang w:val="pt-BR"/>
        </w:rPr>
        <w:t xml:space="preserve">Os </w:t>
      </w:r>
      <w:r w:rsidRPr="00380D45">
        <w:rPr>
          <w:rFonts w:ascii="Times New Roman" w:hAnsi="Times New Roman" w:cs="Times New Roman"/>
          <w:lang w:val="pt-BR"/>
        </w:rPr>
        <w:t xml:space="preserve">preços praticados pela empresa </w:t>
      </w:r>
      <w:r w:rsidR="00174BC2" w:rsidRPr="00380D45">
        <w:rPr>
          <w:rFonts w:ascii="Times New Roman" w:hAnsi="Times New Roman" w:cs="Times New Roman"/>
          <w:lang w:val="pt-BR"/>
        </w:rPr>
        <w:t>acima citada são</w:t>
      </w:r>
      <w:r w:rsidR="00174BC2" w:rsidRPr="00380D45">
        <w:rPr>
          <w:rFonts w:ascii="Times New Roman" w:hAnsi="Times New Roman" w:cs="Times New Roman"/>
          <w:spacing w:val="-3"/>
          <w:lang w:val="pt-BR"/>
        </w:rPr>
        <w:t xml:space="preserve"> </w:t>
      </w:r>
      <w:r w:rsidR="00007D41" w:rsidRPr="00380D45">
        <w:rPr>
          <w:rFonts w:ascii="Times New Roman" w:hAnsi="Times New Roman" w:cs="Times New Roman"/>
          <w:spacing w:val="-3"/>
          <w:lang w:val="pt-BR"/>
        </w:rPr>
        <w:t>vantajosos</w:t>
      </w:r>
      <w:r w:rsidR="00007D41" w:rsidRPr="00380D45">
        <w:rPr>
          <w:rFonts w:ascii="Times New Roman" w:hAnsi="Times New Roman" w:cs="Times New Roman"/>
          <w:lang w:val="pt-BR"/>
        </w:rPr>
        <w:t xml:space="preserve"> para</w:t>
      </w:r>
      <w:r w:rsidRPr="00380D45">
        <w:rPr>
          <w:rFonts w:ascii="Times New Roman" w:hAnsi="Times New Roman" w:cs="Times New Roman"/>
          <w:lang w:val="pt-BR"/>
        </w:rPr>
        <w:t xml:space="preserve"> a Administração, porque acompanham a média dos preços praticados pelas empresas do ramo, o que eliminaria maiores </w:t>
      </w:r>
      <w:r w:rsidR="00007D41" w:rsidRPr="00380D45">
        <w:rPr>
          <w:rFonts w:ascii="Times New Roman" w:hAnsi="Times New Roman" w:cs="Times New Roman"/>
          <w:lang w:val="pt-BR"/>
        </w:rPr>
        <w:t>gastos com</w:t>
      </w:r>
      <w:r w:rsidRPr="00380D45">
        <w:rPr>
          <w:rFonts w:ascii="Times New Roman" w:hAnsi="Times New Roman" w:cs="Times New Roman"/>
          <w:lang w:val="pt-BR"/>
        </w:rPr>
        <w:t xml:space="preserve"> empresas de outras </w:t>
      </w:r>
      <w:r w:rsidR="00007D41" w:rsidRPr="00380D45">
        <w:rPr>
          <w:rFonts w:ascii="Times New Roman" w:hAnsi="Times New Roman" w:cs="Times New Roman"/>
          <w:lang w:val="pt-BR"/>
        </w:rPr>
        <w:t>regiões mais</w:t>
      </w:r>
      <w:r w:rsidRPr="00380D45">
        <w:rPr>
          <w:rFonts w:ascii="Times New Roman" w:hAnsi="Times New Roman" w:cs="Times New Roman"/>
          <w:spacing w:val="-2"/>
          <w:lang w:val="pt-BR"/>
        </w:rPr>
        <w:t xml:space="preserve"> </w:t>
      </w:r>
      <w:r w:rsidRPr="00380D45">
        <w:rPr>
          <w:rFonts w:ascii="Times New Roman" w:hAnsi="Times New Roman" w:cs="Times New Roman"/>
          <w:lang w:val="pt-BR"/>
        </w:rPr>
        <w:t>distantes.</w:t>
      </w:r>
    </w:p>
    <w:p w:rsidR="004D7459" w:rsidRPr="00380D45" w:rsidRDefault="008A544D" w:rsidP="00A1727B">
      <w:pPr>
        <w:tabs>
          <w:tab w:val="left" w:pos="2965"/>
        </w:tabs>
        <w:spacing w:line="283" w:lineRule="auto"/>
        <w:ind w:left="636" w:right="212"/>
        <w:jc w:val="both"/>
        <w:rPr>
          <w:rFonts w:ascii="Times New Roman" w:hAnsi="Times New Roman" w:cs="Times New Roman"/>
          <w:lang w:val="pt-BR"/>
        </w:rPr>
      </w:pPr>
      <w:r w:rsidRPr="00380D45">
        <w:rPr>
          <w:rFonts w:ascii="Times New Roman" w:hAnsi="Times New Roman" w:cs="Times New Roman"/>
          <w:spacing w:val="-3"/>
          <w:lang w:val="pt-BR"/>
        </w:rPr>
        <w:tab/>
      </w:r>
      <w:r w:rsidR="00740359" w:rsidRPr="00380D45">
        <w:rPr>
          <w:rFonts w:ascii="Times New Roman" w:hAnsi="Times New Roman" w:cs="Times New Roman"/>
          <w:spacing w:val="-3"/>
          <w:lang w:val="pt-BR"/>
        </w:rPr>
        <w:t xml:space="preserve">Há </w:t>
      </w:r>
      <w:r w:rsidR="00740359" w:rsidRPr="00380D45">
        <w:rPr>
          <w:rFonts w:ascii="Times New Roman" w:hAnsi="Times New Roman" w:cs="Times New Roman"/>
          <w:lang w:val="pt-BR"/>
        </w:rPr>
        <w:t>a informação de dotação orçamentária e disponibilidade financeira, conforme consta do processo, para realizar a presente contratação.</w:t>
      </w:r>
    </w:p>
    <w:p w:rsidR="00FC116C" w:rsidRPr="00380D45" w:rsidRDefault="00007D41" w:rsidP="00A1727B">
      <w:pPr>
        <w:tabs>
          <w:tab w:val="left" w:pos="2927"/>
        </w:tabs>
        <w:spacing w:before="134" w:line="285" w:lineRule="auto"/>
        <w:ind w:left="636" w:right="207"/>
        <w:jc w:val="both"/>
        <w:rPr>
          <w:rFonts w:ascii="Times New Roman" w:hAnsi="Times New Roman" w:cs="Times New Roman"/>
          <w:lang w:val="pt-BR"/>
        </w:rPr>
      </w:pPr>
      <w:r w:rsidRPr="00380D45">
        <w:rPr>
          <w:rFonts w:ascii="Times New Roman" w:hAnsi="Times New Roman" w:cs="Times New Roman"/>
          <w:b/>
          <w:lang w:val="pt-BR"/>
        </w:rPr>
        <w:tab/>
      </w:r>
      <w:r w:rsidR="00740359" w:rsidRPr="00380D45">
        <w:rPr>
          <w:rFonts w:ascii="Times New Roman" w:hAnsi="Times New Roman" w:cs="Times New Roman"/>
          <w:b/>
          <w:lang w:val="pt-BR"/>
        </w:rPr>
        <w:t xml:space="preserve"> </w:t>
      </w:r>
      <w:r w:rsidR="00174BC2" w:rsidRPr="00380D45">
        <w:rPr>
          <w:rFonts w:ascii="Times New Roman" w:hAnsi="Times New Roman" w:cs="Times New Roman"/>
          <w:lang w:val="pt-BR"/>
        </w:rPr>
        <w:t>Os serviços serão prestados semanalmente, as quartas-feiras</w:t>
      </w:r>
      <w:r w:rsidR="009142B8" w:rsidRPr="00380D45">
        <w:rPr>
          <w:rFonts w:ascii="Times New Roman" w:hAnsi="Times New Roman" w:cs="Times New Roman"/>
          <w:lang w:val="pt-BR"/>
        </w:rPr>
        <w:t xml:space="preserve"> das 19:30h às 21:15h. Sendo realizados ensaios extras antes de apresentações e ensaios mais longos nos dias de gravação de voz.</w:t>
      </w:r>
    </w:p>
    <w:p w:rsidR="002636EF" w:rsidRPr="00380D45" w:rsidRDefault="00007D41" w:rsidP="00A1727B">
      <w:pPr>
        <w:tabs>
          <w:tab w:val="left" w:pos="2932"/>
        </w:tabs>
        <w:spacing w:before="5" w:line="283" w:lineRule="auto"/>
        <w:ind w:left="636" w:right="209"/>
        <w:jc w:val="both"/>
        <w:rPr>
          <w:rFonts w:ascii="Times New Roman" w:hAnsi="Times New Roman" w:cs="Times New Roman"/>
          <w:lang w:val="pt-BR"/>
        </w:rPr>
      </w:pPr>
      <w:r w:rsidRPr="00380D45">
        <w:rPr>
          <w:rFonts w:ascii="Times New Roman" w:hAnsi="Times New Roman" w:cs="Times New Roman"/>
          <w:lang w:val="pt-BR"/>
        </w:rPr>
        <w:tab/>
      </w:r>
      <w:r w:rsidR="00740359" w:rsidRPr="00380D45">
        <w:rPr>
          <w:rFonts w:ascii="Times New Roman" w:hAnsi="Times New Roman" w:cs="Times New Roman"/>
          <w:lang w:val="pt-BR"/>
        </w:rPr>
        <w:t xml:space="preserve">O valor proposto global é de </w:t>
      </w:r>
      <w:r w:rsidR="00740359" w:rsidRPr="00380D45">
        <w:rPr>
          <w:rFonts w:ascii="Times New Roman" w:hAnsi="Times New Roman" w:cs="Times New Roman"/>
          <w:b/>
          <w:lang w:val="pt-BR"/>
        </w:rPr>
        <w:t>R$</w:t>
      </w:r>
      <w:r w:rsidR="00B757BF">
        <w:rPr>
          <w:rFonts w:ascii="Times New Roman" w:hAnsi="Times New Roman" w:cs="Times New Roman"/>
          <w:b/>
          <w:lang w:val="pt-BR"/>
        </w:rPr>
        <w:t xml:space="preserve"> 15.660</w:t>
      </w:r>
      <w:r w:rsidR="00740359" w:rsidRPr="00380D45">
        <w:rPr>
          <w:rFonts w:ascii="Times New Roman" w:hAnsi="Times New Roman" w:cs="Times New Roman"/>
          <w:b/>
          <w:lang w:val="pt-BR"/>
        </w:rPr>
        <w:t xml:space="preserve"> (</w:t>
      </w:r>
      <w:r w:rsidR="00B757BF">
        <w:rPr>
          <w:rFonts w:ascii="Times New Roman" w:hAnsi="Times New Roman" w:cs="Times New Roman"/>
          <w:b/>
          <w:lang w:val="pt-BR"/>
        </w:rPr>
        <w:t>quinze mil seiscentos e sessenta</w:t>
      </w:r>
      <w:r w:rsidR="00740359" w:rsidRPr="00380D45">
        <w:rPr>
          <w:rFonts w:ascii="Times New Roman" w:hAnsi="Times New Roman" w:cs="Times New Roman"/>
          <w:b/>
          <w:lang w:val="pt-BR"/>
        </w:rPr>
        <w:t>)</w:t>
      </w:r>
      <w:r w:rsidR="00CD28D1" w:rsidRPr="00380D45">
        <w:rPr>
          <w:rFonts w:ascii="Times New Roman" w:hAnsi="Times New Roman" w:cs="Times New Roman"/>
          <w:b/>
          <w:lang w:val="pt-BR"/>
        </w:rPr>
        <w:t xml:space="preserve">, </w:t>
      </w:r>
      <w:r w:rsidR="00CD28D1" w:rsidRPr="00380D45">
        <w:rPr>
          <w:rFonts w:ascii="Times New Roman" w:hAnsi="Times New Roman" w:cs="Times New Roman"/>
          <w:lang w:val="pt-BR"/>
        </w:rPr>
        <w:t xml:space="preserve">sendo dividido </w:t>
      </w:r>
      <w:r w:rsidR="00B757BF">
        <w:rPr>
          <w:rFonts w:ascii="Times New Roman" w:hAnsi="Times New Roman" w:cs="Times New Roman"/>
          <w:lang w:val="pt-BR"/>
        </w:rPr>
        <w:t xml:space="preserve">9 </w:t>
      </w:r>
      <w:r w:rsidR="00CD28D1" w:rsidRPr="00380D45">
        <w:rPr>
          <w:rFonts w:ascii="Times New Roman" w:hAnsi="Times New Roman" w:cs="Times New Roman"/>
          <w:lang w:val="pt-BR"/>
        </w:rPr>
        <w:t xml:space="preserve">parcelas de </w:t>
      </w:r>
      <w:r w:rsidR="00CD28D1" w:rsidRPr="00380D45">
        <w:rPr>
          <w:rFonts w:ascii="Times New Roman" w:hAnsi="Times New Roman" w:cs="Times New Roman"/>
          <w:b/>
          <w:lang w:val="pt-BR"/>
        </w:rPr>
        <w:t>R$ 1.</w:t>
      </w:r>
      <w:r w:rsidR="00B757BF">
        <w:rPr>
          <w:rFonts w:ascii="Times New Roman" w:hAnsi="Times New Roman" w:cs="Times New Roman"/>
          <w:b/>
          <w:lang w:val="pt-BR"/>
        </w:rPr>
        <w:t>740</w:t>
      </w:r>
      <w:r w:rsidR="00CD28D1" w:rsidRPr="00380D45">
        <w:rPr>
          <w:rFonts w:ascii="Times New Roman" w:hAnsi="Times New Roman" w:cs="Times New Roman"/>
          <w:b/>
          <w:lang w:val="pt-BR"/>
        </w:rPr>
        <w:t xml:space="preserve">,00 (Mil </w:t>
      </w:r>
      <w:r w:rsidR="00B757BF">
        <w:rPr>
          <w:rFonts w:ascii="Times New Roman" w:hAnsi="Times New Roman" w:cs="Times New Roman"/>
          <w:b/>
          <w:lang w:val="pt-BR"/>
        </w:rPr>
        <w:t>setecentos e quarenta reais</w:t>
      </w:r>
      <w:r w:rsidR="00CD28D1" w:rsidRPr="00380D45">
        <w:rPr>
          <w:rFonts w:ascii="Times New Roman" w:hAnsi="Times New Roman" w:cs="Times New Roman"/>
          <w:b/>
          <w:lang w:val="pt-BR"/>
        </w:rPr>
        <w:t>).</w:t>
      </w:r>
    </w:p>
    <w:p w:rsidR="004D7459" w:rsidRPr="00380D45" w:rsidRDefault="004D7459" w:rsidP="00F41694">
      <w:pPr>
        <w:pStyle w:val="Corpodetexto"/>
        <w:jc w:val="both"/>
        <w:rPr>
          <w:rFonts w:ascii="Times New Roman" w:hAnsi="Times New Roman" w:cs="Times New Roman"/>
          <w:lang w:val="pt-BR"/>
        </w:rPr>
      </w:pPr>
    </w:p>
    <w:p w:rsidR="004D7459" w:rsidRPr="00380D45" w:rsidRDefault="00740359" w:rsidP="00F41694">
      <w:pPr>
        <w:pStyle w:val="Ttulo6"/>
        <w:numPr>
          <w:ilvl w:val="0"/>
          <w:numId w:val="1"/>
        </w:numPr>
        <w:tabs>
          <w:tab w:val="left" w:pos="868"/>
        </w:tabs>
        <w:ind w:left="867" w:hanging="231"/>
        <w:jc w:val="both"/>
        <w:rPr>
          <w:rFonts w:ascii="Times New Roman" w:hAnsi="Times New Roman" w:cs="Times New Roman"/>
          <w:i w:val="0"/>
        </w:rPr>
      </w:pPr>
      <w:r w:rsidRPr="00380D45">
        <w:rPr>
          <w:rFonts w:ascii="Times New Roman" w:hAnsi="Times New Roman" w:cs="Times New Roman"/>
          <w:i w:val="0"/>
          <w:u w:val="single"/>
        </w:rPr>
        <w:t>- RAZÃO DO VALOR DOS</w:t>
      </w:r>
      <w:r w:rsidRPr="00380D45">
        <w:rPr>
          <w:rFonts w:ascii="Times New Roman" w:hAnsi="Times New Roman" w:cs="Times New Roman"/>
          <w:i w:val="0"/>
          <w:spacing w:val="10"/>
          <w:u w:val="single"/>
        </w:rPr>
        <w:t xml:space="preserve"> </w:t>
      </w:r>
      <w:r w:rsidRPr="00380D45">
        <w:rPr>
          <w:rFonts w:ascii="Times New Roman" w:hAnsi="Times New Roman" w:cs="Times New Roman"/>
          <w:i w:val="0"/>
          <w:u w:val="single"/>
        </w:rPr>
        <w:t>SERVIÇOS</w:t>
      </w:r>
    </w:p>
    <w:p w:rsidR="004D7459" w:rsidRPr="00380D45" w:rsidRDefault="004D7459" w:rsidP="00F41694">
      <w:pPr>
        <w:pStyle w:val="Corpodetexto"/>
        <w:spacing w:before="11"/>
        <w:jc w:val="both"/>
        <w:rPr>
          <w:rFonts w:ascii="Times New Roman" w:hAnsi="Times New Roman" w:cs="Times New Roman"/>
          <w:b/>
        </w:rPr>
      </w:pPr>
    </w:p>
    <w:p w:rsidR="004D7459" w:rsidRPr="00380D45" w:rsidRDefault="00740359" w:rsidP="00F41694">
      <w:pPr>
        <w:spacing w:before="105" w:line="283" w:lineRule="auto"/>
        <w:ind w:left="636" w:right="206" w:firstLine="2030"/>
        <w:jc w:val="both"/>
        <w:rPr>
          <w:rFonts w:ascii="Times New Roman" w:hAnsi="Times New Roman" w:cs="Times New Roman"/>
          <w:color w:val="FF0000"/>
          <w:lang w:val="pt-BR"/>
        </w:rPr>
      </w:pPr>
      <w:r w:rsidRPr="00380D45">
        <w:rPr>
          <w:rFonts w:ascii="Times New Roman" w:hAnsi="Times New Roman" w:cs="Times New Roman"/>
          <w:lang w:val="pt-BR"/>
        </w:rPr>
        <w:t xml:space="preserve">O valor da prestação dos serviços apresentado pela empresa em epígrafe para </w:t>
      </w:r>
      <w:r w:rsidR="002C301C" w:rsidRPr="00380D45">
        <w:rPr>
          <w:rFonts w:ascii="Times New Roman" w:hAnsi="Times New Roman" w:cs="Times New Roman"/>
          <w:lang w:val="pt-BR"/>
        </w:rPr>
        <w:t>Contratação de pessoa jurídica para aulas de canto e regência do Coral Municipal de Atalanta</w:t>
      </w:r>
      <w:r w:rsidRPr="00380D45">
        <w:rPr>
          <w:rFonts w:ascii="Times New Roman" w:hAnsi="Times New Roman" w:cs="Times New Roman"/>
          <w:lang w:val="pt-BR"/>
        </w:rPr>
        <w:t xml:space="preserve">, enquadram-se nos parâmetros dos preços praticados </w:t>
      </w:r>
      <w:r w:rsidRPr="00380D45">
        <w:rPr>
          <w:rFonts w:ascii="Times New Roman" w:hAnsi="Times New Roman" w:cs="Times New Roman"/>
          <w:spacing w:val="-4"/>
          <w:lang w:val="pt-BR"/>
        </w:rPr>
        <w:t xml:space="preserve">no </w:t>
      </w:r>
      <w:r w:rsidRPr="00380D45">
        <w:rPr>
          <w:rFonts w:ascii="Times New Roman" w:hAnsi="Times New Roman" w:cs="Times New Roman"/>
          <w:lang w:val="pt-BR"/>
        </w:rPr>
        <w:t xml:space="preserve">mercado do </w:t>
      </w:r>
      <w:r w:rsidR="00007D41" w:rsidRPr="00380D45">
        <w:rPr>
          <w:rFonts w:ascii="Times New Roman" w:hAnsi="Times New Roman" w:cs="Times New Roman"/>
          <w:lang w:val="pt-BR"/>
        </w:rPr>
        <w:t>ramo do objeto</w:t>
      </w:r>
      <w:r w:rsidRPr="00380D45">
        <w:rPr>
          <w:rFonts w:ascii="Times New Roman" w:hAnsi="Times New Roman" w:cs="Times New Roman"/>
          <w:lang w:val="pt-BR"/>
        </w:rPr>
        <w:t xml:space="preserve"> desta contratação, condicionando também, os pagamentos das despesas em geral, de forma</w:t>
      </w:r>
      <w:r w:rsidRPr="00380D45">
        <w:rPr>
          <w:rFonts w:ascii="Times New Roman" w:hAnsi="Times New Roman" w:cs="Times New Roman"/>
          <w:spacing w:val="3"/>
          <w:lang w:val="pt-BR"/>
        </w:rPr>
        <w:t xml:space="preserve"> </w:t>
      </w:r>
      <w:r w:rsidRPr="00380D45">
        <w:rPr>
          <w:rFonts w:ascii="Times New Roman" w:hAnsi="Times New Roman" w:cs="Times New Roman"/>
          <w:lang w:val="pt-BR"/>
        </w:rPr>
        <w:t>parcelada.</w:t>
      </w:r>
    </w:p>
    <w:p w:rsidR="004D7459" w:rsidRPr="00380D45" w:rsidRDefault="004D7459" w:rsidP="00F41694">
      <w:pPr>
        <w:pStyle w:val="Corpodetexto"/>
        <w:jc w:val="both"/>
        <w:rPr>
          <w:rFonts w:ascii="Times New Roman" w:hAnsi="Times New Roman" w:cs="Times New Roman"/>
          <w:color w:val="FF0000"/>
          <w:lang w:val="pt-BR"/>
        </w:rPr>
      </w:pPr>
    </w:p>
    <w:p w:rsidR="004D7459" w:rsidRPr="00380D45" w:rsidRDefault="00740359" w:rsidP="00F41694">
      <w:pPr>
        <w:pStyle w:val="Ttulo6"/>
        <w:numPr>
          <w:ilvl w:val="0"/>
          <w:numId w:val="1"/>
        </w:numPr>
        <w:tabs>
          <w:tab w:val="left" w:pos="954"/>
        </w:tabs>
        <w:ind w:left="953" w:hanging="317"/>
        <w:jc w:val="both"/>
        <w:rPr>
          <w:rFonts w:ascii="Times New Roman" w:hAnsi="Times New Roman" w:cs="Times New Roman"/>
          <w:i w:val="0"/>
        </w:rPr>
      </w:pPr>
      <w:r w:rsidRPr="00380D45">
        <w:rPr>
          <w:rFonts w:ascii="Times New Roman" w:hAnsi="Times New Roman" w:cs="Times New Roman"/>
          <w:i w:val="0"/>
          <w:u w:val="single"/>
        </w:rPr>
        <w:t>– FUNDAMENTAÇÃO</w:t>
      </w:r>
      <w:r w:rsidRPr="00380D45">
        <w:rPr>
          <w:rFonts w:ascii="Times New Roman" w:hAnsi="Times New Roman" w:cs="Times New Roman"/>
          <w:i w:val="0"/>
          <w:spacing w:val="7"/>
          <w:u w:val="single"/>
        </w:rPr>
        <w:t xml:space="preserve"> </w:t>
      </w:r>
      <w:r w:rsidRPr="00380D45">
        <w:rPr>
          <w:rFonts w:ascii="Times New Roman" w:hAnsi="Times New Roman" w:cs="Times New Roman"/>
          <w:i w:val="0"/>
          <w:u w:val="single"/>
        </w:rPr>
        <w:t>LEGAL</w:t>
      </w:r>
    </w:p>
    <w:p w:rsidR="004D7459" w:rsidRPr="00380D45" w:rsidRDefault="004D7459" w:rsidP="00F41694">
      <w:pPr>
        <w:pStyle w:val="Corpodetexto"/>
        <w:spacing w:before="2"/>
        <w:jc w:val="both"/>
        <w:rPr>
          <w:rFonts w:ascii="Times New Roman" w:hAnsi="Times New Roman" w:cs="Times New Roman"/>
          <w:b/>
        </w:rPr>
      </w:pPr>
    </w:p>
    <w:p w:rsidR="004D7459" w:rsidRPr="00380D45" w:rsidRDefault="00740359" w:rsidP="00F41694">
      <w:pPr>
        <w:spacing w:before="105"/>
        <w:ind w:left="2777"/>
        <w:jc w:val="both"/>
        <w:rPr>
          <w:rFonts w:ascii="Times New Roman" w:hAnsi="Times New Roman" w:cs="Times New Roman"/>
          <w:lang w:val="pt-BR"/>
        </w:rPr>
      </w:pPr>
      <w:r w:rsidRPr="00380D45">
        <w:rPr>
          <w:rFonts w:ascii="Times New Roman" w:hAnsi="Times New Roman" w:cs="Times New Roman"/>
          <w:lang w:val="pt-BR"/>
        </w:rPr>
        <w:t>A lei 8.666/93, em seu artigo 25 “</w:t>
      </w:r>
      <w:r w:rsidRPr="00380D45">
        <w:rPr>
          <w:rFonts w:ascii="Times New Roman" w:hAnsi="Times New Roman" w:cs="Times New Roman"/>
          <w:b/>
          <w:lang w:val="pt-BR"/>
        </w:rPr>
        <w:t xml:space="preserve">in </w:t>
      </w:r>
      <w:proofErr w:type="spellStart"/>
      <w:r w:rsidRPr="00380D45">
        <w:rPr>
          <w:rFonts w:ascii="Times New Roman" w:hAnsi="Times New Roman" w:cs="Times New Roman"/>
          <w:b/>
          <w:lang w:val="pt-BR"/>
        </w:rPr>
        <w:t>verbis</w:t>
      </w:r>
      <w:proofErr w:type="spellEnd"/>
      <w:r w:rsidRPr="00380D45">
        <w:rPr>
          <w:rFonts w:ascii="Times New Roman" w:hAnsi="Times New Roman" w:cs="Times New Roman"/>
          <w:b/>
          <w:lang w:val="pt-BR"/>
        </w:rPr>
        <w:t xml:space="preserve">” </w:t>
      </w:r>
      <w:r w:rsidRPr="00380D45">
        <w:rPr>
          <w:rFonts w:ascii="Times New Roman" w:hAnsi="Times New Roman" w:cs="Times New Roman"/>
          <w:lang w:val="pt-BR"/>
        </w:rPr>
        <w:t>menciona:</w:t>
      </w:r>
    </w:p>
    <w:p w:rsidR="004D7459" w:rsidRPr="00380D45" w:rsidRDefault="004D7459" w:rsidP="00F41694">
      <w:pPr>
        <w:pStyle w:val="Corpodetexto"/>
        <w:spacing w:before="6"/>
        <w:jc w:val="both"/>
        <w:rPr>
          <w:rFonts w:ascii="Times New Roman" w:hAnsi="Times New Roman" w:cs="Times New Roman"/>
          <w:lang w:val="pt-BR"/>
        </w:rPr>
      </w:pPr>
    </w:p>
    <w:p w:rsidR="004D7459" w:rsidRPr="00380D45" w:rsidRDefault="00740359" w:rsidP="00F41694">
      <w:pPr>
        <w:spacing w:line="235" w:lineRule="auto"/>
        <w:ind w:left="3699"/>
        <w:jc w:val="both"/>
        <w:rPr>
          <w:rFonts w:ascii="Times New Roman" w:hAnsi="Times New Roman" w:cs="Times New Roman"/>
          <w:b/>
          <w:lang w:val="pt-BR"/>
        </w:rPr>
      </w:pPr>
      <w:r w:rsidRPr="00380D45">
        <w:rPr>
          <w:rFonts w:ascii="Times New Roman" w:hAnsi="Times New Roman" w:cs="Times New Roman"/>
          <w:b/>
          <w:lang w:val="pt-BR"/>
        </w:rPr>
        <w:t>Art. 25. É inexigível a licitação quando houver inviabilidade de competição, em especial:</w:t>
      </w:r>
    </w:p>
    <w:p w:rsidR="004D7459" w:rsidRPr="00380D45" w:rsidRDefault="00740359" w:rsidP="00F41694">
      <w:pPr>
        <w:spacing w:line="237" w:lineRule="exact"/>
        <w:ind w:left="3699"/>
        <w:jc w:val="both"/>
        <w:rPr>
          <w:rFonts w:ascii="Times New Roman" w:hAnsi="Times New Roman" w:cs="Times New Roman"/>
          <w:b/>
          <w:lang w:val="pt-BR"/>
        </w:rPr>
      </w:pPr>
      <w:r w:rsidRPr="00380D45">
        <w:rPr>
          <w:rFonts w:ascii="Times New Roman" w:hAnsi="Times New Roman" w:cs="Times New Roman"/>
          <w:b/>
          <w:lang w:val="pt-BR"/>
        </w:rPr>
        <w:t>I -...;</w:t>
      </w:r>
    </w:p>
    <w:p w:rsidR="004D7459" w:rsidRPr="00380D45" w:rsidRDefault="00740359" w:rsidP="00F41694">
      <w:pPr>
        <w:spacing w:line="238" w:lineRule="exact"/>
        <w:ind w:left="3699"/>
        <w:jc w:val="both"/>
        <w:rPr>
          <w:rFonts w:ascii="Times New Roman" w:hAnsi="Times New Roman" w:cs="Times New Roman"/>
          <w:b/>
          <w:lang w:val="pt-BR"/>
        </w:rPr>
      </w:pPr>
      <w:r w:rsidRPr="00380D45">
        <w:rPr>
          <w:rFonts w:ascii="Times New Roman" w:hAnsi="Times New Roman" w:cs="Times New Roman"/>
          <w:b/>
          <w:lang w:val="pt-BR"/>
        </w:rPr>
        <w:t>II -</w:t>
      </w:r>
      <w:proofErr w:type="gramStart"/>
      <w:r w:rsidRPr="00380D45">
        <w:rPr>
          <w:rFonts w:ascii="Times New Roman" w:hAnsi="Times New Roman" w:cs="Times New Roman"/>
          <w:b/>
          <w:lang w:val="pt-BR"/>
        </w:rPr>
        <w:t xml:space="preserve"> ....</w:t>
      </w:r>
      <w:proofErr w:type="gramEnd"/>
      <w:r w:rsidRPr="00380D45">
        <w:rPr>
          <w:rFonts w:ascii="Times New Roman" w:hAnsi="Times New Roman" w:cs="Times New Roman"/>
          <w:b/>
          <w:lang w:val="pt-BR"/>
        </w:rPr>
        <w:t>;</w:t>
      </w:r>
    </w:p>
    <w:p w:rsidR="004D7459" w:rsidRPr="00380D45" w:rsidRDefault="00740359" w:rsidP="00F41694">
      <w:pPr>
        <w:spacing w:before="1" w:line="237" w:lineRule="auto"/>
        <w:ind w:left="3699" w:right="209"/>
        <w:jc w:val="both"/>
        <w:rPr>
          <w:rFonts w:ascii="Times New Roman" w:hAnsi="Times New Roman" w:cs="Times New Roman"/>
          <w:lang w:val="pt-BR"/>
        </w:rPr>
      </w:pPr>
      <w:r w:rsidRPr="00380D45">
        <w:rPr>
          <w:rFonts w:ascii="Times New Roman" w:hAnsi="Times New Roman" w:cs="Times New Roman"/>
          <w:b/>
          <w:lang w:val="pt-BR"/>
        </w:rPr>
        <w:t>III</w:t>
      </w:r>
      <w:r w:rsidRPr="00380D45">
        <w:rPr>
          <w:rFonts w:ascii="Times New Roman" w:hAnsi="Times New Roman" w:cs="Times New Roman"/>
          <w:b/>
          <w:spacing w:val="-8"/>
          <w:lang w:val="pt-BR"/>
        </w:rPr>
        <w:t xml:space="preserve"> </w:t>
      </w:r>
      <w:r w:rsidRPr="00380D45">
        <w:rPr>
          <w:rFonts w:ascii="Times New Roman" w:hAnsi="Times New Roman" w:cs="Times New Roman"/>
          <w:b/>
          <w:lang w:val="pt-BR"/>
        </w:rPr>
        <w:t>-</w:t>
      </w:r>
      <w:r w:rsidRPr="00380D45">
        <w:rPr>
          <w:rFonts w:ascii="Times New Roman" w:hAnsi="Times New Roman" w:cs="Times New Roman"/>
          <w:b/>
          <w:spacing w:val="-3"/>
          <w:lang w:val="pt-BR"/>
        </w:rPr>
        <w:t xml:space="preserve"> </w:t>
      </w:r>
      <w:r w:rsidRPr="00380D45">
        <w:rPr>
          <w:rFonts w:ascii="Times New Roman" w:hAnsi="Times New Roman" w:cs="Times New Roman"/>
          <w:b/>
          <w:lang w:val="pt-BR"/>
        </w:rPr>
        <w:t>para</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contratação</w:t>
      </w:r>
      <w:r w:rsidRPr="00380D45">
        <w:rPr>
          <w:rFonts w:ascii="Times New Roman" w:hAnsi="Times New Roman" w:cs="Times New Roman"/>
          <w:b/>
          <w:spacing w:val="-8"/>
          <w:lang w:val="pt-BR"/>
        </w:rPr>
        <w:t xml:space="preserve"> </w:t>
      </w:r>
      <w:r w:rsidRPr="00380D45">
        <w:rPr>
          <w:rFonts w:ascii="Times New Roman" w:hAnsi="Times New Roman" w:cs="Times New Roman"/>
          <w:b/>
          <w:spacing w:val="-3"/>
          <w:lang w:val="pt-BR"/>
        </w:rPr>
        <w:t>de</w:t>
      </w:r>
      <w:r w:rsidRPr="00380D45">
        <w:rPr>
          <w:rFonts w:ascii="Times New Roman" w:hAnsi="Times New Roman" w:cs="Times New Roman"/>
          <w:b/>
          <w:spacing w:val="-8"/>
          <w:lang w:val="pt-BR"/>
        </w:rPr>
        <w:t xml:space="preserve"> </w:t>
      </w:r>
      <w:r w:rsidRPr="00380D45">
        <w:rPr>
          <w:rFonts w:ascii="Times New Roman" w:hAnsi="Times New Roman" w:cs="Times New Roman"/>
          <w:b/>
          <w:lang w:val="pt-BR"/>
        </w:rPr>
        <w:t>profissional</w:t>
      </w:r>
      <w:r w:rsidRPr="00380D45">
        <w:rPr>
          <w:rFonts w:ascii="Times New Roman" w:hAnsi="Times New Roman" w:cs="Times New Roman"/>
          <w:b/>
          <w:spacing w:val="-7"/>
          <w:lang w:val="pt-BR"/>
        </w:rPr>
        <w:t xml:space="preserve"> </w:t>
      </w:r>
      <w:r w:rsidRPr="00380D45">
        <w:rPr>
          <w:rFonts w:ascii="Times New Roman" w:hAnsi="Times New Roman" w:cs="Times New Roman"/>
          <w:b/>
          <w:lang w:val="pt-BR"/>
        </w:rPr>
        <w:t>de</w:t>
      </w:r>
      <w:r w:rsidRPr="00380D45">
        <w:rPr>
          <w:rFonts w:ascii="Times New Roman" w:hAnsi="Times New Roman" w:cs="Times New Roman"/>
          <w:b/>
          <w:spacing w:val="-8"/>
          <w:lang w:val="pt-BR"/>
        </w:rPr>
        <w:t xml:space="preserve"> </w:t>
      </w:r>
      <w:r w:rsidRPr="00380D45">
        <w:rPr>
          <w:rFonts w:ascii="Times New Roman" w:hAnsi="Times New Roman" w:cs="Times New Roman"/>
          <w:b/>
          <w:lang w:val="pt-BR"/>
        </w:rPr>
        <w:t>qualquer</w:t>
      </w:r>
      <w:r w:rsidRPr="00380D45">
        <w:rPr>
          <w:rFonts w:ascii="Times New Roman" w:hAnsi="Times New Roman" w:cs="Times New Roman"/>
          <w:b/>
          <w:spacing w:val="-8"/>
          <w:lang w:val="pt-BR"/>
        </w:rPr>
        <w:t xml:space="preserve"> </w:t>
      </w:r>
      <w:r w:rsidRPr="00380D45">
        <w:rPr>
          <w:rFonts w:ascii="Times New Roman" w:hAnsi="Times New Roman" w:cs="Times New Roman"/>
          <w:b/>
          <w:lang w:val="pt-BR"/>
        </w:rPr>
        <w:t>setor</w:t>
      </w:r>
      <w:r w:rsidRPr="00380D45">
        <w:rPr>
          <w:rFonts w:ascii="Times New Roman" w:hAnsi="Times New Roman" w:cs="Times New Roman"/>
          <w:b/>
          <w:spacing w:val="-3"/>
          <w:lang w:val="pt-BR"/>
        </w:rPr>
        <w:t xml:space="preserve"> </w:t>
      </w:r>
      <w:r w:rsidRPr="00380D45">
        <w:rPr>
          <w:rFonts w:ascii="Times New Roman" w:hAnsi="Times New Roman" w:cs="Times New Roman"/>
          <w:b/>
          <w:lang w:val="pt-BR"/>
        </w:rPr>
        <w:t xml:space="preserve">artístico, diretamente ou através </w:t>
      </w:r>
      <w:r w:rsidRPr="00380D45">
        <w:rPr>
          <w:rFonts w:ascii="Times New Roman" w:hAnsi="Times New Roman" w:cs="Times New Roman"/>
          <w:b/>
          <w:spacing w:val="-3"/>
          <w:lang w:val="pt-BR"/>
        </w:rPr>
        <w:t xml:space="preserve">de </w:t>
      </w:r>
      <w:r w:rsidRPr="00380D45">
        <w:rPr>
          <w:rFonts w:ascii="Times New Roman" w:hAnsi="Times New Roman" w:cs="Times New Roman"/>
          <w:b/>
          <w:lang w:val="pt-BR"/>
        </w:rPr>
        <w:t xml:space="preserve">empresário exclusivo, desde que consagrado pela crítica especializada ou pela opinião pública. </w:t>
      </w:r>
      <w:r w:rsidRPr="00380D45">
        <w:rPr>
          <w:rFonts w:ascii="Times New Roman" w:hAnsi="Times New Roman" w:cs="Times New Roman"/>
          <w:lang w:val="pt-BR"/>
        </w:rPr>
        <w:t>(</w:t>
      </w:r>
      <w:proofErr w:type="gramStart"/>
      <w:r w:rsidRPr="00380D45">
        <w:rPr>
          <w:rFonts w:ascii="Times New Roman" w:hAnsi="Times New Roman" w:cs="Times New Roman"/>
          <w:lang w:val="pt-BR"/>
        </w:rPr>
        <w:t>negritamos</w:t>
      </w:r>
      <w:proofErr w:type="gramEnd"/>
      <w:r w:rsidRPr="00380D45">
        <w:rPr>
          <w:rFonts w:ascii="Times New Roman" w:hAnsi="Times New Roman" w:cs="Times New Roman"/>
          <w:lang w:val="pt-BR"/>
        </w:rPr>
        <w:t>)</w:t>
      </w:r>
    </w:p>
    <w:p w:rsidR="004D7459" w:rsidRPr="00380D45" w:rsidRDefault="004D7459" w:rsidP="00F41694">
      <w:pPr>
        <w:pStyle w:val="Corpodetexto"/>
        <w:jc w:val="both"/>
        <w:rPr>
          <w:rFonts w:ascii="Times New Roman" w:hAnsi="Times New Roman" w:cs="Times New Roman"/>
          <w:lang w:val="pt-BR"/>
        </w:rPr>
      </w:pPr>
    </w:p>
    <w:p w:rsidR="004D7459" w:rsidRPr="00380D45" w:rsidRDefault="004D7459" w:rsidP="00F41694">
      <w:pPr>
        <w:pStyle w:val="Corpodetexto"/>
        <w:spacing w:before="9"/>
        <w:jc w:val="both"/>
        <w:rPr>
          <w:rFonts w:ascii="Times New Roman" w:hAnsi="Times New Roman" w:cs="Times New Roman"/>
          <w:lang w:val="pt-BR"/>
        </w:rPr>
      </w:pPr>
    </w:p>
    <w:p w:rsidR="004D7459" w:rsidRPr="00380D45" w:rsidRDefault="00740359" w:rsidP="00F41694">
      <w:pPr>
        <w:pStyle w:val="Corpodetexto"/>
        <w:ind w:left="2763"/>
        <w:jc w:val="both"/>
        <w:rPr>
          <w:rFonts w:ascii="Times New Roman" w:hAnsi="Times New Roman" w:cs="Times New Roman"/>
          <w:lang w:val="pt-BR"/>
        </w:rPr>
      </w:pPr>
      <w:r w:rsidRPr="00380D45">
        <w:rPr>
          <w:rFonts w:ascii="Times New Roman" w:hAnsi="Times New Roman" w:cs="Times New Roman"/>
          <w:lang w:val="pt-BR"/>
        </w:rPr>
        <w:t xml:space="preserve">Como afirma Jorge Ulisses </w:t>
      </w:r>
      <w:proofErr w:type="spellStart"/>
      <w:r w:rsidRPr="00380D45">
        <w:rPr>
          <w:rFonts w:ascii="Times New Roman" w:hAnsi="Times New Roman" w:cs="Times New Roman"/>
          <w:lang w:val="pt-BR"/>
        </w:rPr>
        <w:t>Jacoby</w:t>
      </w:r>
      <w:proofErr w:type="spellEnd"/>
      <w:r w:rsidRPr="00380D45">
        <w:rPr>
          <w:rFonts w:ascii="Times New Roman" w:hAnsi="Times New Roman" w:cs="Times New Roman"/>
          <w:lang w:val="pt-BR"/>
        </w:rPr>
        <w:t xml:space="preserve"> Fernandes:</w:t>
      </w:r>
    </w:p>
    <w:p w:rsidR="004D7459" w:rsidRPr="00380D45" w:rsidRDefault="004D7459" w:rsidP="00F41694">
      <w:pPr>
        <w:pStyle w:val="Corpodetexto"/>
        <w:jc w:val="both"/>
        <w:rPr>
          <w:rFonts w:ascii="Times New Roman" w:hAnsi="Times New Roman" w:cs="Times New Roman"/>
          <w:lang w:val="pt-BR"/>
        </w:rPr>
      </w:pPr>
    </w:p>
    <w:p w:rsidR="004D7459" w:rsidRPr="00380D45" w:rsidRDefault="004D7459" w:rsidP="00F41694">
      <w:pPr>
        <w:pStyle w:val="Corpodetexto"/>
        <w:spacing w:before="2"/>
        <w:jc w:val="both"/>
        <w:rPr>
          <w:rFonts w:ascii="Times New Roman" w:hAnsi="Times New Roman" w:cs="Times New Roman"/>
          <w:lang w:val="pt-BR"/>
        </w:rPr>
      </w:pPr>
    </w:p>
    <w:p w:rsidR="004D7459" w:rsidRPr="00380D45" w:rsidRDefault="00740359" w:rsidP="00F41694">
      <w:pPr>
        <w:spacing w:before="1" w:line="237" w:lineRule="auto"/>
        <w:ind w:left="3699" w:right="209"/>
        <w:jc w:val="both"/>
        <w:rPr>
          <w:rFonts w:ascii="Times New Roman" w:hAnsi="Times New Roman" w:cs="Times New Roman"/>
          <w:lang w:val="pt-BR"/>
        </w:rPr>
      </w:pPr>
      <w:r w:rsidRPr="00380D45">
        <w:rPr>
          <w:rFonts w:ascii="Times New Roman" w:hAnsi="Times New Roman" w:cs="Times New Roman"/>
          <w:b/>
          <w:lang w:val="pt-BR"/>
        </w:rPr>
        <w:t xml:space="preserve">"artista, nos termos da lei, é o profissional que cria, interpreta ou executa obra </w:t>
      </w:r>
      <w:r w:rsidRPr="00380D45">
        <w:rPr>
          <w:rFonts w:ascii="Times New Roman" w:hAnsi="Times New Roman" w:cs="Times New Roman"/>
          <w:b/>
          <w:spacing w:val="-3"/>
          <w:lang w:val="pt-BR"/>
        </w:rPr>
        <w:t xml:space="preserve">de </w:t>
      </w:r>
      <w:r w:rsidRPr="00380D45">
        <w:rPr>
          <w:rFonts w:ascii="Times New Roman" w:hAnsi="Times New Roman" w:cs="Times New Roman"/>
          <w:b/>
          <w:lang w:val="pt-BR"/>
        </w:rPr>
        <w:t>caráter cultural de qualquer natureza, para efeito de exibição ou divulgação pública, através de meios de comunicação de massa ou em locais onde se realizam espetáculos de diversão pública" (Contratação Direta sem Licitação:</w:t>
      </w:r>
      <w:r w:rsidRPr="00380D45">
        <w:rPr>
          <w:rFonts w:ascii="Times New Roman" w:hAnsi="Times New Roman" w:cs="Times New Roman"/>
          <w:b/>
          <w:spacing w:val="-7"/>
          <w:lang w:val="pt-BR"/>
        </w:rPr>
        <w:t xml:space="preserve"> </w:t>
      </w:r>
      <w:r w:rsidRPr="00380D45">
        <w:rPr>
          <w:rFonts w:ascii="Times New Roman" w:hAnsi="Times New Roman" w:cs="Times New Roman"/>
          <w:b/>
          <w:lang w:val="pt-BR"/>
        </w:rPr>
        <w:t>modalidades,</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dispensa</w:t>
      </w:r>
      <w:r w:rsidRPr="00380D45">
        <w:rPr>
          <w:rFonts w:ascii="Times New Roman" w:hAnsi="Times New Roman" w:cs="Times New Roman"/>
          <w:b/>
          <w:spacing w:val="-10"/>
          <w:lang w:val="pt-BR"/>
        </w:rPr>
        <w:t xml:space="preserve"> </w:t>
      </w:r>
      <w:r w:rsidRPr="00380D45">
        <w:rPr>
          <w:rFonts w:ascii="Times New Roman" w:hAnsi="Times New Roman" w:cs="Times New Roman"/>
          <w:b/>
          <w:lang w:val="pt-BR"/>
        </w:rPr>
        <w:t>e</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inexigibilidade</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de</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licitação.</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 xml:space="preserve">5 </w:t>
      </w:r>
      <w:r w:rsidRPr="00380D45">
        <w:rPr>
          <w:rFonts w:ascii="Times New Roman" w:hAnsi="Times New Roman" w:cs="Times New Roman"/>
          <w:b/>
          <w:spacing w:val="-3"/>
          <w:lang w:val="pt-BR"/>
        </w:rPr>
        <w:t>ed.</w:t>
      </w:r>
      <w:r w:rsidRPr="00380D45">
        <w:rPr>
          <w:rFonts w:ascii="Times New Roman" w:hAnsi="Times New Roman" w:cs="Times New Roman"/>
          <w:b/>
          <w:spacing w:val="-8"/>
          <w:lang w:val="pt-BR"/>
        </w:rPr>
        <w:t xml:space="preserve"> </w:t>
      </w:r>
      <w:proofErr w:type="gramStart"/>
      <w:r w:rsidRPr="00380D45">
        <w:rPr>
          <w:rFonts w:ascii="Times New Roman" w:hAnsi="Times New Roman" w:cs="Times New Roman"/>
          <w:b/>
          <w:lang w:val="pt-BR"/>
        </w:rPr>
        <w:t>Brasília</w:t>
      </w:r>
      <w:r w:rsidRPr="00380D45">
        <w:rPr>
          <w:rFonts w:ascii="Times New Roman" w:hAnsi="Times New Roman" w:cs="Times New Roman"/>
          <w:b/>
          <w:spacing w:val="-10"/>
          <w:lang w:val="pt-BR"/>
        </w:rPr>
        <w:t xml:space="preserve"> </w:t>
      </w:r>
      <w:r w:rsidRPr="00380D45">
        <w:rPr>
          <w:rFonts w:ascii="Times New Roman" w:hAnsi="Times New Roman" w:cs="Times New Roman"/>
          <w:b/>
          <w:lang w:val="pt-BR"/>
        </w:rPr>
        <w:t>:</w:t>
      </w:r>
      <w:proofErr w:type="gramEnd"/>
      <w:r w:rsidRPr="00380D45">
        <w:rPr>
          <w:rFonts w:ascii="Times New Roman" w:hAnsi="Times New Roman" w:cs="Times New Roman"/>
          <w:b/>
          <w:spacing w:val="-8"/>
          <w:lang w:val="pt-BR"/>
        </w:rPr>
        <w:t xml:space="preserve"> </w:t>
      </w:r>
      <w:r w:rsidRPr="00380D45">
        <w:rPr>
          <w:rFonts w:ascii="Times New Roman" w:hAnsi="Times New Roman" w:cs="Times New Roman"/>
          <w:b/>
          <w:lang w:val="pt-BR"/>
        </w:rPr>
        <w:t>Editora</w:t>
      </w:r>
      <w:r w:rsidRPr="00380D45">
        <w:rPr>
          <w:rFonts w:ascii="Times New Roman" w:hAnsi="Times New Roman" w:cs="Times New Roman"/>
          <w:b/>
          <w:spacing w:val="-10"/>
          <w:lang w:val="pt-BR"/>
        </w:rPr>
        <w:t xml:space="preserve"> </w:t>
      </w:r>
      <w:r w:rsidRPr="00380D45">
        <w:rPr>
          <w:rFonts w:ascii="Times New Roman" w:hAnsi="Times New Roman" w:cs="Times New Roman"/>
          <w:b/>
          <w:lang w:val="pt-BR"/>
        </w:rPr>
        <w:t>Brasília</w:t>
      </w:r>
      <w:r w:rsidRPr="00380D45">
        <w:rPr>
          <w:rFonts w:ascii="Times New Roman" w:hAnsi="Times New Roman" w:cs="Times New Roman"/>
          <w:b/>
          <w:spacing w:val="-10"/>
          <w:lang w:val="pt-BR"/>
        </w:rPr>
        <w:t xml:space="preserve"> </w:t>
      </w:r>
      <w:r w:rsidRPr="00380D45">
        <w:rPr>
          <w:rFonts w:ascii="Times New Roman" w:hAnsi="Times New Roman" w:cs="Times New Roman"/>
          <w:b/>
          <w:lang w:val="pt-BR"/>
        </w:rPr>
        <w:t>Jurídica,</w:t>
      </w:r>
      <w:r w:rsidRPr="00380D45">
        <w:rPr>
          <w:rFonts w:ascii="Times New Roman" w:hAnsi="Times New Roman" w:cs="Times New Roman"/>
          <w:b/>
          <w:spacing w:val="-12"/>
          <w:lang w:val="pt-BR"/>
        </w:rPr>
        <w:t xml:space="preserve"> </w:t>
      </w:r>
      <w:r w:rsidRPr="00380D45">
        <w:rPr>
          <w:rFonts w:ascii="Times New Roman" w:hAnsi="Times New Roman" w:cs="Times New Roman"/>
          <w:b/>
          <w:lang w:val="pt-BR"/>
        </w:rPr>
        <w:t>2000,</w:t>
      </w:r>
      <w:r w:rsidRPr="00380D45">
        <w:rPr>
          <w:rFonts w:ascii="Times New Roman" w:hAnsi="Times New Roman" w:cs="Times New Roman"/>
          <w:b/>
          <w:spacing w:val="-8"/>
          <w:lang w:val="pt-BR"/>
        </w:rPr>
        <w:t xml:space="preserve"> </w:t>
      </w:r>
      <w:r w:rsidRPr="00380D45">
        <w:rPr>
          <w:rFonts w:ascii="Times New Roman" w:hAnsi="Times New Roman" w:cs="Times New Roman"/>
          <w:b/>
          <w:spacing w:val="-3"/>
          <w:lang w:val="pt-BR"/>
        </w:rPr>
        <w:t>p.</w:t>
      </w:r>
      <w:r w:rsidRPr="00380D45">
        <w:rPr>
          <w:rFonts w:ascii="Times New Roman" w:hAnsi="Times New Roman" w:cs="Times New Roman"/>
          <w:b/>
          <w:spacing w:val="-8"/>
          <w:lang w:val="pt-BR"/>
        </w:rPr>
        <w:t xml:space="preserve"> </w:t>
      </w:r>
      <w:r w:rsidRPr="00380D45">
        <w:rPr>
          <w:rFonts w:ascii="Times New Roman" w:hAnsi="Times New Roman" w:cs="Times New Roman"/>
          <w:b/>
          <w:lang w:val="pt-BR"/>
        </w:rPr>
        <w:lastRenderedPageBreak/>
        <w:t>532).</w:t>
      </w:r>
      <w:r w:rsidRPr="00380D45">
        <w:rPr>
          <w:rFonts w:ascii="Times New Roman" w:hAnsi="Times New Roman" w:cs="Times New Roman"/>
          <w:b/>
          <w:spacing w:val="-14"/>
          <w:lang w:val="pt-BR"/>
        </w:rPr>
        <w:t xml:space="preserve"> </w:t>
      </w:r>
      <w:r w:rsidRPr="00380D45">
        <w:rPr>
          <w:rFonts w:ascii="Times New Roman" w:hAnsi="Times New Roman" w:cs="Times New Roman"/>
          <w:lang w:val="pt-BR"/>
        </w:rPr>
        <w:t>(</w:t>
      </w:r>
      <w:proofErr w:type="gramStart"/>
      <w:r w:rsidRPr="00380D45">
        <w:rPr>
          <w:rFonts w:ascii="Times New Roman" w:hAnsi="Times New Roman" w:cs="Times New Roman"/>
          <w:lang w:val="pt-BR"/>
        </w:rPr>
        <w:t>negritamos</w:t>
      </w:r>
      <w:proofErr w:type="gramEnd"/>
      <w:r w:rsidRPr="00380D45">
        <w:rPr>
          <w:rFonts w:ascii="Times New Roman" w:hAnsi="Times New Roman" w:cs="Times New Roman"/>
          <w:lang w:val="pt-BR"/>
        </w:rPr>
        <w:t>)</w:t>
      </w:r>
    </w:p>
    <w:p w:rsidR="004D7459" w:rsidRPr="00380D45" w:rsidRDefault="004D7459" w:rsidP="00F41694">
      <w:pPr>
        <w:pStyle w:val="Corpodetexto"/>
        <w:spacing w:before="4"/>
        <w:jc w:val="both"/>
        <w:rPr>
          <w:rFonts w:ascii="Times New Roman" w:hAnsi="Times New Roman" w:cs="Times New Roman"/>
          <w:lang w:val="pt-BR"/>
        </w:rPr>
      </w:pPr>
    </w:p>
    <w:p w:rsidR="004D7459" w:rsidRPr="00380D45" w:rsidRDefault="00740359" w:rsidP="00F41694">
      <w:pPr>
        <w:pStyle w:val="Corpodetexto"/>
        <w:ind w:left="2763"/>
        <w:jc w:val="both"/>
        <w:rPr>
          <w:rFonts w:ascii="Times New Roman" w:hAnsi="Times New Roman" w:cs="Times New Roman"/>
          <w:lang w:val="pt-BR"/>
        </w:rPr>
      </w:pPr>
      <w:r w:rsidRPr="00380D45">
        <w:rPr>
          <w:rFonts w:ascii="Times New Roman" w:hAnsi="Times New Roman" w:cs="Times New Roman"/>
          <w:lang w:val="pt-BR"/>
        </w:rPr>
        <w:t>A respeito disso, Marçal Justen Filho alerta que:</w:t>
      </w:r>
    </w:p>
    <w:p w:rsidR="004D7459" w:rsidRPr="00380D45" w:rsidRDefault="004D7459" w:rsidP="00F41694">
      <w:pPr>
        <w:pStyle w:val="Corpodetexto"/>
        <w:spacing w:before="4"/>
        <w:jc w:val="both"/>
        <w:rPr>
          <w:rFonts w:ascii="Times New Roman" w:hAnsi="Times New Roman" w:cs="Times New Roman"/>
          <w:lang w:val="pt-BR"/>
        </w:rPr>
      </w:pPr>
    </w:p>
    <w:p w:rsidR="004D7459" w:rsidRPr="00380D45" w:rsidRDefault="00740359" w:rsidP="00F41694">
      <w:pPr>
        <w:spacing w:line="237" w:lineRule="auto"/>
        <w:ind w:left="3699" w:right="209"/>
        <w:jc w:val="both"/>
        <w:rPr>
          <w:rFonts w:ascii="Times New Roman" w:hAnsi="Times New Roman" w:cs="Times New Roman"/>
          <w:lang w:val="pt-BR"/>
        </w:rPr>
      </w:pPr>
      <w:r w:rsidRPr="00380D45">
        <w:rPr>
          <w:rFonts w:ascii="Times New Roman" w:hAnsi="Times New Roman" w:cs="Times New Roman"/>
          <w:b/>
          <w:lang w:val="pt-BR"/>
        </w:rPr>
        <w:t>“</w:t>
      </w:r>
      <w:proofErr w:type="gramStart"/>
      <w:r w:rsidRPr="00380D45">
        <w:rPr>
          <w:rFonts w:ascii="Times New Roman" w:hAnsi="Times New Roman" w:cs="Times New Roman"/>
          <w:b/>
          <w:lang w:val="pt-BR"/>
        </w:rPr>
        <w:t>tal</w:t>
      </w:r>
      <w:proofErr w:type="gramEnd"/>
      <w:r w:rsidRPr="00380D45">
        <w:rPr>
          <w:rFonts w:ascii="Times New Roman" w:hAnsi="Times New Roman" w:cs="Times New Roman"/>
          <w:b/>
          <w:lang w:val="pt-BR"/>
        </w:rPr>
        <w:t xml:space="preserve"> medida se destina a evitar contratações arbitrárias, em que uma autoridade pública pretenda impor preferências totalmente pessoais na contratação de pessoas destituída de qualquer virtude. Exige-se que ou a crítica especializada ou a opinião pública reconheçam que o sujeito apresenta virtudes no desempenho de sua arte" (Comentários à lei de licitações e contratos administrativos. 3 ed. Rio de </w:t>
      </w:r>
      <w:proofErr w:type="gramStart"/>
      <w:r w:rsidRPr="00380D45">
        <w:rPr>
          <w:rFonts w:ascii="Times New Roman" w:hAnsi="Times New Roman" w:cs="Times New Roman"/>
          <w:b/>
          <w:lang w:val="pt-BR"/>
        </w:rPr>
        <w:t>Janeiro :</w:t>
      </w:r>
      <w:proofErr w:type="gramEnd"/>
      <w:r w:rsidRPr="00380D45">
        <w:rPr>
          <w:rFonts w:ascii="Times New Roman" w:hAnsi="Times New Roman" w:cs="Times New Roman"/>
          <w:b/>
          <w:lang w:val="pt-BR"/>
        </w:rPr>
        <w:t xml:space="preserve"> </w:t>
      </w:r>
      <w:proofErr w:type="spellStart"/>
      <w:r w:rsidRPr="00380D45">
        <w:rPr>
          <w:rFonts w:ascii="Times New Roman" w:hAnsi="Times New Roman" w:cs="Times New Roman"/>
          <w:b/>
          <w:lang w:val="pt-BR"/>
        </w:rPr>
        <w:t>Aide</w:t>
      </w:r>
      <w:proofErr w:type="spellEnd"/>
      <w:r w:rsidRPr="00380D45">
        <w:rPr>
          <w:rFonts w:ascii="Times New Roman" w:hAnsi="Times New Roman" w:cs="Times New Roman"/>
          <w:b/>
          <w:lang w:val="pt-BR"/>
        </w:rPr>
        <w:t xml:space="preserve">, 1994, pp. 170 e 172). </w:t>
      </w:r>
      <w:r w:rsidRPr="00380D45">
        <w:rPr>
          <w:rFonts w:ascii="Times New Roman" w:hAnsi="Times New Roman" w:cs="Times New Roman"/>
          <w:lang w:val="pt-BR"/>
        </w:rPr>
        <w:t>(</w:t>
      </w:r>
      <w:proofErr w:type="gramStart"/>
      <w:r w:rsidRPr="00380D45">
        <w:rPr>
          <w:rFonts w:ascii="Times New Roman" w:hAnsi="Times New Roman" w:cs="Times New Roman"/>
          <w:lang w:val="pt-BR"/>
        </w:rPr>
        <w:t>negritamos</w:t>
      </w:r>
      <w:proofErr w:type="gramEnd"/>
      <w:r w:rsidRPr="00380D45">
        <w:rPr>
          <w:rFonts w:ascii="Times New Roman" w:hAnsi="Times New Roman" w:cs="Times New Roman"/>
          <w:lang w:val="pt-BR"/>
        </w:rPr>
        <w:t>)</w:t>
      </w:r>
    </w:p>
    <w:p w:rsidR="004D7459" w:rsidRPr="00380D45" w:rsidRDefault="004D7459" w:rsidP="00F41694">
      <w:pPr>
        <w:pStyle w:val="Corpodetexto"/>
        <w:spacing w:before="10"/>
        <w:jc w:val="both"/>
        <w:rPr>
          <w:rFonts w:ascii="Times New Roman" w:hAnsi="Times New Roman" w:cs="Times New Roman"/>
          <w:lang w:val="pt-BR"/>
        </w:rPr>
      </w:pPr>
    </w:p>
    <w:p w:rsidR="004D7459" w:rsidRPr="00380D45" w:rsidRDefault="00740359" w:rsidP="00F41694">
      <w:pPr>
        <w:pStyle w:val="Corpodetexto"/>
        <w:spacing w:before="1" w:line="283" w:lineRule="auto"/>
        <w:ind w:left="636" w:right="213" w:firstLine="2126"/>
        <w:jc w:val="both"/>
        <w:rPr>
          <w:rFonts w:ascii="Times New Roman" w:hAnsi="Times New Roman" w:cs="Times New Roman"/>
          <w:lang w:val="pt-BR"/>
        </w:rPr>
      </w:pPr>
      <w:r w:rsidRPr="00380D45">
        <w:rPr>
          <w:rFonts w:ascii="Times New Roman" w:hAnsi="Times New Roman" w:cs="Times New Roman"/>
          <w:lang w:val="pt-BR"/>
        </w:rPr>
        <w:t xml:space="preserve">O saudoso mestre Hely Lopes Meirelles, em sua obra “Licitação e Contrato Administrativo”, assim trata </w:t>
      </w:r>
      <w:proofErr w:type="spellStart"/>
      <w:r w:rsidRPr="00380D45">
        <w:rPr>
          <w:rFonts w:ascii="Times New Roman" w:hAnsi="Times New Roman" w:cs="Times New Roman"/>
          <w:lang w:val="pt-BR"/>
        </w:rPr>
        <w:t>a cerca</w:t>
      </w:r>
      <w:proofErr w:type="spellEnd"/>
      <w:r w:rsidRPr="00380D45">
        <w:rPr>
          <w:rFonts w:ascii="Times New Roman" w:hAnsi="Times New Roman" w:cs="Times New Roman"/>
          <w:lang w:val="pt-BR"/>
        </w:rPr>
        <w:t xml:space="preserve"> do assunto, senão vejamos:</w:t>
      </w:r>
    </w:p>
    <w:p w:rsidR="004D7459" w:rsidRPr="00380D45" w:rsidRDefault="004D7459" w:rsidP="00F41694">
      <w:pPr>
        <w:pStyle w:val="Corpodetexto"/>
        <w:spacing w:before="5"/>
        <w:jc w:val="both"/>
        <w:rPr>
          <w:rFonts w:ascii="Times New Roman" w:hAnsi="Times New Roman" w:cs="Times New Roman"/>
          <w:lang w:val="pt-BR"/>
        </w:rPr>
      </w:pPr>
    </w:p>
    <w:p w:rsidR="004D7459" w:rsidRPr="00380D45" w:rsidRDefault="00740359" w:rsidP="00F41694">
      <w:pPr>
        <w:spacing w:line="237" w:lineRule="auto"/>
        <w:ind w:left="3699" w:right="209"/>
        <w:jc w:val="both"/>
        <w:rPr>
          <w:rFonts w:ascii="Times New Roman" w:hAnsi="Times New Roman" w:cs="Times New Roman"/>
          <w:lang w:val="pt-BR"/>
        </w:rPr>
      </w:pPr>
      <w:r w:rsidRPr="00380D45">
        <w:rPr>
          <w:rFonts w:ascii="Times New Roman" w:hAnsi="Times New Roman" w:cs="Times New Roman"/>
          <w:b/>
          <w:lang w:val="pt-BR"/>
        </w:rPr>
        <w:t xml:space="preserve">“A </w:t>
      </w:r>
      <w:r w:rsidRPr="00380D45">
        <w:rPr>
          <w:rFonts w:ascii="Times New Roman" w:hAnsi="Times New Roman" w:cs="Times New Roman"/>
          <w:b/>
          <w:spacing w:val="-3"/>
          <w:lang w:val="pt-BR"/>
        </w:rPr>
        <w:t xml:space="preserve">atual </w:t>
      </w:r>
      <w:r w:rsidRPr="00380D45">
        <w:rPr>
          <w:rFonts w:ascii="Times New Roman" w:hAnsi="Times New Roman" w:cs="Times New Roman"/>
          <w:b/>
          <w:lang w:val="pt-BR"/>
        </w:rPr>
        <w:t xml:space="preserve">lei, endossando a doutrina, que equipara </w:t>
      </w:r>
      <w:r w:rsidRPr="00380D45">
        <w:rPr>
          <w:rFonts w:ascii="Times New Roman" w:hAnsi="Times New Roman" w:cs="Times New Roman"/>
          <w:b/>
          <w:spacing w:val="-3"/>
          <w:lang w:val="pt-BR"/>
        </w:rPr>
        <w:t xml:space="preserve">os </w:t>
      </w:r>
      <w:r w:rsidRPr="00380D45">
        <w:rPr>
          <w:rFonts w:ascii="Times New Roman" w:hAnsi="Times New Roman" w:cs="Times New Roman"/>
          <w:b/>
          <w:lang w:val="pt-BR"/>
        </w:rPr>
        <w:t>trabalhos artísticos aos serviços técnicos profissionais especializados (cf. cap.</w:t>
      </w:r>
      <w:r w:rsidRPr="00380D45">
        <w:rPr>
          <w:rFonts w:ascii="Times New Roman" w:hAnsi="Times New Roman" w:cs="Times New Roman"/>
          <w:b/>
          <w:spacing w:val="-3"/>
          <w:lang w:val="pt-BR"/>
        </w:rPr>
        <w:t xml:space="preserve"> </w:t>
      </w:r>
      <w:r w:rsidRPr="00380D45">
        <w:rPr>
          <w:rFonts w:ascii="Times New Roman" w:hAnsi="Times New Roman" w:cs="Times New Roman"/>
          <w:b/>
          <w:lang w:val="pt-BR"/>
        </w:rPr>
        <w:t>II,</w:t>
      </w:r>
      <w:r w:rsidRPr="00380D45">
        <w:rPr>
          <w:rFonts w:ascii="Times New Roman" w:hAnsi="Times New Roman" w:cs="Times New Roman"/>
          <w:b/>
          <w:spacing w:val="-7"/>
          <w:lang w:val="pt-BR"/>
        </w:rPr>
        <w:t xml:space="preserve"> </w:t>
      </w:r>
      <w:r w:rsidRPr="00380D45">
        <w:rPr>
          <w:rFonts w:ascii="Times New Roman" w:hAnsi="Times New Roman" w:cs="Times New Roman"/>
          <w:b/>
          <w:lang w:val="pt-BR"/>
        </w:rPr>
        <w:t>item</w:t>
      </w:r>
      <w:r w:rsidRPr="00380D45">
        <w:rPr>
          <w:rFonts w:ascii="Times New Roman" w:hAnsi="Times New Roman" w:cs="Times New Roman"/>
          <w:b/>
          <w:spacing w:val="-8"/>
          <w:lang w:val="pt-BR"/>
        </w:rPr>
        <w:t xml:space="preserve"> </w:t>
      </w:r>
      <w:r w:rsidRPr="00380D45">
        <w:rPr>
          <w:rFonts w:ascii="Times New Roman" w:hAnsi="Times New Roman" w:cs="Times New Roman"/>
          <w:b/>
          <w:lang w:val="pt-BR"/>
        </w:rPr>
        <w:t>3.2.2),</w:t>
      </w:r>
      <w:r w:rsidRPr="00380D45">
        <w:rPr>
          <w:rFonts w:ascii="Times New Roman" w:hAnsi="Times New Roman" w:cs="Times New Roman"/>
          <w:b/>
          <w:spacing w:val="-3"/>
          <w:lang w:val="pt-BR"/>
        </w:rPr>
        <w:t xml:space="preserve"> </w:t>
      </w:r>
      <w:r w:rsidRPr="00380D45">
        <w:rPr>
          <w:rFonts w:ascii="Times New Roman" w:hAnsi="Times New Roman" w:cs="Times New Roman"/>
          <w:b/>
          <w:lang w:val="pt-BR"/>
        </w:rPr>
        <w:t>prescreve</w:t>
      </w:r>
      <w:r w:rsidRPr="00380D45">
        <w:rPr>
          <w:rFonts w:ascii="Times New Roman" w:hAnsi="Times New Roman" w:cs="Times New Roman"/>
          <w:b/>
          <w:spacing w:val="-7"/>
          <w:lang w:val="pt-BR"/>
        </w:rPr>
        <w:t xml:space="preserve"> </w:t>
      </w:r>
      <w:r w:rsidRPr="00380D45">
        <w:rPr>
          <w:rFonts w:ascii="Times New Roman" w:hAnsi="Times New Roman" w:cs="Times New Roman"/>
          <w:b/>
          <w:lang w:val="pt-BR"/>
        </w:rPr>
        <w:t>a</w:t>
      </w:r>
      <w:r w:rsidRPr="00380D45">
        <w:rPr>
          <w:rFonts w:ascii="Times New Roman" w:hAnsi="Times New Roman" w:cs="Times New Roman"/>
          <w:b/>
          <w:spacing w:val="-6"/>
          <w:lang w:val="pt-BR"/>
        </w:rPr>
        <w:t xml:space="preserve"> </w:t>
      </w:r>
      <w:r w:rsidRPr="00380D45">
        <w:rPr>
          <w:rFonts w:ascii="Times New Roman" w:hAnsi="Times New Roman" w:cs="Times New Roman"/>
          <w:b/>
          <w:lang w:val="pt-BR"/>
        </w:rPr>
        <w:t>inexigibilidade</w:t>
      </w:r>
      <w:r w:rsidRPr="00380D45">
        <w:rPr>
          <w:rFonts w:ascii="Times New Roman" w:hAnsi="Times New Roman" w:cs="Times New Roman"/>
          <w:b/>
          <w:spacing w:val="-7"/>
          <w:lang w:val="pt-BR"/>
        </w:rPr>
        <w:t xml:space="preserve"> </w:t>
      </w:r>
      <w:r w:rsidRPr="00380D45">
        <w:rPr>
          <w:rFonts w:ascii="Times New Roman" w:hAnsi="Times New Roman" w:cs="Times New Roman"/>
          <w:b/>
          <w:lang w:val="pt-BR"/>
        </w:rPr>
        <w:t>de</w:t>
      </w:r>
      <w:r w:rsidRPr="00380D45">
        <w:rPr>
          <w:rFonts w:ascii="Times New Roman" w:hAnsi="Times New Roman" w:cs="Times New Roman"/>
          <w:b/>
          <w:spacing w:val="-3"/>
          <w:lang w:val="pt-BR"/>
        </w:rPr>
        <w:t xml:space="preserve"> </w:t>
      </w:r>
      <w:r w:rsidRPr="00380D45">
        <w:rPr>
          <w:rFonts w:ascii="Times New Roman" w:hAnsi="Times New Roman" w:cs="Times New Roman"/>
          <w:b/>
          <w:lang w:val="pt-BR"/>
        </w:rPr>
        <w:t>licitação</w:t>
      </w:r>
      <w:r w:rsidRPr="00380D45">
        <w:rPr>
          <w:rFonts w:ascii="Times New Roman" w:hAnsi="Times New Roman" w:cs="Times New Roman"/>
          <w:b/>
          <w:spacing w:val="-6"/>
          <w:lang w:val="pt-BR"/>
        </w:rPr>
        <w:t xml:space="preserve"> </w:t>
      </w:r>
      <w:r w:rsidRPr="00380D45">
        <w:rPr>
          <w:rFonts w:ascii="Times New Roman" w:hAnsi="Times New Roman" w:cs="Times New Roman"/>
          <w:b/>
          <w:lang w:val="pt-BR"/>
        </w:rPr>
        <w:t>para</w:t>
      </w:r>
      <w:r w:rsidRPr="00380D45">
        <w:rPr>
          <w:rFonts w:ascii="Times New Roman" w:hAnsi="Times New Roman" w:cs="Times New Roman"/>
          <w:b/>
          <w:spacing w:val="-6"/>
          <w:lang w:val="pt-BR"/>
        </w:rPr>
        <w:t xml:space="preserve"> </w:t>
      </w:r>
      <w:r w:rsidRPr="00380D45">
        <w:rPr>
          <w:rFonts w:ascii="Times New Roman" w:hAnsi="Times New Roman" w:cs="Times New Roman"/>
          <w:b/>
          <w:lang w:val="pt-BR"/>
        </w:rPr>
        <w:t xml:space="preserve">a contratação de profissional de qualquer setor artístico, diretamente ou através de seu empresário. O essencial para legitimar a dispensa </w:t>
      </w:r>
      <w:r w:rsidRPr="00380D45">
        <w:rPr>
          <w:rFonts w:ascii="Times New Roman" w:hAnsi="Times New Roman" w:cs="Times New Roman"/>
          <w:b/>
          <w:spacing w:val="-3"/>
          <w:lang w:val="pt-BR"/>
        </w:rPr>
        <w:t xml:space="preserve">do </w:t>
      </w:r>
      <w:r w:rsidRPr="00380D45">
        <w:rPr>
          <w:rFonts w:ascii="Times New Roman" w:hAnsi="Times New Roman" w:cs="Times New Roman"/>
          <w:b/>
          <w:lang w:val="pt-BR"/>
        </w:rPr>
        <w:t>procedimento licitatório é que o artista seja consagrado pela crítica especializada ou pela opinião pública.” (Licitação e Contrato Administrativo – 14ª edição, atualizada por Eurico de Andrade Azevedo e Vera Monteiro, 2ª tiragem – página 127)</w:t>
      </w:r>
      <w:r w:rsidRPr="00380D45">
        <w:rPr>
          <w:rFonts w:ascii="Times New Roman" w:hAnsi="Times New Roman" w:cs="Times New Roman"/>
          <w:b/>
          <w:spacing w:val="-13"/>
          <w:lang w:val="pt-BR"/>
        </w:rPr>
        <w:t xml:space="preserve"> </w:t>
      </w:r>
      <w:r w:rsidRPr="00380D45">
        <w:rPr>
          <w:rFonts w:ascii="Times New Roman" w:hAnsi="Times New Roman" w:cs="Times New Roman"/>
          <w:lang w:val="pt-BR"/>
        </w:rPr>
        <w:t>(negritamos)</w:t>
      </w:r>
    </w:p>
    <w:p w:rsidR="004D7459" w:rsidRPr="00380D45" w:rsidRDefault="004D7459" w:rsidP="00F41694">
      <w:pPr>
        <w:pStyle w:val="Corpodetexto"/>
        <w:spacing w:before="4"/>
        <w:jc w:val="both"/>
        <w:rPr>
          <w:rFonts w:ascii="Times New Roman" w:hAnsi="Times New Roman" w:cs="Times New Roman"/>
          <w:lang w:val="pt-BR"/>
        </w:rPr>
      </w:pPr>
    </w:p>
    <w:p w:rsidR="004D7459" w:rsidRPr="00380D45" w:rsidRDefault="00740359" w:rsidP="00F41694">
      <w:pPr>
        <w:pStyle w:val="Corpodetexto"/>
        <w:spacing w:line="283" w:lineRule="auto"/>
        <w:ind w:left="636" w:right="209" w:firstLine="2126"/>
        <w:jc w:val="both"/>
        <w:rPr>
          <w:rFonts w:ascii="Times New Roman" w:hAnsi="Times New Roman" w:cs="Times New Roman"/>
          <w:lang w:val="pt-BR"/>
        </w:rPr>
      </w:pPr>
      <w:r w:rsidRPr="00380D45">
        <w:rPr>
          <w:rFonts w:ascii="Times New Roman" w:hAnsi="Times New Roman" w:cs="Times New Roman"/>
          <w:lang w:val="pt-BR"/>
        </w:rPr>
        <w:t>Ainda opinião compartilhada por Hely Lopes Meirelles que nos apresenta o seguinte comentário:</w:t>
      </w:r>
    </w:p>
    <w:p w:rsidR="004D7459" w:rsidRPr="00380D45" w:rsidRDefault="00740359" w:rsidP="00F41694">
      <w:pPr>
        <w:spacing w:line="237" w:lineRule="auto"/>
        <w:ind w:left="3699" w:right="210"/>
        <w:jc w:val="both"/>
        <w:rPr>
          <w:rFonts w:ascii="Times New Roman" w:hAnsi="Times New Roman" w:cs="Times New Roman"/>
          <w:b/>
          <w:lang w:val="pt-BR"/>
        </w:rPr>
      </w:pPr>
      <w:r w:rsidRPr="00380D45">
        <w:rPr>
          <w:rFonts w:ascii="Times New Roman" w:hAnsi="Times New Roman" w:cs="Times New Roman"/>
          <w:b/>
          <w:lang w:val="pt-BR"/>
        </w:rPr>
        <w:t xml:space="preserve">Em todos esses casos a licitação é inexigível em razão da impossibilidade jurídica </w:t>
      </w:r>
      <w:r w:rsidRPr="00380D45">
        <w:rPr>
          <w:rFonts w:ascii="Times New Roman" w:hAnsi="Times New Roman" w:cs="Times New Roman"/>
          <w:b/>
          <w:spacing w:val="-3"/>
          <w:lang w:val="pt-BR"/>
        </w:rPr>
        <w:t xml:space="preserve">de </w:t>
      </w:r>
      <w:r w:rsidRPr="00380D45">
        <w:rPr>
          <w:rFonts w:ascii="Times New Roman" w:hAnsi="Times New Roman" w:cs="Times New Roman"/>
          <w:b/>
          <w:lang w:val="pt-BR"/>
        </w:rPr>
        <w:t>se instaurar competição entre eventuais interessados, pois não se pode pretender melhor proposta quando apenas um é proprietário do bem desejado</w:t>
      </w:r>
      <w:r w:rsidRPr="00380D45">
        <w:rPr>
          <w:rFonts w:ascii="Times New Roman" w:hAnsi="Times New Roman" w:cs="Times New Roman"/>
          <w:b/>
          <w:spacing w:val="-27"/>
          <w:lang w:val="pt-BR"/>
        </w:rPr>
        <w:t xml:space="preserve"> </w:t>
      </w:r>
      <w:r w:rsidRPr="00380D45">
        <w:rPr>
          <w:rFonts w:ascii="Times New Roman" w:hAnsi="Times New Roman" w:cs="Times New Roman"/>
          <w:b/>
          <w:lang w:val="pt-BR"/>
        </w:rPr>
        <w:t xml:space="preserve">pelo Poder Público, ou reconhecidamente capaz de atender às exigências </w:t>
      </w:r>
      <w:r w:rsidRPr="00380D45">
        <w:rPr>
          <w:rFonts w:ascii="Times New Roman" w:hAnsi="Times New Roman" w:cs="Times New Roman"/>
          <w:b/>
          <w:spacing w:val="-3"/>
          <w:lang w:val="pt-BR"/>
        </w:rPr>
        <w:t xml:space="preserve">da </w:t>
      </w:r>
      <w:r w:rsidRPr="00380D45">
        <w:rPr>
          <w:rFonts w:ascii="Times New Roman" w:hAnsi="Times New Roman" w:cs="Times New Roman"/>
          <w:b/>
          <w:lang w:val="pt-BR"/>
        </w:rPr>
        <w:t>Administração no que concerne à realização do objeto do contrato (2006,</w:t>
      </w:r>
      <w:r w:rsidRPr="00380D45">
        <w:rPr>
          <w:rFonts w:ascii="Times New Roman" w:hAnsi="Times New Roman" w:cs="Times New Roman"/>
          <w:b/>
          <w:spacing w:val="-18"/>
          <w:lang w:val="pt-BR"/>
        </w:rPr>
        <w:t xml:space="preserve"> </w:t>
      </w:r>
      <w:r w:rsidRPr="00380D45">
        <w:rPr>
          <w:rFonts w:ascii="Times New Roman" w:hAnsi="Times New Roman" w:cs="Times New Roman"/>
          <w:b/>
          <w:lang w:val="pt-BR"/>
        </w:rPr>
        <w:t>p.284).</w:t>
      </w:r>
    </w:p>
    <w:p w:rsidR="004D7459" w:rsidRPr="00380D45" w:rsidRDefault="004D7459" w:rsidP="00F41694">
      <w:pPr>
        <w:pStyle w:val="Corpodetexto"/>
        <w:spacing w:before="1"/>
        <w:jc w:val="both"/>
        <w:rPr>
          <w:rFonts w:ascii="Times New Roman" w:hAnsi="Times New Roman" w:cs="Times New Roman"/>
          <w:b/>
          <w:lang w:val="pt-BR"/>
        </w:rPr>
      </w:pPr>
    </w:p>
    <w:p w:rsidR="004D7459" w:rsidRPr="00380D45" w:rsidRDefault="00740359" w:rsidP="00F41694">
      <w:pPr>
        <w:pStyle w:val="Corpodetexto"/>
        <w:spacing w:before="1" w:line="285" w:lineRule="auto"/>
        <w:ind w:left="636" w:right="213" w:firstLine="2126"/>
        <w:jc w:val="both"/>
        <w:rPr>
          <w:rFonts w:ascii="Times New Roman" w:hAnsi="Times New Roman" w:cs="Times New Roman"/>
          <w:lang w:val="pt-BR"/>
        </w:rPr>
      </w:pPr>
      <w:r w:rsidRPr="00380D45">
        <w:rPr>
          <w:rFonts w:ascii="Times New Roman" w:hAnsi="Times New Roman" w:cs="Times New Roman"/>
          <w:lang w:val="pt-BR"/>
        </w:rPr>
        <w:t>Os ilustres juristas BENEDICTO DE TOLOSA FILHO e LUCIANO MASSAO SAITO, em sua obra denominada “Manual de Licitações e Contratos Administrativos”, ensina que:</w:t>
      </w:r>
    </w:p>
    <w:p w:rsidR="004D7459" w:rsidRPr="00380D45" w:rsidRDefault="00740359" w:rsidP="00F41694">
      <w:pPr>
        <w:spacing w:before="129" w:line="237" w:lineRule="auto"/>
        <w:ind w:left="3699" w:right="210"/>
        <w:jc w:val="both"/>
        <w:rPr>
          <w:rFonts w:ascii="Times New Roman" w:hAnsi="Times New Roman" w:cs="Times New Roman"/>
          <w:b/>
          <w:lang w:val="pt-BR"/>
        </w:rPr>
      </w:pPr>
      <w:r w:rsidRPr="00380D45">
        <w:rPr>
          <w:rFonts w:ascii="Times New Roman" w:hAnsi="Times New Roman" w:cs="Times New Roman"/>
          <w:b/>
          <w:lang w:val="pt-BR"/>
        </w:rPr>
        <w:t xml:space="preserve">“A hipótese </w:t>
      </w:r>
      <w:r w:rsidRPr="00380D45">
        <w:rPr>
          <w:rFonts w:ascii="Times New Roman" w:hAnsi="Times New Roman" w:cs="Times New Roman"/>
          <w:b/>
          <w:spacing w:val="-3"/>
          <w:lang w:val="pt-BR"/>
        </w:rPr>
        <w:t xml:space="preserve">de </w:t>
      </w:r>
      <w:r w:rsidRPr="00380D45">
        <w:rPr>
          <w:rFonts w:ascii="Times New Roman" w:hAnsi="Times New Roman" w:cs="Times New Roman"/>
          <w:b/>
          <w:lang w:val="pt-BR"/>
        </w:rPr>
        <w:t>inexigibilidade para contratação de artista é a mais</w:t>
      </w:r>
      <w:r w:rsidRPr="00380D45">
        <w:rPr>
          <w:rFonts w:ascii="Times New Roman" w:hAnsi="Times New Roman" w:cs="Times New Roman"/>
          <w:b/>
          <w:spacing w:val="-14"/>
          <w:lang w:val="pt-BR"/>
        </w:rPr>
        <w:t xml:space="preserve"> </w:t>
      </w:r>
      <w:r w:rsidRPr="00380D45">
        <w:rPr>
          <w:rFonts w:ascii="Times New Roman" w:hAnsi="Times New Roman" w:cs="Times New Roman"/>
          <w:b/>
          <w:lang w:val="pt-BR"/>
        </w:rPr>
        <w:t>pacífica,</w:t>
      </w:r>
      <w:r w:rsidRPr="00380D45">
        <w:rPr>
          <w:rFonts w:ascii="Times New Roman" w:hAnsi="Times New Roman" w:cs="Times New Roman"/>
          <w:b/>
          <w:spacing w:val="-10"/>
          <w:lang w:val="pt-BR"/>
        </w:rPr>
        <w:t xml:space="preserve"> </w:t>
      </w:r>
      <w:r w:rsidRPr="00380D45">
        <w:rPr>
          <w:rFonts w:ascii="Times New Roman" w:hAnsi="Times New Roman" w:cs="Times New Roman"/>
          <w:b/>
          <w:lang w:val="pt-BR"/>
        </w:rPr>
        <w:t>desde</w:t>
      </w:r>
      <w:r w:rsidRPr="00380D45">
        <w:rPr>
          <w:rFonts w:ascii="Times New Roman" w:hAnsi="Times New Roman" w:cs="Times New Roman"/>
          <w:b/>
          <w:spacing w:val="-10"/>
          <w:lang w:val="pt-BR"/>
        </w:rPr>
        <w:t xml:space="preserve"> </w:t>
      </w:r>
      <w:r w:rsidRPr="00380D45">
        <w:rPr>
          <w:rFonts w:ascii="Times New Roman" w:hAnsi="Times New Roman" w:cs="Times New Roman"/>
          <w:b/>
          <w:lang w:val="pt-BR"/>
        </w:rPr>
        <w:t>que</w:t>
      </w:r>
      <w:r w:rsidRPr="00380D45">
        <w:rPr>
          <w:rFonts w:ascii="Times New Roman" w:hAnsi="Times New Roman" w:cs="Times New Roman"/>
          <w:b/>
          <w:spacing w:val="-14"/>
          <w:lang w:val="pt-BR"/>
        </w:rPr>
        <w:t xml:space="preserve"> </w:t>
      </w:r>
      <w:r w:rsidRPr="00380D45">
        <w:rPr>
          <w:rFonts w:ascii="Times New Roman" w:hAnsi="Times New Roman" w:cs="Times New Roman"/>
          <w:b/>
          <w:lang w:val="pt-BR"/>
        </w:rPr>
        <w:t>o</w:t>
      </w:r>
      <w:r w:rsidRPr="00380D45">
        <w:rPr>
          <w:rFonts w:ascii="Times New Roman" w:hAnsi="Times New Roman" w:cs="Times New Roman"/>
          <w:b/>
          <w:spacing w:val="-9"/>
          <w:lang w:val="pt-BR"/>
        </w:rPr>
        <w:t xml:space="preserve"> </w:t>
      </w:r>
      <w:r w:rsidRPr="00380D45">
        <w:rPr>
          <w:rFonts w:ascii="Times New Roman" w:hAnsi="Times New Roman" w:cs="Times New Roman"/>
          <w:b/>
          <w:lang w:val="pt-BR"/>
        </w:rPr>
        <w:t>escolhido,</w:t>
      </w:r>
      <w:r w:rsidRPr="00380D45">
        <w:rPr>
          <w:rFonts w:ascii="Times New Roman" w:hAnsi="Times New Roman" w:cs="Times New Roman"/>
          <w:b/>
          <w:spacing w:val="-10"/>
          <w:lang w:val="pt-BR"/>
        </w:rPr>
        <w:t xml:space="preserve"> </w:t>
      </w:r>
      <w:r w:rsidRPr="00380D45">
        <w:rPr>
          <w:rFonts w:ascii="Times New Roman" w:hAnsi="Times New Roman" w:cs="Times New Roman"/>
          <w:b/>
          <w:lang w:val="pt-BR"/>
        </w:rPr>
        <w:t>independentemente</w:t>
      </w:r>
      <w:r w:rsidRPr="00380D45">
        <w:rPr>
          <w:rFonts w:ascii="Times New Roman" w:hAnsi="Times New Roman" w:cs="Times New Roman"/>
          <w:b/>
          <w:spacing w:val="-10"/>
          <w:lang w:val="pt-BR"/>
        </w:rPr>
        <w:t xml:space="preserve"> </w:t>
      </w:r>
      <w:r w:rsidRPr="00380D45">
        <w:rPr>
          <w:rFonts w:ascii="Times New Roman" w:hAnsi="Times New Roman" w:cs="Times New Roman"/>
          <w:b/>
          <w:spacing w:val="-3"/>
          <w:lang w:val="pt-BR"/>
        </w:rPr>
        <w:t>de</w:t>
      </w:r>
      <w:r w:rsidRPr="00380D45">
        <w:rPr>
          <w:rFonts w:ascii="Times New Roman" w:hAnsi="Times New Roman" w:cs="Times New Roman"/>
          <w:b/>
          <w:spacing w:val="-10"/>
          <w:lang w:val="pt-BR"/>
        </w:rPr>
        <w:t xml:space="preserve"> </w:t>
      </w:r>
      <w:r w:rsidRPr="00380D45">
        <w:rPr>
          <w:rFonts w:ascii="Times New Roman" w:hAnsi="Times New Roman" w:cs="Times New Roman"/>
          <w:b/>
          <w:lang w:val="pt-BR"/>
        </w:rPr>
        <w:t xml:space="preserve">estilo que, diga-se de passagem, é muito subjetivo, seja consagrado pelos críticos especializados e pelo gosto popular. O artista tem que ser conhecido, mas não precisa, necessariamente ser excepcional. Com a grande extensão territorial e o regionalismo de cultura existente no Brasil, </w:t>
      </w:r>
      <w:r w:rsidRPr="00380D45">
        <w:rPr>
          <w:rFonts w:ascii="Times New Roman" w:hAnsi="Times New Roman" w:cs="Times New Roman"/>
          <w:b/>
          <w:lang w:val="pt-BR"/>
        </w:rPr>
        <w:lastRenderedPageBreak/>
        <w:t xml:space="preserve">com o afloramento regionalizado de tradições e </w:t>
      </w:r>
      <w:r w:rsidRPr="00380D45">
        <w:rPr>
          <w:rFonts w:ascii="Times New Roman" w:hAnsi="Times New Roman" w:cs="Times New Roman"/>
          <w:b/>
          <w:spacing w:val="-3"/>
          <w:lang w:val="pt-BR"/>
        </w:rPr>
        <w:t xml:space="preserve">de </w:t>
      </w:r>
      <w:r w:rsidRPr="00380D45">
        <w:rPr>
          <w:rFonts w:ascii="Times New Roman" w:hAnsi="Times New Roman" w:cs="Times New Roman"/>
          <w:b/>
          <w:lang w:val="pt-BR"/>
        </w:rPr>
        <w:t xml:space="preserve">folclore, o conceito </w:t>
      </w:r>
      <w:r w:rsidRPr="00380D45">
        <w:rPr>
          <w:rFonts w:ascii="Times New Roman" w:hAnsi="Times New Roman" w:cs="Times New Roman"/>
          <w:b/>
          <w:spacing w:val="-3"/>
          <w:lang w:val="pt-BR"/>
        </w:rPr>
        <w:t xml:space="preserve">de </w:t>
      </w:r>
      <w:r w:rsidRPr="00380D45">
        <w:rPr>
          <w:rFonts w:ascii="Times New Roman" w:hAnsi="Times New Roman" w:cs="Times New Roman"/>
          <w:b/>
          <w:lang w:val="pt-BR"/>
        </w:rPr>
        <w:t xml:space="preserve">consagração popular deve ser tomado de forma particularizada, isto é, </w:t>
      </w:r>
      <w:r w:rsidRPr="00380D45">
        <w:rPr>
          <w:rFonts w:ascii="Times New Roman" w:hAnsi="Times New Roman" w:cs="Times New Roman"/>
          <w:b/>
          <w:spacing w:val="-3"/>
          <w:lang w:val="pt-BR"/>
        </w:rPr>
        <w:t xml:space="preserve">um </w:t>
      </w:r>
      <w:r w:rsidRPr="00380D45">
        <w:rPr>
          <w:rFonts w:ascii="Times New Roman" w:hAnsi="Times New Roman" w:cs="Times New Roman"/>
          <w:b/>
          <w:lang w:val="pt-BR"/>
        </w:rPr>
        <w:t xml:space="preserve">artista muito popular </w:t>
      </w:r>
      <w:r w:rsidRPr="00380D45">
        <w:rPr>
          <w:rFonts w:ascii="Times New Roman" w:hAnsi="Times New Roman" w:cs="Times New Roman"/>
          <w:b/>
          <w:spacing w:val="-3"/>
          <w:lang w:val="pt-BR"/>
        </w:rPr>
        <w:t xml:space="preserve">no </w:t>
      </w:r>
      <w:r w:rsidRPr="00380D45">
        <w:rPr>
          <w:rFonts w:ascii="Times New Roman" w:hAnsi="Times New Roman" w:cs="Times New Roman"/>
          <w:b/>
          <w:lang w:val="pt-BR"/>
        </w:rPr>
        <w:t>norte pode não ser conhecido no sul, sendo, assim, na sua região a licitação é</w:t>
      </w:r>
      <w:r w:rsidRPr="00380D45">
        <w:rPr>
          <w:rFonts w:ascii="Times New Roman" w:hAnsi="Times New Roman" w:cs="Times New Roman"/>
          <w:b/>
          <w:spacing w:val="-22"/>
          <w:lang w:val="pt-BR"/>
        </w:rPr>
        <w:t xml:space="preserve"> </w:t>
      </w:r>
      <w:r w:rsidRPr="00380D45">
        <w:rPr>
          <w:rFonts w:ascii="Times New Roman" w:hAnsi="Times New Roman" w:cs="Times New Roman"/>
          <w:b/>
          <w:lang w:val="pt-BR"/>
        </w:rPr>
        <w:t>inexigível”.</w:t>
      </w:r>
    </w:p>
    <w:p w:rsidR="004D7459" w:rsidRPr="00380D45" w:rsidRDefault="004D7459" w:rsidP="00F41694">
      <w:pPr>
        <w:pStyle w:val="Corpodetexto"/>
        <w:spacing w:before="1"/>
        <w:jc w:val="both"/>
        <w:rPr>
          <w:rFonts w:ascii="Times New Roman" w:hAnsi="Times New Roman" w:cs="Times New Roman"/>
          <w:b/>
          <w:lang w:val="pt-BR"/>
        </w:rPr>
      </w:pPr>
    </w:p>
    <w:p w:rsidR="004D7459" w:rsidRPr="00380D45" w:rsidRDefault="00740359" w:rsidP="00F41694">
      <w:pPr>
        <w:spacing w:before="1" w:line="283" w:lineRule="auto"/>
        <w:ind w:left="636" w:right="205" w:firstLine="2126"/>
        <w:jc w:val="both"/>
        <w:rPr>
          <w:rFonts w:ascii="Times New Roman" w:hAnsi="Times New Roman" w:cs="Times New Roman"/>
          <w:b/>
          <w:lang w:val="pt-BR"/>
        </w:rPr>
      </w:pPr>
      <w:r w:rsidRPr="00380D45">
        <w:rPr>
          <w:rFonts w:ascii="Times New Roman" w:hAnsi="Times New Roman" w:cs="Times New Roman"/>
          <w:lang w:val="pt-BR"/>
        </w:rPr>
        <w:t>No caso aqui delineado e fundamentado voltamos nossas considerações para os pr</w:t>
      </w:r>
      <w:r w:rsidR="009056F4" w:rsidRPr="00380D45">
        <w:rPr>
          <w:rFonts w:ascii="Times New Roman" w:hAnsi="Times New Roman" w:cs="Times New Roman"/>
          <w:lang w:val="pt-BR"/>
        </w:rPr>
        <w:t xml:space="preserve">ofissionais do setor artístico. </w:t>
      </w:r>
      <w:r w:rsidRPr="00380D45">
        <w:rPr>
          <w:rFonts w:ascii="Times New Roman" w:hAnsi="Times New Roman" w:cs="Times New Roman"/>
          <w:lang w:val="pt-BR"/>
        </w:rPr>
        <w:t xml:space="preserve">Segundo afirma Jorge Ulisses </w:t>
      </w:r>
      <w:proofErr w:type="spellStart"/>
      <w:r w:rsidRPr="00380D45">
        <w:rPr>
          <w:rFonts w:ascii="Times New Roman" w:hAnsi="Times New Roman" w:cs="Times New Roman"/>
          <w:lang w:val="pt-BR"/>
        </w:rPr>
        <w:t>Jacoby</w:t>
      </w:r>
      <w:proofErr w:type="spellEnd"/>
      <w:r w:rsidRPr="00380D45">
        <w:rPr>
          <w:rFonts w:ascii="Times New Roman" w:hAnsi="Times New Roman" w:cs="Times New Roman"/>
          <w:lang w:val="pt-BR"/>
        </w:rPr>
        <w:t xml:space="preserve"> Fernandes, </w:t>
      </w:r>
      <w:r w:rsidRPr="00380D45">
        <w:rPr>
          <w:rFonts w:ascii="Times New Roman" w:hAnsi="Times New Roman" w:cs="Times New Roman"/>
          <w:b/>
          <w:lang w:val="pt-BR"/>
        </w:rPr>
        <w:t xml:space="preserve">"artista, nos termos da lei, é o profissional que cria, interpreta ou executa obra de caráter cultural de qualquer natureza, para efeito de exibição ou divulgação pública, através de meios de comunicação de massa ou </w:t>
      </w:r>
      <w:r w:rsidRPr="00380D45">
        <w:rPr>
          <w:rFonts w:ascii="Times New Roman" w:hAnsi="Times New Roman" w:cs="Times New Roman"/>
          <w:b/>
          <w:spacing w:val="1"/>
          <w:lang w:val="pt-BR"/>
        </w:rPr>
        <w:t xml:space="preserve">em </w:t>
      </w:r>
      <w:r w:rsidRPr="00380D45">
        <w:rPr>
          <w:rFonts w:ascii="Times New Roman" w:hAnsi="Times New Roman" w:cs="Times New Roman"/>
          <w:b/>
          <w:lang w:val="pt-BR"/>
        </w:rPr>
        <w:t>locais onde se realizam espetáculos de diversão</w:t>
      </w:r>
      <w:r w:rsidRPr="00380D45">
        <w:rPr>
          <w:rFonts w:ascii="Times New Roman" w:hAnsi="Times New Roman" w:cs="Times New Roman"/>
          <w:b/>
          <w:spacing w:val="8"/>
          <w:lang w:val="pt-BR"/>
        </w:rPr>
        <w:t xml:space="preserve"> </w:t>
      </w:r>
      <w:r w:rsidRPr="00380D45">
        <w:rPr>
          <w:rFonts w:ascii="Times New Roman" w:hAnsi="Times New Roman" w:cs="Times New Roman"/>
          <w:b/>
          <w:lang w:val="pt-BR"/>
        </w:rPr>
        <w:t>pública"</w:t>
      </w:r>
    </w:p>
    <w:p w:rsidR="004D7459" w:rsidRPr="00380D45" w:rsidRDefault="004D7459" w:rsidP="00F41694">
      <w:pPr>
        <w:pStyle w:val="Corpodetexto"/>
        <w:spacing w:before="9"/>
        <w:jc w:val="both"/>
        <w:rPr>
          <w:rFonts w:ascii="Times New Roman" w:hAnsi="Times New Roman" w:cs="Times New Roman"/>
          <w:b/>
          <w:lang w:val="pt-BR"/>
        </w:rPr>
      </w:pPr>
    </w:p>
    <w:p w:rsidR="004D7459" w:rsidRPr="00380D45" w:rsidRDefault="00740359" w:rsidP="00F41694">
      <w:pPr>
        <w:pStyle w:val="Corpodetexto"/>
        <w:spacing w:line="283" w:lineRule="auto"/>
        <w:ind w:left="636" w:right="210" w:firstLine="2126"/>
        <w:jc w:val="both"/>
        <w:rPr>
          <w:rFonts w:ascii="Times New Roman" w:hAnsi="Times New Roman" w:cs="Times New Roman"/>
          <w:lang w:val="pt-BR"/>
        </w:rPr>
      </w:pPr>
      <w:r w:rsidRPr="00380D45">
        <w:rPr>
          <w:rFonts w:ascii="Times New Roman" w:hAnsi="Times New Roman" w:cs="Times New Roman"/>
          <w:lang w:val="pt-BR"/>
        </w:rPr>
        <w:t xml:space="preserve">Dada a potencialidade criativa ou características intrínsecas </w:t>
      </w:r>
      <w:r w:rsidRPr="00380D45">
        <w:rPr>
          <w:rFonts w:ascii="Times New Roman" w:hAnsi="Times New Roman" w:cs="Times New Roman"/>
          <w:spacing w:val="1"/>
          <w:lang w:val="pt-BR"/>
        </w:rPr>
        <w:t xml:space="preserve">do </w:t>
      </w:r>
      <w:r w:rsidRPr="00380D45">
        <w:rPr>
          <w:rFonts w:ascii="Times New Roman" w:hAnsi="Times New Roman" w:cs="Times New Roman"/>
          <w:lang w:val="pt-BR"/>
        </w:rPr>
        <w:t xml:space="preserve">trabalho, não há como estabelecer pontos mensuradores para </w:t>
      </w:r>
      <w:r w:rsidR="009056F4" w:rsidRPr="00380D45">
        <w:rPr>
          <w:rFonts w:ascii="Times New Roman" w:hAnsi="Times New Roman" w:cs="Times New Roman"/>
          <w:lang w:val="pt-BR"/>
        </w:rPr>
        <w:t>estabelecer uma</w:t>
      </w:r>
      <w:r w:rsidR="009056F4" w:rsidRPr="00380D45">
        <w:rPr>
          <w:rFonts w:ascii="Times New Roman" w:hAnsi="Times New Roman" w:cs="Times New Roman"/>
          <w:spacing w:val="-3"/>
          <w:lang w:val="pt-BR"/>
        </w:rPr>
        <w:t xml:space="preserve"> competição</w:t>
      </w:r>
      <w:r w:rsidRPr="00380D45">
        <w:rPr>
          <w:rFonts w:ascii="Times New Roman" w:hAnsi="Times New Roman" w:cs="Times New Roman"/>
          <w:lang w:val="pt-BR"/>
        </w:rPr>
        <w:t xml:space="preserve"> que seja julgada através de critérios objetivos, o que não </w:t>
      </w:r>
      <w:r w:rsidR="009056F4" w:rsidRPr="00380D45">
        <w:rPr>
          <w:rFonts w:ascii="Times New Roman" w:hAnsi="Times New Roman" w:cs="Times New Roman"/>
          <w:lang w:val="pt-BR"/>
        </w:rPr>
        <w:t>afasta a</w:t>
      </w:r>
      <w:r w:rsidRPr="00380D45">
        <w:rPr>
          <w:rFonts w:ascii="Times New Roman" w:hAnsi="Times New Roman" w:cs="Times New Roman"/>
          <w:lang w:val="pt-BR"/>
        </w:rPr>
        <w:t xml:space="preserve"> possibilidade de haver uma contratação com observância da seleção da proposta mais vantajosa, dentre outros princípios a ela</w:t>
      </w:r>
      <w:r w:rsidRPr="00380D45">
        <w:rPr>
          <w:rFonts w:ascii="Times New Roman" w:hAnsi="Times New Roman" w:cs="Times New Roman"/>
          <w:spacing w:val="6"/>
          <w:lang w:val="pt-BR"/>
        </w:rPr>
        <w:t xml:space="preserve"> </w:t>
      </w:r>
      <w:r w:rsidRPr="00380D45">
        <w:rPr>
          <w:rFonts w:ascii="Times New Roman" w:hAnsi="Times New Roman" w:cs="Times New Roman"/>
          <w:lang w:val="pt-BR"/>
        </w:rPr>
        <w:t>atrelados.</w:t>
      </w:r>
    </w:p>
    <w:p w:rsidR="004D7459" w:rsidRPr="00380D45" w:rsidRDefault="004D7459" w:rsidP="00F41694">
      <w:pPr>
        <w:pStyle w:val="Corpodetexto"/>
        <w:spacing w:before="2"/>
        <w:jc w:val="both"/>
        <w:rPr>
          <w:rFonts w:ascii="Times New Roman" w:hAnsi="Times New Roman" w:cs="Times New Roman"/>
          <w:lang w:val="pt-BR"/>
        </w:rPr>
      </w:pPr>
    </w:p>
    <w:p w:rsidR="004D7459" w:rsidRPr="00380D45" w:rsidRDefault="00740359" w:rsidP="00F41694">
      <w:pPr>
        <w:pStyle w:val="Corpodetexto"/>
        <w:spacing w:line="283" w:lineRule="auto"/>
        <w:ind w:left="636" w:right="210" w:firstLine="2126"/>
        <w:jc w:val="both"/>
        <w:rPr>
          <w:rFonts w:ascii="Times New Roman" w:hAnsi="Times New Roman" w:cs="Times New Roman"/>
          <w:lang w:val="pt-BR"/>
        </w:rPr>
      </w:pPr>
      <w:r w:rsidRPr="00380D45">
        <w:rPr>
          <w:rFonts w:ascii="Times New Roman" w:hAnsi="Times New Roman" w:cs="Times New Roman"/>
          <w:lang w:val="pt-BR"/>
        </w:rPr>
        <w:t xml:space="preserve">Mesmo cabendo certa discricionariedade </w:t>
      </w:r>
      <w:r w:rsidR="009056F4" w:rsidRPr="00380D45">
        <w:rPr>
          <w:rFonts w:ascii="Times New Roman" w:hAnsi="Times New Roman" w:cs="Times New Roman"/>
          <w:lang w:val="pt-BR"/>
        </w:rPr>
        <w:t xml:space="preserve">na escolha </w:t>
      </w:r>
      <w:r w:rsidR="008A544D" w:rsidRPr="00380D45">
        <w:rPr>
          <w:rFonts w:ascii="Times New Roman" w:hAnsi="Times New Roman" w:cs="Times New Roman"/>
          <w:lang w:val="pt-BR"/>
        </w:rPr>
        <w:t>do</w:t>
      </w:r>
      <w:r w:rsidR="008A544D" w:rsidRPr="00380D45">
        <w:rPr>
          <w:rFonts w:ascii="Times New Roman" w:hAnsi="Times New Roman" w:cs="Times New Roman"/>
          <w:spacing w:val="1"/>
          <w:lang w:val="pt-BR"/>
        </w:rPr>
        <w:t xml:space="preserve"> executante</w:t>
      </w:r>
      <w:r w:rsidRPr="00380D45">
        <w:rPr>
          <w:rFonts w:ascii="Times New Roman" w:hAnsi="Times New Roman" w:cs="Times New Roman"/>
          <w:lang w:val="pt-BR"/>
        </w:rPr>
        <w:t xml:space="preserve">, nos cercamos de informações </w:t>
      </w:r>
      <w:r w:rsidRPr="00380D45">
        <w:rPr>
          <w:rFonts w:ascii="Times New Roman" w:hAnsi="Times New Roman" w:cs="Times New Roman"/>
          <w:spacing w:val="-3"/>
          <w:lang w:val="pt-BR"/>
        </w:rPr>
        <w:t xml:space="preserve">que </w:t>
      </w:r>
      <w:r w:rsidRPr="00380D45">
        <w:rPr>
          <w:rFonts w:ascii="Times New Roman" w:hAnsi="Times New Roman" w:cs="Times New Roman"/>
          <w:lang w:val="pt-BR"/>
        </w:rPr>
        <w:t xml:space="preserve">demonstrem a consagração do artista, </w:t>
      </w:r>
      <w:r w:rsidR="008A544D" w:rsidRPr="00380D45">
        <w:rPr>
          <w:rFonts w:ascii="Times New Roman" w:hAnsi="Times New Roman" w:cs="Times New Roman"/>
          <w:lang w:val="pt-BR"/>
        </w:rPr>
        <w:t xml:space="preserve">sua experiência e seu valor a frete do Coral Municipal de Atalanta, </w:t>
      </w:r>
      <w:r w:rsidRPr="00380D45">
        <w:rPr>
          <w:rFonts w:ascii="Times New Roman" w:hAnsi="Times New Roman" w:cs="Times New Roman"/>
          <w:lang w:val="pt-BR"/>
        </w:rPr>
        <w:t xml:space="preserve">bem como o mínimo exigido para uma contratação segura e </w:t>
      </w:r>
      <w:r w:rsidR="008A544D" w:rsidRPr="00380D45">
        <w:rPr>
          <w:rFonts w:ascii="Times New Roman" w:hAnsi="Times New Roman" w:cs="Times New Roman"/>
          <w:lang w:val="pt-BR"/>
        </w:rPr>
        <w:t xml:space="preserve">a </w:t>
      </w:r>
      <w:r w:rsidR="00A1727B" w:rsidRPr="00380D45">
        <w:rPr>
          <w:rFonts w:ascii="Times New Roman" w:hAnsi="Times New Roman" w:cs="Times New Roman"/>
          <w:lang w:val="pt-BR"/>
        </w:rPr>
        <w:t>razoabilidade de um</w:t>
      </w:r>
      <w:r w:rsidRPr="00380D45">
        <w:rPr>
          <w:rFonts w:ascii="Times New Roman" w:hAnsi="Times New Roman" w:cs="Times New Roman"/>
          <w:lang w:val="pt-BR"/>
        </w:rPr>
        <w:t xml:space="preserve"> preço justo, conforme conclui Marçal Justen Filho que a ausência de </w:t>
      </w:r>
      <w:r w:rsidR="00A1727B" w:rsidRPr="00380D45">
        <w:rPr>
          <w:rFonts w:ascii="Times New Roman" w:hAnsi="Times New Roman" w:cs="Times New Roman"/>
          <w:lang w:val="pt-BR"/>
        </w:rPr>
        <w:t>licitação não equivale</w:t>
      </w:r>
      <w:r w:rsidRPr="00380D45">
        <w:rPr>
          <w:rFonts w:ascii="Times New Roman" w:hAnsi="Times New Roman" w:cs="Times New Roman"/>
          <w:lang w:val="pt-BR"/>
        </w:rPr>
        <w:t xml:space="preserve"> a contratação informal, realizada com quem a </w:t>
      </w:r>
      <w:r w:rsidR="00A1727B" w:rsidRPr="00380D45">
        <w:rPr>
          <w:rFonts w:ascii="Times New Roman" w:hAnsi="Times New Roman" w:cs="Times New Roman"/>
          <w:lang w:val="pt-BR"/>
        </w:rPr>
        <w:t>Administração bem entender</w:t>
      </w:r>
      <w:r w:rsidRPr="00380D45">
        <w:rPr>
          <w:rFonts w:ascii="Times New Roman" w:hAnsi="Times New Roman" w:cs="Times New Roman"/>
          <w:lang w:val="pt-BR"/>
        </w:rPr>
        <w:t>, sem cautelas nem</w:t>
      </w:r>
      <w:r w:rsidRPr="00380D45">
        <w:rPr>
          <w:rFonts w:ascii="Times New Roman" w:hAnsi="Times New Roman" w:cs="Times New Roman"/>
          <w:spacing w:val="7"/>
          <w:lang w:val="pt-BR"/>
        </w:rPr>
        <w:t xml:space="preserve"> </w:t>
      </w:r>
      <w:r w:rsidRPr="00380D45">
        <w:rPr>
          <w:rFonts w:ascii="Times New Roman" w:hAnsi="Times New Roman" w:cs="Times New Roman"/>
          <w:lang w:val="pt-BR"/>
        </w:rPr>
        <w:t>documentação.</w:t>
      </w:r>
    </w:p>
    <w:p w:rsidR="004D7459" w:rsidRPr="00380D45" w:rsidRDefault="00740359" w:rsidP="00F41694">
      <w:pPr>
        <w:pStyle w:val="Corpodetexto"/>
        <w:spacing w:line="283" w:lineRule="auto"/>
        <w:ind w:left="636" w:right="206" w:firstLine="2126"/>
        <w:jc w:val="both"/>
        <w:rPr>
          <w:rFonts w:ascii="Times New Roman" w:hAnsi="Times New Roman" w:cs="Times New Roman"/>
          <w:lang w:val="pt-BR"/>
        </w:rPr>
      </w:pPr>
      <w:r w:rsidRPr="00380D45">
        <w:rPr>
          <w:rFonts w:ascii="Times New Roman" w:hAnsi="Times New Roman" w:cs="Times New Roman"/>
          <w:lang w:val="pt-BR"/>
        </w:rPr>
        <w:t xml:space="preserve">Ao contrário, a contratação direta exige um procedimento prévio, em que a observância de etapas e formalidades é imprescindível. Atentando para o princípio da economicidade nos voltamos à pesquisa de </w:t>
      </w:r>
      <w:r w:rsidR="009056F4" w:rsidRPr="00380D45">
        <w:rPr>
          <w:rFonts w:ascii="Times New Roman" w:hAnsi="Times New Roman" w:cs="Times New Roman"/>
          <w:lang w:val="pt-BR"/>
        </w:rPr>
        <w:t xml:space="preserve">mercado, </w:t>
      </w:r>
      <w:r w:rsidR="00CB6C8B" w:rsidRPr="00380D45">
        <w:rPr>
          <w:rFonts w:ascii="Times New Roman" w:hAnsi="Times New Roman" w:cs="Times New Roman"/>
          <w:lang w:val="pt-BR"/>
        </w:rPr>
        <w:t>o que nos mostra</w:t>
      </w:r>
      <w:r w:rsidRPr="00380D45">
        <w:rPr>
          <w:rFonts w:ascii="Times New Roman" w:hAnsi="Times New Roman" w:cs="Times New Roman"/>
          <w:lang w:val="pt-BR"/>
        </w:rPr>
        <w:t xml:space="preserve"> uma contratação compatível </w:t>
      </w:r>
      <w:r w:rsidRPr="00380D45">
        <w:rPr>
          <w:rFonts w:ascii="Times New Roman" w:hAnsi="Times New Roman" w:cs="Times New Roman"/>
          <w:spacing w:val="1"/>
          <w:lang w:val="pt-BR"/>
        </w:rPr>
        <w:t xml:space="preserve">do </w:t>
      </w:r>
      <w:r w:rsidRPr="00380D45">
        <w:rPr>
          <w:rFonts w:ascii="Times New Roman" w:hAnsi="Times New Roman" w:cs="Times New Roman"/>
          <w:lang w:val="pt-BR"/>
        </w:rPr>
        <w:t xml:space="preserve">ponto de vista custo-benefício, dentro </w:t>
      </w:r>
      <w:r w:rsidR="00CB6C8B" w:rsidRPr="00380D45">
        <w:rPr>
          <w:rFonts w:ascii="Times New Roman" w:hAnsi="Times New Roman" w:cs="Times New Roman"/>
          <w:lang w:val="pt-BR"/>
        </w:rPr>
        <w:t>do objeto de nosso</w:t>
      </w:r>
      <w:r w:rsidRPr="00380D45">
        <w:rPr>
          <w:rFonts w:ascii="Times New Roman" w:hAnsi="Times New Roman" w:cs="Times New Roman"/>
          <w:lang w:val="pt-BR"/>
        </w:rPr>
        <w:t xml:space="preserve"> interesse, comprovando a garantia de resultados eficientes e econômicos, procedimento este que Marçal Justen Filho</w:t>
      </w:r>
      <w:r w:rsidRPr="00380D45">
        <w:rPr>
          <w:rFonts w:ascii="Times New Roman" w:hAnsi="Times New Roman" w:cs="Times New Roman"/>
          <w:spacing w:val="18"/>
          <w:lang w:val="pt-BR"/>
        </w:rPr>
        <w:t xml:space="preserve"> </w:t>
      </w:r>
      <w:r w:rsidRPr="00380D45">
        <w:rPr>
          <w:rFonts w:ascii="Times New Roman" w:hAnsi="Times New Roman" w:cs="Times New Roman"/>
          <w:lang w:val="pt-BR"/>
        </w:rPr>
        <w:t>acrescenta:</w:t>
      </w:r>
    </w:p>
    <w:p w:rsidR="004D7459" w:rsidRPr="00380D45" w:rsidRDefault="004D7459" w:rsidP="00F41694">
      <w:pPr>
        <w:pStyle w:val="Corpodetexto"/>
        <w:spacing w:before="2"/>
        <w:jc w:val="both"/>
        <w:rPr>
          <w:rFonts w:ascii="Times New Roman" w:hAnsi="Times New Roman" w:cs="Times New Roman"/>
          <w:lang w:val="pt-BR"/>
        </w:rPr>
      </w:pPr>
    </w:p>
    <w:p w:rsidR="004D7459" w:rsidRPr="00380D45" w:rsidRDefault="00740359" w:rsidP="00F41694">
      <w:pPr>
        <w:spacing w:line="271" w:lineRule="auto"/>
        <w:ind w:left="3699" w:right="209"/>
        <w:jc w:val="both"/>
        <w:rPr>
          <w:rFonts w:ascii="Times New Roman" w:hAnsi="Times New Roman" w:cs="Times New Roman"/>
          <w:b/>
          <w:lang w:val="pt-BR"/>
        </w:rPr>
      </w:pPr>
      <w:r w:rsidRPr="00380D45">
        <w:rPr>
          <w:rFonts w:ascii="Times New Roman" w:hAnsi="Times New Roman" w:cs="Times New Roman"/>
          <w:b/>
          <w:lang w:val="pt-BR"/>
        </w:rPr>
        <w:t>Não</w:t>
      </w:r>
      <w:r w:rsidRPr="00380D45">
        <w:rPr>
          <w:rFonts w:ascii="Times New Roman" w:hAnsi="Times New Roman" w:cs="Times New Roman"/>
          <w:b/>
          <w:spacing w:val="-14"/>
          <w:lang w:val="pt-BR"/>
        </w:rPr>
        <w:t xml:space="preserve"> </w:t>
      </w:r>
      <w:r w:rsidRPr="00380D45">
        <w:rPr>
          <w:rFonts w:ascii="Times New Roman" w:hAnsi="Times New Roman" w:cs="Times New Roman"/>
          <w:b/>
          <w:lang w:val="pt-BR"/>
        </w:rPr>
        <w:t>bastam</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honestidade</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e</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boas</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intenções</w:t>
      </w:r>
      <w:r w:rsidRPr="00380D45">
        <w:rPr>
          <w:rFonts w:ascii="Times New Roman" w:hAnsi="Times New Roman" w:cs="Times New Roman"/>
          <w:b/>
          <w:spacing w:val="-11"/>
          <w:lang w:val="pt-BR"/>
        </w:rPr>
        <w:t xml:space="preserve"> </w:t>
      </w:r>
      <w:r w:rsidRPr="00380D45">
        <w:rPr>
          <w:rFonts w:ascii="Times New Roman" w:hAnsi="Times New Roman" w:cs="Times New Roman"/>
          <w:b/>
          <w:lang w:val="pt-BR"/>
        </w:rPr>
        <w:t>para</w:t>
      </w:r>
      <w:r w:rsidRPr="00380D45">
        <w:rPr>
          <w:rFonts w:ascii="Times New Roman" w:hAnsi="Times New Roman" w:cs="Times New Roman"/>
          <w:b/>
          <w:spacing w:val="-9"/>
          <w:lang w:val="pt-BR"/>
        </w:rPr>
        <w:t xml:space="preserve"> </w:t>
      </w:r>
      <w:r w:rsidRPr="00380D45">
        <w:rPr>
          <w:rFonts w:ascii="Times New Roman" w:hAnsi="Times New Roman" w:cs="Times New Roman"/>
          <w:b/>
          <w:lang w:val="pt-BR"/>
        </w:rPr>
        <w:t>validação</w:t>
      </w:r>
      <w:r w:rsidRPr="00380D45">
        <w:rPr>
          <w:rFonts w:ascii="Times New Roman" w:hAnsi="Times New Roman" w:cs="Times New Roman"/>
          <w:b/>
          <w:spacing w:val="-9"/>
          <w:lang w:val="pt-BR"/>
        </w:rPr>
        <w:t xml:space="preserve"> </w:t>
      </w:r>
      <w:r w:rsidRPr="00380D45">
        <w:rPr>
          <w:rFonts w:ascii="Times New Roman" w:hAnsi="Times New Roman" w:cs="Times New Roman"/>
          <w:b/>
          <w:lang w:val="pt-BR"/>
        </w:rPr>
        <w:t>de</w:t>
      </w:r>
      <w:r w:rsidRPr="00380D45">
        <w:rPr>
          <w:rFonts w:ascii="Times New Roman" w:hAnsi="Times New Roman" w:cs="Times New Roman"/>
          <w:b/>
          <w:spacing w:val="-7"/>
          <w:lang w:val="pt-BR"/>
        </w:rPr>
        <w:t xml:space="preserve"> </w:t>
      </w:r>
      <w:r w:rsidRPr="00380D45">
        <w:rPr>
          <w:rFonts w:ascii="Times New Roman" w:hAnsi="Times New Roman" w:cs="Times New Roman"/>
          <w:b/>
          <w:lang w:val="pt-BR"/>
        </w:rPr>
        <w:t xml:space="preserve">atos administrativos. A economicidade impõe adoção da solução mais conveniente e eficiente </w:t>
      </w:r>
      <w:r w:rsidRPr="00380D45">
        <w:rPr>
          <w:rFonts w:ascii="Times New Roman" w:hAnsi="Times New Roman" w:cs="Times New Roman"/>
          <w:b/>
          <w:spacing w:val="-3"/>
          <w:lang w:val="pt-BR"/>
        </w:rPr>
        <w:t xml:space="preserve">sob </w:t>
      </w:r>
      <w:r w:rsidRPr="00380D45">
        <w:rPr>
          <w:rFonts w:ascii="Times New Roman" w:hAnsi="Times New Roman" w:cs="Times New Roman"/>
          <w:b/>
          <w:lang w:val="pt-BR"/>
        </w:rPr>
        <w:t xml:space="preserve">o ponto </w:t>
      </w:r>
      <w:r w:rsidRPr="00380D45">
        <w:rPr>
          <w:rFonts w:ascii="Times New Roman" w:hAnsi="Times New Roman" w:cs="Times New Roman"/>
          <w:b/>
          <w:spacing w:val="-3"/>
          <w:lang w:val="pt-BR"/>
        </w:rPr>
        <w:t xml:space="preserve">de </w:t>
      </w:r>
      <w:r w:rsidRPr="00380D45">
        <w:rPr>
          <w:rFonts w:ascii="Times New Roman" w:hAnsi="Times New Roman" w:cs="Times New Roman"/>
          <w:b/>
          <w:lang w:val="pt-BR"/>
        </w:rPr>
        <w:t>vista da gestão dos recursos públicos.</w:t>
      </w:r>
    </w:p>
    <w:p w:rsidR="004D7459" w:rsidRPr="00380D45" w:rsidRDefault="00740359" w:rsidP="00F41694">
      <w:pPr>
        <w:pStyle w:val="Corpodetexto"/>
        <w:spacing w:before="134" w:line="283" w:lineRule="auto"/>
        <w:ind w:left="636" w:right="211" w:firstLine="2126"/>
        <w:jc w:val="both"/>
        <w:rPr>
          <w:rFonts w:ascii="Times New Roman" w:hAnsi="Times New Roman" w:cs="Times New Roman"/>
          <w:lang w:val="pt-BR"/>
        </w:rPr>
      </w:pPr>
      <w:r w:rsidRPr="00380D45">
        <w:rPr>
          <w:rFonts w:ascii="Times New Roman" w:hAnsi="Times New Roman" w:cs="Times New Roman"/>
          <w:lang w:val="pt-BR"/>
        </w:rPr>
        <w:t xml:space="preserve">Portanto, é possível concluir que dentro das características e performances desejadas, sem qualquer escolha arbitrária, </w:t>
      </w:r>
      <w:r w:rsidR="009056F4" w:rsidRPr="00380D45">
        <w:rPr>
          <w:rFonts w:ascii="Times New Roman" w:hAnsi="Times New Roman" w:cs="Times New Roman"/>
          <w:lang w:val="pt-BR"/>
        </w:rPr>
        <w:t xml:space="preserve">a inexigibilidade </w:t>
      </w:r>
      <w:r w:rsidR="00CB6C8B" w:rsidRPr="00380D45">
        <w:rPr>
          <w:rFonts w:ascii="Times New Roman" w:hAnsi="Times New Roman" w:cs="Times New Roman"/>
          <w:lang w:val="pt-BR"/>
        </w:rPr>
        <w:t>é o meio</w:t>
      </w:r>
      <w:r w:rsidRPr="00380D45">
        <w:rPr>
          <w:rFonts w:ascii="Times New Roman" w:hAnsi="Times New Roman" w:cs="Times New Roman"/>
          <w:lang w:val="pt-BR"/>
        </w:rPr>
        <w:t xml:space="preserve"> mais adequado para a contratação dos profissionais ora citados, tendo em vista a </w:t>
      </w:r>
      <w:r w:rsidR="00CB6C8B" w:rsidRPr="00380D45">
        <w:rPr>
          <w:rFonts w:ascii="Times New Roman" w:hAnsi="Times New Roman" w:cs="Times New Roman"/>
          <w:lang w:val="pt-BR"/>
        </w:rPr>
        <w:t>experiência e a importância do profissional frente ao Coral Municipal de Atalanta.</w:t>
      </w:r>
    </w:p>
    <w:p w:rsidR="004D7459" w:rsidRPr="00380D45" w:rsidRDefault="004D7459" w:rsidP="00F41694">
      <w:pPr>
        <w:pStyle w:val="Corpodetexto"/>
        <w:spacing w:before="9"/>
        <w:jc w:val="both"/>
        <w:rPr>
          <w:rFonts w:ascii="Times New Roman" w:hAnsi="Times New Roman" w:cs="Times New Roman"/>
          <w:lang w:val="pt-BR"/>
        </w:rPr>
      </w:pPr>
    </w:p>
    <w:p w:rsidR="004D7459" w:rsidRPr="00380D45" w:rsidRDefault="00740359" w:rsidP="00F41694">
      <w:pPr>
        <w:pStyle w:val="Corpodetexto"/>
        <w:spacing w:line="283" w:lineRule="auto"/>
        <w:ind w:left="636" w:right="210" w:firstLine="2126"/>
        <w:jc w:val="both"/>
        <w:rPr>
          <w:rFonts w:ascii="Times New Roman" w:hAnsi="Times New Roman" w:cs="Times New Roman"/>
          <w:lang w:val="pt-BR"/>
        </w:rPr>
      </w:pPr>
      <w:r w:rsidRPr="00380D45">
        <w:rPr>
          <w:rFonts w:ascii="Times New Roman" w:hAnsi="Times New Roman" w:cs="Times New Roman"/>
          <w:lang w:val="pt-BR"/>
        </w:rPr>
        <w:t xml:space="preserve">Por fim, verifica-se que esse dispositivo apresenta certo limite discricionário, autorizando o administrador a optar pela escolha que melhor atenda ao interesse público em razão das próprias características </w:t>
      </w:r>
      <w:r w:rsidR="009056F4" w:rsidRPr="00380D45">
        <w:rPr>
          <w:rFonts w:ascii="Times New Roman" w:hAnsi="Times New Roman" w:cs="Times New Roman"/>
          <w:lang w:val="pt-BR"/>
        </w:rPr>
        <w:t>da performance artística desejada</w:t>
      </w:r>
      <w:r w:rsidRPr="00380D45">
        <w:rPr>
          <w:rFonts w:ascii="Times New Roman" w:hAnsi="Times New Roman" w:cs="Times New Roman"/>
          <w:lang w:val="pt-BR"/>
        </w:rPr>
        <w:t xml:space="preserve">. </w:t>
      </w:r>
      <w:r w:rsidRPr="00380D45">
        <w:rPr>
          <w:rFonts w:ascii="Times New Roman" w:hAnsi="Times New Roman" w:cs="Times New Roman"/>
          <w:spacing w:val="1"/>
          <w:lang w:val="pt-BR"/>
        </w:rPr>
        <w:t xml:space="preserve">Em </w:t>
      </w:r>
      <w:r w:rsidRPr="00380D45">
        <w:rPr>
          <w:rFonts w:ascii="Times New Roman" w:hAnsi="Times New Roman" w:cs="Times New Roman"/>
          <w:lang w:val="pt-BR"/>
        </w:rPr>
        <w:t xml:space="preserve">sendo assim, entendemos ser inexigível a licitação, tendo em vista que a </w:t>
      </w:r>
      <w:r w:rsidR="00CB6C8B" w:rsidRPr="00380D45">
        <w:rPr>
          <w:rFonts w:ascii="Times New Roman" w:hAnsi="Times New Roman" w:cs="Times New Roman"/>
          <w:lang w:val="pt-BR"/>
        </w:rPr>
        <w:t>empresa</w:t>
      </w:r>
      <w:r w:rsidRPr="00380D45">
        <w:rPr>
          <w:rFonts w:ascii="Times New Roman" w:hAnsi="Times New Roman" w:cs="Times New Roman"/>
          <w:lang w:val="pt-BR"/>
        </w:rPr>
        <w:t xml:space="preserve"> atende aos requisitos acima</w:t>
      </w:r>
      <w:r w:rsidRPr="00380D45">
        <w:rPr>
          <w:rFonts w:ascii="Times New Roman" w:hAnsi="Times New Roman" w:cs="Times New Roman"/>
          <w:spacing w:val="8"/>
          <w:lang w:val="pt-BR"/>
        </w:rPr>
        <w:t xml:space="preserve"> </w:t>
      </w:r>
      <w:r w:rsidRPr="00380D45">
        <w:rPr>
          <w:rFonts w:ascii="Times New Roman" w:hAnsi="Times New Roman" w:cs="Times New Roman"/>
          <w:lang w:val="pt-BR"/>
        </w:rPr>
        <w:t>mencionados.</w:t>
      </w:r>
    </w:p>
    <w:p w:rsidR="004D7459" w:rsidRPr="00380D45" w:rsidRDefault="004D7459" w:rsidP="00F41694">
      <w:pPr>
        <w:pStyle w:val="Corpodetexto"/>
        <w:spacing w:before="9"/>
        <w:jc w:val="both"/>
        <w:rPr>
          <w:rFonts w:ascii="Times New Roman" w:hAnsi="Times New Roman" w:cs="Times New Roman"/>
          <w:lang w:val="pt-BR"/>
        </w:rPr>
      </w:pPr>
    </w:p>
    <w:p w:rsidR="004D7459" w:rsidRPr="00380D45" w:rsidRDefault="00740359" w:rsidP="00F41694">
      <w:pPr>
        <w:pStyle w:val="Corpodetexto"/>
        <w:spacing w:line="283" w:lineRule="auto"/>
        <w:ind w:left="636" w:right="205" w:firstLine="2030"/>
        <w:jc w:val="both"/>
        <w:rPr>
          <w:rFonts w:ascii="Times New Roman" w:hAnsi="Times New Roman" w:cs="Times New Roman"/>
          <w:lang w:val="pt-BR"/>
        </w:rPr>
      </w:pPr>
      <w:r w:rsidRPr="00380D45">
        <w:rPr>
          <w:rFonts w:ascii="Times New Roman" w:hAnsi="Times New Roman" w:cs="Times New Roman"/>
          <w:lang w:val="pt-BR"/>
        </w:rPr>
        <w:t>Assim, com fundamento nos artigos supracitados artigos da Lei nº. 8.666/93 esta Comissão de Licitação apresenta a justificativa para ratificação e demais considerações que por ventura se fizerem necessárias.</w:t>
      </w:r>
    </w:p>
    <w:p w:rsidR="004D7459" w:rsidRPr="00380D45" w:rsidRDefault="004D7459" w:rsidP="00F41694">
      <w:pPr>
        <w:pStyle w:val="Corpodetexto"/>
        <w:spacing w:before="1"/>
        <w:jc w:val="both"/>
        <w:rPr>
          <w:rFonts w:ascii="Times New Roman" w:hAnsi="Times New Roman" w:cs="Times New Roman"/>
          <w:lang w:val="pt-BR"/>
        </w:rPr>
      </w:pPr>
    </w:p>
    <w:p w:rsidR="004D7459" w:rsidRPr="00380D45" w:rsidRDefault="00740359" w:rsidP="00F41694">
      <w:pPr>
        <w:pStyle w:val="Corpodetexto"/>
        <w:spacing w:line="278" w:lineRule="auto"/>
        <w:ind w:left="636" w:right="209" w:firstLine="2030"/>
        <w:jc w:val="both"/>
        <w:rPr>
          <w:rFonts w:ascii="Times New Roman" w:hAnsi="Times New Roman" w:cs="Times New Roman"/>
          <w:lang w:val="pt-BR"/>
        </w:rPr>
      </w:pPr>
      <w:r w:rsidRPr="00380D45">
        <w:rPr>
          <w:rFonts w:ascii="Times New Roman" w:hAnsi="Times New Roman" w:cs="Times New Roman"/>
          <w:lang w:val="pt-BR"/>
        </w:rPr>
        <w:t>Este é o entendimento da Comissão Permanente de Licitação, pelas razões expostas neste documento.</w:t>
      </w:r>
    </w:p>
    <w:p w:rsidR="004D7459" w:rsidRPr="00380D45" w:rsidRDefault="004D7459" w:rsidP="00F41694">
      <w:pPr>
        <w:pStyle w:val="Corpodetexto"/>
        <w:spacing w:before="6"/>
        <w:jc w:val="both"/>
        <w:rPr>
          <w:rFonts w:ascii="Times New Roman" w:hAnsi="Times New Roman" w:cs="Times New Roman"/>
          <w:lang w:val="pt-BR"/>
        </w:rPr>
      </w:pPr>
    </w:p>
    <w:p w:rsidR="004D7459" w:rsidRPr="00380D45" w:rsidRDefault="004D7459" w:rsidP="00F41694">
      <w:pPr>
        <w:pStyle w:val="Corpodetexto"/>
        <w:spacing w:before="9"/>
        <w:jc w:val="both"/>
        <w:rPr>
          <w:rFonts w:ascii="Times New Roman" w:hAnsi="Times New Roman" w:cs="Times New Roman"/>
          <w:lang w:val="pt-BR"/>
        </w:rPr>
      </w:pPr>
    </w:p>
    <w:p w:rsidR="004D7459" w:rsidRPr="00380D45" w:rsidRDefault="000D7E1F" w:rsidP="00A1727B">
      <w:pPr>
        <w:pStyle w:val="Corpodetexto"/>
        <w:spacing w:before="1"/>
        <w:ind w:left="2667"/>
        <w:jc w:val="right"/>
        <w:rPr>
          <w:rFonts w:ascii="Times New Roman" w:hAnsi="Times New Roman" w:cs="Times New Roman"/>
          <w:lang w:val="pt-BR"/>
        </w:rPr>
      </w:pPr>
      <w:r w:rsidRPr="00380D45">
        <w:rPr>
          <w:rFonts w:ascii="Times New Roman" w:hAnsi="Times New Roman" w:cs="Times New Roman"/>
          <w:lang w:val="pt-BR"/>
        </w:rPr>
        <w:t>Atalanta</w:t>
      </w:r>
      <w:r w:rsidR="00740359" w:rsidRPr="00380D45">
        <w:rPr>
          <w:rFonts w:ascii="Times New Roman" w:hAnsi="Times New Roman" w:cs="Times New Roman"/>
          <w:lang w:val="pt-BR"/>
        </w:rPr>
        <w:t xml:space="preserve"> – </w:t>
      </w:r>
      <w:r w:rsidR="00787F16" w:rsidRPr="00380D45">
        <w:rPr>
          <w:rFonts w:ascii="Times New Roman" w:hAnsi="Times New Roman" w:cs="Times New Roman"/>
          <w:lang w:val="pt-BR"/>
        </w:rPr>
        <w:t>SC</w:t>
      </w:r>
      <w:r w:rsidR="00B757BF">
        <w:rPr>
          <w:rFonts w:ascii="Times New Roman" w:hAnsi="Times New Roman" w:cs="Times New Roman"/>
          <w:lang w:val="pt-BR"/>
        </w:rPr>
        <w:t>, 9</w:t>
      </w:r>
      <w:r w:rsidR="00740359" w:rsidRPr="00380D45">
        <w:rPr>
          <w:rFonts w:ascii="Times New Roman" w:hAnsi="Times New Roman" w:cs="Times New Roman"/>
          <w:lang w:val="pt-BR"/>
        </w:rPr>
        <w:t xml:space="preserve"> </w:t>
      </w:r>
      <w:r w:rsidR="00B757BF">
        <w:rPr>
          <w:rFonts w:ascii="Times New Roman" w:hAnsi="Times New Roman" w:cs="Times New Roman"/>
          <w:lang w:val="pt-BR"/>
        </w:rPr>
        <w:t>de abril</w:t>
      </w:r>
      <w:r w:rsidR="00740359" w:rsidRPr="00380D45">
        <w:rPr>
          <w:rFonts w:ascii="Times New Roman" w:hAnsi="Times New Roman" w:cs="Times New Roman"/>
          <w:lang w:val="pt-BR"/>
        </w:rPr>
        <w:t xml:space="preserve"> de 201</w:t>
      </w:r>
      <w:r w:rsidR="00787F16" w:rsidRPr="00380D45">
        <w:rPr>
          <w:rFonts w:ascii="Times New Roman" w:hAnsi="Times New Roman" w:cs="Times New Roman"/>
          <w:lang w:val="pt-BR"/>
        </w:rPr>
        <w:t>8</w:t>
      </w:r>
      <w:r w:rsidR="00740359" w:rsidRPr="00380D45">
        <w:rPr>
          <w:rFonts w:ascii="Times New Roman" w:hAnsi="Times New Roman" w:cs="Times New Roman"/>
          <w:lang w:val="pt-BR"/>
        </w:rPr>
        <w:t>.</w:t>
      </w:r>
    </w:p>
    <w:p w:rsidR="004D7459" w:rsidRPr="00380D45" w:rsidRDefault="004D7459" w:rsidP="00F41694">
      <w:pPr>
        <w:pStyle w:val="Corpodetexto"/>
        <w:jc w:val="both"/>
        <w:rPr>
          <w:rFonts w:ascii="Times New Roman" w:hAnsi="Times New Roman" w:cs="Times New Roman"/>
          <w:lang w:val="pt-BR"/>
        </w:rPr>
      </w:pPr>
    </w:p>
    <w:p w:rsidR="00CB6C8B" w:rsidRPr="00380D45" w:rsidRDefault="00CB6C8B" w:rsidP="00F41694">
      <w:pPr>
        <w:pStyle w:val="Corpodetexto"/>
        <w:jc w:val="both"/>
        <w:rPr>
          <w:rFonts w:ascii="Times New Roman" w:hAnsi="Times New Roman" w:cs="Times New Roman"/>
          <w:lang w:val="pt-BR"/>
        </w:rPr>
      </w:pPr>
    </w:p>
    <w:p w:rsidR="00CB6C8B" w:rsidRPr="00380D45" w:rsidRDefault="00CB6C8B" w:rsidP="00F41694">
      <w:pPr>
        <w:pStyle w:val="Corpodetexto"/>
        <w:jc w:val="both"/>
        <w:rPr>
          <w:rFonts w:ascii="Times New Roman" w:hAnsi="Times New Roman" w:cs="Times New Roman"/>
          <w:lang w:val="pt-BR"/>
        </w:rPr>
      </w:pPr>
    </w:p>
    <w:p w:rsidR="00CB6C8B" w:rsidRPr="00380D45" w:rsidRDefault="00CB6C8B" w:rsidP="00F41694">
      <w:pPr>
        <w:pStyle w:val="Corpodetexto"/>
        <w:jc w:val="both"/>
        <w:rPr>
          <w:rFonts w:ascii="Times New Roman" w:hAnsi="Times New Roman" w:cs="Times New Roman"/>
          <w:lang w:val="pt-BR"/>
        </w:rPr>
      </w:pPr>
    </w:p>
    <w:p w:rsidR="00CB6C8B" w:rsidRPr="00380D45" w:rsidRDefault="00CB6C8B" w:rsidP="00F41694">
      <w:pPr>
        <w:pStyle w:val="Corpodetexto"/>
        <w:spacing w:before="2"/>
        <w:jc w:val="both"/>
        <w:rPr>
          <w:rFonts w:ascii="Times New Roman" w:hAnsi="Times New Roman" w:cs="Times New Roman"/>
          <w:lang w:val="pt-BR"/>
        </w:rPr>
      </w:pPr>
    </w:p>
    <w:p w:rsidR="00CB6C8B" w:rsidRPr="00380D45" w:rsidRDefault="00CB6C8B" w:rsidP="00F41694">
      <w:pPr>
        <w:pStyle w:val="Corpodetexto"/>
        <w:spacing w:before="2"/>
        <w:jc w:val="both"/>
        <w:rPr>
          <w:rFonts w:ascii="Times New Roman" w:hAnsi="Times New Roman" w:cs="Times New Roman"/>
          <w:b/>
        </w:rPr>
      </w:pPr>
      <w:r w:rsidRPr="00380D45">
        <w:rPr>
          <w:rFonts w:ascii="Times New Roman" w:hAnsi="Times New Roman" w:cs="Times New Roman"/>
          <w:b/>
        </w:rPr>
        <w:t>GREICY CARINE MANNRICH JUSTEN                       CÁTIA SIRENE FONTANIVE DEMARCHI</w:t>
      </w:r>
    </w:p>
    <w:p w:rsidR="00CB6C8B" w:rsidRPr="00380D45" w:rsidRDefault="00CB6C8B" w:rsidP="00F41694">
      <w:pPr>
        <w:pStyle w:val="Corpodetexto"/>
        <w:spacing w:before="2"/>
        <w:jc w:val="both"/>
        <w:rPr>
          <w:rFonts w:ascii="Times New Roman" w:hAnsi="Times New Roman" w:cs="Times New Roman"/>
          <w:b/>
        </w:rPr>
      </w:pPr>
    </w:p>
    <w:p w:rsidR="00CB6C8B" w:rsidRPr="00380D45" w:rsidRDefault="00CB6C8B" w:rsidP="00F41694">
      <w:pPr>
        <w:pStyle w:val="Corpodetexto"/>
        <w:spacing w:before="2"/>
        <w:jc w:val="both"/>
        <w:rPr>
          <w:rFonts w:ascii="Times New Roman" w:hAnsi="Times New Roman" w:cs="Times New Roman"/>
          <w:b/>
        </w:rPr>
      </w:pPr>
    </w:p>
    <w:p w:rsidR="00CB6C8B" w:rsidRPr="00380D45" w:rsidRDefault="00CB6C8B" w:rsidP="00F41694">
      <w:pPr>
        <w:pStyle w:val="Corpodetexto"/>
        <w:spacing w:before="2"/>
        <w:jc w:val="both"/>
        <w:rPr>
          <w:rFonts w:ascii="Times New Roman" w:hAnsi="Times New Roman" w:cs="Times New Roman"/>
          <w:b/>
        </w:rPr>
      </w:pPr>
    </w:p>
    <w:p w:rsidR="00CB6C8B" w:rsidRPr="00380D45" w:rsidRDefault="00CB6C8B" w:rsidP="00F41694">
      <w:pPr>
        <w:pStyle w:val="Corpodetexto"/>
        <w:spacing w:before="2"/>
        <w:jc w:val="both"/>
        <w:rPr>
          <w:rFonts w:ascii="Times New Roman" w:hAnsi="Times New Roman" w:cs="Times New Roman"/>
          <w:b/>
        </w:rPr>
      </w:pPr>
    </w:p>
    <w:p w:rsidR="00CB6C8B" w:rsidRPr="00380D45" w:rsidRDefault="00CB6C8B" w:rsidP="00F41694">
      <w:pPr>
        <w:pStyle w:val="Corpodetexto"/>
        <w:spacing w:before="2"/>
        <w:jc w:val="both"/>
        <w:rPr>
          <w:rFonts w:ascii="Times New Roman" w:hAnsi="Times New Roman" w:cs="Times New Roman"/>
          <w:b/>
        </w:rPr>
      </w:pPr>
    </w:p>
    <w:p w:rsidR="00CB6C8B" w:rsidRPr="00380D45" w:rsidRDefault="00CB6C8B" w:rsidP="00D02FC7">
      <w:pPr>
        <w:pStyle w:val="Corpodetexto"/>
        <w:spacing w:before="2"/>
        <w:jc w:val="center"/>
        <w:rPr>
          <w:rFonts w:ascii="Times New Roman" w:hAnsi="Times New Roman" w:cs="Times New Roman"/>
          <w:b/>
          <w:lang w:val="pt-BR"/>
        </w:rPr>
      </w:pPr>
      <w:r w:rsidRPr="00380D45">
        <w:rPr>
          <w:rFonts w:ascii="Times New Roman" w:hAnsi="Times New Roman" w:cs="Times New Roman"/>
          <w:b/>
          <w:lang w:val="pt-BR"/>
        </w:rPr>
        <w:t>SILVIA MARIA MACIEL</w:t>
      </w: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A1727B" w:rsidP="00A1727B">
      <w:pPr>
        <w:pStyle w:val="Corpodetexto"/>
        <w:spacing w:before="2"/>
        <w:jc w:val="center"/>
        <w:rPr>
          <w:rFonts w:ascii="Times New Roman" w:hAnsi="Times New Roman" w:cs="Times New Roman"/>
          <w:b/>
          <w:lang w:val="pt-BR"/>
        </w:rPr>
      </w:pPr>
      <w:r>
        <w:rPr>
          <w:rFonts w:ascii="Times New Roman" w:hAnsi="Times New Roman" w:cs="Times New Roman"/>
          <w:b/>
          <w:lang w:val="pt-BR"/>
        </w:rPr>
        <w:t>MEMBROS DA COMISSÃO PERMANENTE DE LICITAÇÕES</w:t>
      </w: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Pr="00380D45" w:rsidRDefault="00CB6C8B" w:rsidP="00F41694">
      <w:pPr>
        <w:pStyle w:val="Corpodetexto"/>
        <w:spacing w:before="2"/>
        <w:jc w:val="both"/>
        <w:rPr>
          <w:rFonts w:ascii="Times New Roman" w:hAnsi="Times New Roman" w:cs="Times New Roman"/>
          <w:b/>
          <w:lang w:val="pt-BR"/>
        </w:rPr>
      </w:pPr>
    </w:p>
    <w:p w:rsidR="00CB6C8B" w:rsidRDefault="00CB6C8B" w:rsidP="00F41694">
      <w:pPr>
        <w:pStyle w:val="Corpodetexto"/>
        <w:spacing w:before="2"/>
        <w:jc w:val="both"/>
        <w:rPr>
          <w:rFonts w:ascii="Times New Roman" w:hAnsi="Times New Roman" w:cs="Times New Roman"/>
          <w:b/>
          <w:lang w:val="pt-BR"/>
        </w:rPr>
      </w:pPr>
    </w:p>
    <w:p w:rsidR="00067E55" w:rsidRPr="00380D45" w:rsidRDefault="00067E55" w:rsidP="00F41694">
      <w:pPr>
        <w:pStyle w:val="Corpodetexto"/>
        <w:spacing w:before="2"/>
        <w:jc w:val="both"/>
        <w:rPr>
          <w:rFonts w:ascii="Times New Roman" w:hAnsi="Times New Roman" w:cs="Times New Roman"/>
          <w:b/>
          <w:lang w:val="pt-BR"/>
        </w:rPr>
      </w:pPr>
    </w:p>
    <w:p w:rsidR="00F36EEA" w:rsidRPr="00380D45" w:rsidRDefault="00F36EEA" w:rsidP="00F41694">
      <w:pPr>
        <w:pStyle w:val="Corpodetexto"/>
        <w:spacing w:before="2"/>
        <w:jc w:val="both"/>
        <w:rPr>
          <w:rFonts w:ascii="Times New Roman" w:hAnsi="Times New Roman" w:cs="Times New Roman"/>
          <w:b/>
          <w:lang w:val="pt-BR"/>
        </w:rPr>
      </w:pPr>
    </w:p>
    <w:p w:rsidR="00F36EEA" w:rsidRPr="00380D45" w:rsidRDefault="00F36EEA" w:rsidP="00F41694">
      <w:pPr>
        <w:pStyle w:val="Corpodetexto"/>
        <w:spacing w:before="2"/>
        <w:jc w:val="both"/>
        <w:rPr>
          <w:rFonts w:ascii="Times New Roman" w:hAnsi="Times New Roman" w:cs="Times New Roman"/>
          <w:b/>
          <w:lang w:val="pt-BR"/>
        </w:rPr>
      </w:pPr>
    </w:p>
    <w:p w:rsidR="00F36EEA" w:rsidRPr="00380D45" w:rsidRDefault="00F36EEA" w:rsidP="00F41694">
      <w:pPr>
        <w:pStyle w:val="Corpodetexto"/>
        <w:spacing w:before="2"/>
        <w:jc w:val="both"/>
        <w:rPr>
          <w:rFonts w:ascii="Times New Roman" w:hAnsi="Times New Roman" w:cs="Times New Roman"/>
          <w:b/>
          <w:lang w:val="pt-BR"/>
        </w:rPr>
      </w:pPr>
    </w:p>
    <w:p w:rsidR="00F36EEA" w:rsidRPr="00380D45" w:rsidRDefault="00F36EEA" w:rsidP="00F41694">
      <w:pPr>
        <w:pStyle w:val="Corpodetexto"/>
        <w:spacing w:before="2"/>
        <w:jc w:val="both"/>
        <w:rPr>
          <w:rFonts w:ascii="Times New Roman" w:hAnsi="Times New Roman" w:cs="Times New Roman"/>
          <w:b/>
          <w:lang w:val="pt-BR"/>
        </w:rPr>
      </w:pPr>
    </w:p>
    <w:p w:rsidR="00F36EEA" w:rsidRPr="00380D45" w:rsidRDefault="00F36EEA" w:rsidP="00F41694">
      <w:pPr>
        <w:pStyle w:val="Corpodetexto"/>
        <w:spacing w:before="2"/>
        <w:jc w:val="both"/>
        <w:rPr>
          <w:rFonts w:ascii="Times New Roman" w:hAnsi="Times New Roman" w:cs="Times New Roman"/>
          <w:b/>
          <w:lang w:val="pt-BR"/>
        </w:rPr>
      </w:pPr>
    </w:p>
    <w:p w:rsidR="00F36EEA" w:rsidRPr="00380D45" w:rsidRDefault="00F36EEA" w:rsidP="00F41694">
      <w:pPr>
        <w:pStyle w:val="Corpodetexto"/>
        <w:spacing w:before="2"/>
        <w:jc w:val="both"/>
        <w:rPr>
          <w:rFonts w:ascii="Times New Roman" w:hAnsi="Times New Roman" w:cs="Times New Roman"/>
          <w:b/>
          <w:lang w:val="pt-BR"/>
        </w:rPr>
      </w:pPr>
    </w:p>
    <w:p w:rsidR="00F36EEA" w:rsidRPr="00380D45" w:rsidRDefault="00F36EEA" w:rsidP="00F41694">
      <w:pPr>
        <w:pStyle w:val="Corpodetexto"/>
        <w:spacing w:before="2"/>
        <w:jc w:val="both"/>
        <w:rPr>
          <w:rFonts w:ascii="Times New Roman" w:hAnsi="Times New Roman" w:cs="Times New Roman"/>
          <w:b/>
          <w:lang w:val="pt-BR"/>
        </w:rPr>
      </w:pPr>
      <w:bookmarkStart w:id="0" w:name="_GoBack"/>
      <w:bookmarkEnd w:id="0"/>
    </w:p>
    <w:sectPr w:rsidR="00F36EEA" w:rsidRPr="00380D45">
      <w:headerReference w:type="default" r:id="rId7"/>
      <w:footerReference w:type="default" r:id="rId8"/>
      <w:pgSz w:w="12240" w:h="15840"/>
      <w:pgMar w:top="1920" w:right="1120" w:bottom="1220" w:left="1480" w:header="326" w:footer="10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66B" w:rsidRDefault="0083566B">
      <w:r>
        <w:separator/>
      </w:r>
    </w:p>
  </w:endnote>
  <w:endnote w:type="continuationSeparator" w:id="0">
    <w:p w:rsidR="0083566B" w:rsidRDefault="00835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459" w:rsidRDefault="0083566B">
    <w:pPr>
      <w:pStyle w:val="Corpodetexto"/>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83.95pt;margin-top:729.75pt;width:432.1pt;height:13.6pt;z-index:-13840;mso-position-horizontal-relative:page;mso-position-vertical-relative:page" filled="f" stroked="f">
          <v:textbox style="mso-next-textbox:#_x0000_s2049" inset="0,0,0,0">
            <w:txbxContent>
              <w:p w:rsidR="004D7459" w:rsidRPr="000D7E1F" w:rsidRDefault="004D7459">
                <w:pPr>
                  <w:spacing w:before="20"/>
                  <w:ind w:left="20"/>
                  <w:rPr>
                    <w:rFonts w:ascii="Arial" w:hAnsi="Arial"/>
                    <w:sz w:val="20"/>
                    <w:lang w:val="pt-BR"/>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66B" w:rsidRDefault="0083566B">
      <w:r>
        <w:separator/>
      </w:r>
    </w:p>
  </w:footnote>
  <w:footnote w:type="continuationSeparator" w:id="0">
    <w:p w:rsidR="0083566B" w:rsidRDefault="00835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459" w:rsidRDefault="00877720" w:rsidP="00877720">
    <w:pPr>
      <w:pStyle w:val="Corpodetexto"/>
      <w:spacing w:line="14" w:lineRule="auto"/>
      <w:jc w:val="center"/>
      <w:rPr>
        <w:sz w:val="20"/>
      </w:rPr>
    </w:pPr>
    <w:r w:rsidRPr="00405B00">
      <w:rPr>
        <w:noProof/>
        <w:lang w:val="pt-BR" w:eastAsia="pt-BR"/>
      </w:rPr>
      <w:drawing>
        <wp:inline distT="0" distB="0" distL="0" distR="0">
          <wp:extent cx="6491538" cy="10953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1538" cy="1095375"/>
                  </a:xfrm>
                  <a:prstGeom prst="rect">
                    <a:avLst/>
                  </a:prstGeom>
                  <a:solidFill>
                    <a:srgbClr val="FFFFFF">
                      <a:alpha val="0"/>
                    </a:srgbClr>
                  </a:solidFill>
                  <a:ln>
                    <a:noFill/>
                  </a:ln>
                </pic:spPr>
              </pic:pic>
            </a:graphicData>
          </a:graphic>
        </wp:inline>
      </w:drawing>
    </w:r>
    <w:r w:rsidR="0083566B">
      <w:pict>
        <v:shapetype id="_x0000_t202" coordsize="21600,21600" o:spt="202" path="m,l,21600r21600,l21600,xe">
          <v:stroke joinstyle="miter"/>
          <v:path gradientshapeok="t" o:connecttype="rect"/>
        </v:shapetype>
        <v:shape id="_x0000_s2050" type="#_x0000_t202" style="position:absolute;left:0;text-align:left;margin-left:267.1pt;margin-top:32.75pt;width:197.9pt;height:46.9pt;z-index:-13864;mso-position-horizontal-relative:page;mso-position-vertical-relative:page" filled="f" stroked="f">
          <v:textbox style="mso-next-textbox:#_x0000_s2050" inset="0,0,0,0">
            <w:txbxContent>
              <w:p w:rsidR="004D7459" w:rsidRPr="000D7E1F" w:rsidRDefault="004D7459">
                <w:pPr>
                  <w:spacing w:before="3" w:line="242" w:lineRule="auto"/>
                  <w:ind w:left="23" w:right="21"/>
                  <w:jc w:val="center"/>
                  <w:rPr>
                    <w:rFonts w:ascii="Arial"/>
                    <w:sz w:val="26"/>
                    <w:lang w:val="pt-BR"/>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4770A0"/>
    <w:multiLevelType w:val="hybridMultilevel"/>
    <w:tmpl w:val="09A2DD28"/>
    <w:lvl w:ilvl="0" w:tplc="E4146104">
      <w:start w:val="1"/>
      <w:numFmt w:val="upperRoman"/>
      <w:lvlText w:val="%1"/>
      <w:lvlJc w:val="left"/>
      <w:pPr>
        <w:ind w:left="780" w:hanging="144"/>
      </w:pPr>
      <w:rPr>
        <w:rFonts w:hint="default"/>
        <w:w w:val="102"/>
        <w:u w:val="single" w:color="000000"/>
      </w:rPr>
    </w:lvl>
    <w:lvl w:ilvl="1" w:tplc="5C4E6F68">
      <w:start w:val="1"/>
      <w:numFmt w:val="decimalZero"/>
      <w:lvlText w:val="%2"/>
      <w:lvlJc w:val="left"/>
      <w:pPr>
        <w:ind w:left="636" w:hanging="332"/>
      </w:pPr>
      <w:rPr>
        <w:rFonts w:ascii="Book Antiqua" w:eastAsia="Book Antiqua" w:hAnsi="Book Antiqua" w:cs="Book Antiqua" w:hint="default"/>
        <w:b/>
        <w:bCs/>
        <w:spacing w:val="0"/>
        <w:w w:val="102"/>
        <w:sz w:val="22"/>
        <w:szCs w:val="22"/>
      </w:rPr>
    </w:lvl>
    <w:lvl w:ilvl="2" w:tplc="6BAC0376">
      <w:numFmt w:val="bullet"/>
      <w:lvlText w:val="•"/>
      <w:lvlJc w:val="left"/>
      <w:pPr>
        <w:ind w:left="1764" w:hanging="332"/>
      </w:pPr>
      <w:rPr>
        <w:rFonts w:hint="default"/>
      </w:rPr>
    </w:lvl>
    <w:lvl w:ilvl="3" w:tplc="2E70D15A">
      <w:numFmt w:val="bullet"/>
      <w:lvlText w:val="•"/>
      <w:lvlJc w:val="left"/>
      <w:pPr>
        <w:ind w:left="2748" w:hanging="332"/>
      </w:pPr>
      <w:rPr>
        <w:rFonts w:hint="default"/>
      </w:rPr>
    </w:lvl>
    <w:lvl w:ilvl="4" w:tplc="15FA954A">
      <w:numFmt w:val="bullet"/>
      <w:lvlText w:val="•"/>
      <w:lvlJc w:val="left"/>
      <w:pPr>
        <w:ind w:left="3733" w:hanging="332"/>
      </w:pPr>
      <w:rPr>
        <w:rFonts w:hint="default"/>
      </w:rPr>
    </w:lvl>
    <w:lvl w:ilvl="5" w:tplc="A79CA948">
      <w:numFmt w:val="bullet"/>
      <w:lvlText w:val="•"/>
      <w:lvlJc w:val="left"/>
      <w:pPr>
        <w:ind w:left="4717" w:hanging="332"/>
      </w:pPr>
      <w:rPr>
        <w:rFonts w:hint="default"/>
      </w:rPr>
    </w:lvl>
    <w:lvl w:ilvl="6" w:tplc="AF828F8C">
      <w:numFmt w:val="bullet"/>
      <w:lvlText w:val="•"/>
      <w:lvlJc w:val="left"/>
      <w:pPr>
        <w:ind w:left="5702" w:hanging="332"/>
      </w:pPr>
      <w:rPr>
        <w:rFonts w:hint="default"/>
      </w:rPr>
    </w:lvl>
    <w:lvl w:ilvl="7" w:tplc="9224DED0">
      <w:numFmt w:val="bullet"/>
      <w:lvlText w:val="•"/>
      <w:lvlJc w:val="left"/>
      <w:pPr>
        <w:ind w:left="6686" w:hanging="332"/>
      </w:pPr>
      <w:rPr>
        <w:rFonts w:hint="default"/>
      </w:rPr>
    </w:lvl>
    <w:lvl w:ilvl="8" w:tplc="8C540586">
      <w:numFmt w:val="bullet"/>
      <w:lvlText w:val="•"/>
      <w:lvlJc w:val="left"/>
      <w:pPr>
        <w:ind w:left="7671" w:hanging="332"/>
      </w:pPr>
      <w:rPr>
        <w:rFonts w:hint="default"/>
      </w:rPr>
    </w:lvl>
  </w:abstractNum>
  <w:abstractNum w:abstractNumId="1">
    <w:nsid w:val="6B00375E"/>
    <w:multiLevelType w:val="hybridMultilevel"/>
    <w:tmpl w:val="F34A11E0"/>
    <w:lvl w:ilvl="0" w:tplc="0C00ABDE">
      <w:numFmt w:val="bullet"/>
      <w:lvlText w:val=""/>
      <w:lvlJc w:val="left"/>
      <w:pPr>
        <w:ind w:left="720" w:hanging="360"/>
      </w:pPr>
      <w:rPr>
        <w:rFonts w:ascii="Symbol" w:eastAsia="Book Antiqua"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D7459"/>
    <w:rsid w:val="00007860"/>
    <w:rsid w:val="0000799E"/>
    <w:rsid w:val="00007D41"/>
    <w:rsid w:val="00044C55"/>
    <w:rsid w:val="00067E55"/>
    <w:rsid w:val="00067F31"/>
    <w:rsid w:val="00094261"/>
    <w:rsid w:val="000D7E1F"/>
    <w:rsid w:val="000E40D0"/>
    <w:rsid w:val="0012779F"/>
    <w:rsid w:val="001338C9"/>
    <w:rsid w:val="00170A69"/>
    <w:rsid w:val="00174BC2"/>
    <w:rsid w:val="001770C7"/>
    <w:rsid w:val="001777E9"/>
    <w:rsid w:val="001C343E"/>
    <w:rsid w:val="001F7C72"/>
    <w:rsid w:val="00201A41"/>
    <w:rsid w:val="0021082C"/>
    <w:rsid w:val="002636EF"/>
    <w:rsid w:val="0026494E"/>
    <w:rsid w:val="0029444B"/>
    <w:rsid w:val="002C301C"/>
    <w:rsid w:val="002D5D8B"/>
    <w:rsid w:val="002F4AEC"/>
    <w:rsid w:val="00304AEA"/>
    <w:rsid w:val="00314B42"/>
    <w:rsid w:val="003479E5"/>
    <w:rsid w:val="00380D45"/>
    <w:rsid w:val="003928C4"/>
    <w:rsid w:val="003A66E5"/>
    <w:rsid w:val="003D5EF3"/>
    <w:rsid w:val="00417D56"/>
    <w:rsid w:val="00472A54"/>
    <w:rsid w:val="00492C3F"/>
    <w:rsid w:val="004A54BB"/>
    <w:rsid w:val="004D7459"/>
    <w:rsid w:val="004E3A09"/>
    <w:rsid w:val="004E6751"/>
    <w:rsid w:val="00525792"/>
    <w:rsid w:val="00526825"/>
    <w:rsid w:val="005461B5"/>
    <w:rsid w:val="00562555"/>
    <w:rsid w:val="00565BB7"/>
    <w:rsid w:val="005B0BE7"/>
    <w:rsid w:val="005C4934"/>
    <w:rsid w:val="006169FE"/>
    <w:rsid w:val="00631CFB"/>
    <w:rsid w:val="00665C1D"/>
    <w:rsid w:val="00671F38"/>
    <w:rsid w:val="0072302F"/>
    <w:rsid w:val="00740359"/>
    <w:rsid w:val="0078195A"/>
    <w:rsid w:val="00785BD7"/>
    <w:rsid w:val="00787F16"/>
    <w:rsid w:val="007A1830"/>
    <w:rsid w:val="007A3B25"/>
    <w:rsid w:val="007B6CAC"/>
    <w:rsid w:val="007B6EF3"/>
    <w:rsid w:val="0080383D"/>
    <w:rsid w:val="0083566B"/>
    <w:rsid w:val="00850805"/>
    <w:rsid w:val="00873985"/>
    <w:rsid w:val="00877720"/>
    <w:rsid w:val="008A1AA1"/>
    <w:rsid w:val="008A544D"/>
    <w:rsid w:val="008C5B1B"/>
    <w:rsid w:val="009056F4"/>
    <w:rsid w:val="009142B8"/>
    <w:rsid w:val="00951FAE"/>
    <w:rsid w:val="00997291"/>
    <w:rsid w:val="009B5C95"/>
    <w:rsid w:val="009B608B"/>
    <w:rsid w:val="009D0FB0"/>
    <w:rsid w:val="00A05514"/>
    <w:rsid w:val="00A1727B"/>
    <w:rsid w:val="00A3671F"/>
    <w:rsid w:val="00A56766"/>
    <w:rsid w:val="00A90639"/>
    <w:rsid w:val="00B030FD"/>
    <w:rsid w:val="00B4198C"/>
    <w:rsid w:val="00B757BF"/>
    <w:rsid w:val="00BA1551"/>
    <w:rsid w:val="00BA1C6D"/>
    <w:rsid w:val="00BB7045"/>
    <w:rsid w:val="00C03DD0"/>
    <w:rsid w:val="00C13C5B"/>
    <w:rsid w:val="00C13F88"/>
    <w:rsid w:val="00C21792"/>
    <w:rsid w:val="00C56D87"/>
    <w:rsid w:val="00CB6C8B"/>
    <w:rsid w:val="00CD28D1"/>
    <w:rsid w:val="00D02FC7"/>
    <w:rsid w:val="00D074DC"/>
    <w:rsid w:val="00D202E4"/>
    <w:rsid w:val="00DE1256"/>
    <w:rsid w:val="00DE76CC"/>
    <w:rsid w:val="00E2373A"/>
    <w:rsid w:val="00E63080"/>
    <w:rsid w:val="00E90DB6"/>
    <w:rsid w:val="00EB5A43"/>
    <w:rsid w:val="00EB5F36"/>
    <w:rsid w:val="00EC27B7"/>
    <w:rsid w:val="00F04F93"/>
    <w:rsid w:val="00F36EEA"/>
    <w:rsid w:val="00F41694"/>
    <w:rsid w:val="00F46BC6"/>
    <w:rsid w:val="00FC116C"/>
    <w:rsid w:val="00FD21DB"/>
    <w:rsid w:val="00FD5563"/>
    <w:rsid w:val="00FF61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22C87D1-4B72-4490-8701-9EB8A4B5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Ttulo1">
    <w:name w:val="heading 1"/>
    <w:basedOn w:val="Normal"/>
    <w:uiPriority w:val="1"/>
    <w:qFormat/>
    <w:pPr>
      <w:spacing w:before="97"/>
      <w:ind w:left="2528"/>
      <w:outlineLvl w:val="0"/>
    </w:pPr>
    <w:rPr>
      <w:rFonts w:ascii="Tahoma" w:eastAsia="Tahoma" w:hAnsi="Tahoma" w:cs="Tahoma"/>
      <w:b/>
      <w:bCs/>
      <w:sz w:val="26"/>
      <w:szCs w:val="26"/>
    </w:rPr>
  </w:style>
  <w:style w:type="paragraph" w:styleId="Ttulo2">
    <w:name w:val="heading 2"/>
    <w:basedOn w:val="Normal"/>
    <w:uiPriority w:val="1"/>
    <w:qFormat/>
    <w:pPr>
      <w:spacing w:before="3"/>
      <w:ind w:left="23"/>
      <w:outlineLvl w:val="1"/>
    </w:pPr>
    <w:rPr>
      <w:rFonts w:ascii="Arial" w:eastAsia="Arial" w:hAnsi="Arial" w:cs="Arial"/>
      <w:sz w:val="26"/>
      <w:szCs w:val="26"/>
    </w:rPr>
  </w:style>
  <w:style w:type="paragraph" w:styleId="Ttulo3">
    <w:name w:val="heading 3"/>
    <w:basedOn w:val="Normal"/>
    <w:uiPriority w:val="1"/>
    <w:qFormat/>
    <w:pPr>
      <w:ind w:left="219"/>
      <w:outlineLvl w:val="2"/>
    </w:pPr>
    <w:rPr>
      <w:rFonts w:ascii="Verdana" w:eastAsia="Verdana" w:hAnsi="Verdana" w:cs="Verdana"/>
      <w:b/>
      <w:bCs/>
      <w:sz w:val="24"/>
      <w:szCs w:val="24"/>
    </w:rPr>
  </w:style>
  <w:style w:type="paragraph" w:styleId="Ttulo4">
    <w:name w:val="heading 4"/>
    <w:basedOn w:val="Normal"/>
    <w:uiPriority w:val="1"/>
    <w:qFormat/>
    <w:pPr>
      <w:spacing w:before="236"/>
      <w:ind w:left="219" w:right="807"/>
      <w:jc w:val="center"/>
      <w:outlineLvl w:val="3"/>
    </w:pPr>
    <w:rPr>
      <w:rFonts w:ascii="Verdana" w:eastAsia="Verdana" w:hAnsi="Verdana" w:cs="Verdana"/>
      <w:sz w:val="24"/>
      <w:szCs w:val="24"/>
    </w:rPr>
  </w:style>
  <w:style w:type="paragraph" w:styleId="Ttulo5">
    <w:name w:val="heading 5"/>
    <w:basedOn w:val="Normal"/>
    <w:uiPriority w:val="1"/>
    <w:qFormat/>
    <w:pPr>
      <w:ind w:left="2633"/>
      <w:outlineLvl w:val="4"/>
    </w:pPr>
    <w:rPr>
      <w:rFonts w:ascii="Tahoma" w:eastAsia="Tahoma" w:hAnsi="Tahoma" w:cs="Tahoma"/>
      <w:b/>
      <w:bCs/>
    </w:rPr>
  </w:style>
  <w:style w:type="paragraph" w:styleId="Ttulo6">
    <w:name w:val="heading 6"/>
    <w:basedOn w:val="Normal"/>
    <w:uiPriority w:val="1"/>
    <w:qFormat/>
    <w:pPr>
      <w:ind w:left="780" w:hanging="317"/>
      <w:outlineLvl w:val="5"/>
    </w:pPr>
    <w:rPr>
      <w:b/>
      <w:bCs/>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636" w:firstLine="1997"/>
      <w:jc w:val="both"/>
    </w:pPr>
  </w:style>
  <w:style w:type="paragraph" w:customStyle="1" w:styleId="TableParagraph">
    <w:name w:val="Table Paragraph"/>
    <w:basedOn w:val="Normal"/>
    <w:uiPriority w:val="1"/>
    <w:qFormat/>
    <w:rPr>
      <w:rFonts w:ascii="Tahoma" w:eastAsia="Tahoma" w:hAnsi="Tahoma" w:cs="Tahoma"/>
    </w:rPr>
  </w:style>
  <w:style w:type="paragraph" w:styleId="Cabealho">
    <w:name w:val="header"/>
    <w:basedOn w:val="Normal"/>
    <w:link w:val="CabealhoChar"/>
    <w:uiPriority w:val="99"/>
    <w:unhideWhenUsed/>
    <w:rsid w:val="000D7E1F"/>
    <w:pPr>
      <w:tabs>
        <w:tab w:val="center" w:pos="4252"/>
        <w:tab w:val="right" w:pos="8504"/>
      </w:tabs>
    </w:pPr>
  </w:style>
  <w:style w:type="character" w:customStyle="1" w:styleId="CabealhoChar">
    <w:name w:val="Cabeçalho Char"/>
    <w:basedOn w:val="Fontepargpadro"/>
    <w:link w:val="Cabealho"/>
    <w:uiPriority w:val="99"/>
    <w:rsid w:val="000D7E1F"/>
    <w:rPr>
      <w:rFonts w:ascii="Book Antiqua" w:eastAsia="Book Antiqua" w:hAnsi="Book Antiqua" w:cs="Book Antiqua"/>
    </w:rPr>
  </w:style>
  <w:style w:type="paragraph" w:styleId="Rodap">
    <w:name w:val="footer"/>
    <w:basedOn w:val="Normal"/>
    <w:link w:val="RodapChar"/>
    <w:uiPriority w:val="99"/>
    <w:unhideWhenUsed/>
    <w:rsid w:val="000D7E1F"/>
    <w:pPr>
      <w:tabs>
        <w:tab w:val="center" w:pos="4252"/>
        <w:tab w:val="right" w:pos="8504"/>
      </w:tabs>
    </w:pPr>
  </w:style>
  <w:style w:type="character" w:customStyle="1" w:styleId="RodapChar">
    <w:name w:val="Rodapé Char"/>
    <w:basedOn w:val="Fontepargpadro"/>
    <w:link w:val="Rodap"/>
    <w:uiPriority w:val="99"/>
    <w:rsid w:val="000D7E1F"/>
    <w:rPr>
      <w:rFonts w:ascii="Book Antiqua" w:eastAsia="Book Antiqua" w:hAnsi="Book Antiqua" w:cs="Book Antiqua"/>
    </w:rPr>
  </w:style>
  <w:style w:type="paragraph" w:styleId="Ttulo">
    <w:name w:val="Title"/>
    <w:basedOn w:val="Normal"/>
    <w:link w:val="TtuloChar"/>
    <w:qFormat/>
    <w:rsid w:val="00304AEA"/>
    <w:pPr>
      <w:widowControl/>
      <w:autoSpaceDE/>
      <w:autoSpaceDN/>
      <w:jc w:val="center"/>
    </w:pPr>
    <w:rPr>
      <w:rFonts w:ascii="Times New Roman" w:eastAsia="Times New Roman" w:hAnsi="Times New Roman" w:cs="Times New Roman"/>
      <w:b/>
      <w:sz w:val="28"/>
      <w:szCs w:val="20"/>
      <w:lang w:val="pt-BR" w:eastAsia="pt-BR"/>
    </w:rPr>
  </w:style>
  <w:style w:type="character" w:customStyle="1" w:styleId="TtuloChar">
    <w:name w:val="Título Char"/>
    <w:basedOn w:val="Fontepargpadro"/>
    <w:link w:val="Ttulo"/>
    <w:rsid w:val="00304AEA"/>
    <w:rPr>
      <w:rFonts w:ascii="Times New Roman" w:eastAsia="Times New Roman" w:hAnsi="Times New Roman" w:cs="Times New Roman"/>
      <w:b/>
      <w:sz w:val="28"/>
      <w:szCs w:val="20"/>
      <w:lang w:val="pt-BR" w:eastAsia="pt-BR"/>
    </w:rPr>
  </w:style>
  <w:style w:type="character" w:customStyle="1" w:styleId="TextosemFormataoChar">
    <w:name w:val="Texto sem Formatação Char"/>
    <w:link w:val="TextosemFormatao"/>
    <w:locked/>
    <w:rsid w:val="005B0BE7"/>
    <w:rPr>
      <w:rFonts w:ascii="Courier New" w:hAnsi="Courier New" w:cs="Courier New"/>
    </w:rPr>
  </w:style>
  <w:style w:type="paragraph" w:styleId="TextosemFormatao">
    <w:name w:val="Plain Text"/>
    <w:basedOn w:val="Normal"/>
    <w:link w:val="TextosemFormataoChar"/>
    <w:rsid w:val="005B0BE7"/>
    <w:pPr>
      <w:widowControl/>
      <w:autoSpaceDE/>
      <w:autoSpaceDN/>
    </w:pPr>
    <w:rPr>
      <w:rFonts w:ascii="Courier New" w:eastAsiaTheme="minorHAnsi" w:hAnsi="Courier New" w:cs="Courier New"/>
    </w:rPr>
  </w:style>
  <w:style w:type="character" w:customStyle="1" w:styleId="TextosemFormataoChar1">
    <w:name w:val="Texto sem Formatação Char1"/>
    <w:basedOn w:val="Fontepargpadro"/>
    <w:uiPriority w:val="99"/>
    <w:semiHidden/>
    <w:rsid w:val="005B0BE7"/>
    <w:rPr>
      <w:rFonts w:ascii="Consolas" w:eastAsia="Book Antiqua" w:hAnsi="Consolas" w:cs="Consolas"/>
      <w:sz w:val="21"/>
      <w:szCs w:val="21"/>
    </w:rPr>
  </w:style>
  <w:style w:type="paragraph" w:styleId="Textodebalo">
    <w:name w:val="Balloon Text"/>
    <w:basedOn w:val="Normal"/>
    <w:link w:val="TextodebaloChar"/>
    <w:uiPriority w:val="99"/>
    <w:semiHidden/>
    <w:unhideWhenUsed/>
    <w:rsid w:val="00FD21DB"/>
    <w:rPr>
      <w:rFonts w:ascii="Segoe UI" w:hAnsi="Segoe UI" w:cs="Segoe UI"/>
      <w:sz w:val="18"/>
      <w:szCs w:val="18"/>
    </w:rPr>
  </w:style>
  <w:style w:type="character" w:customStyle="1" w:styleId="TextodebaloChar">
    <w:name w:val="Texto de balão Char"/>
    <w:basedOn w:val="Fontepargpadro"/>
    <w:link w:val="Textodebalo"/>
    <w:uiPriority w:val="99"/>
    <w:semiHidden/>
    <w:rsid w:val="00FD21DB"/>
    <w:rPr>
      <w:rFonts w:ascii="Segoe UI" w:eastAsia="Book Antiqu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Pages>
  <Words>1619</Words>
  <Characters>8747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cp:lastModifiedBy>
  <cp:revision>86</cp:revision>
  <cp:lastPrinted>2018-04-15T12:13:00Z</cp:lastPrinted>
  <dcterms:created xsi:type="dcterms:W3CDTF">2018-03-12T19:01:00Z</dcterms:created>
  <dcterms:modified xsi:type="dcterms:W3CDTF">2018-04-15T13:02:00Z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2016-02-17T00:00:00Z</vt:filetime>
  </property>
  <property fmtid="{D5CDD505-2E9C-101B-9397-08002B2CF9AE}" pid="3" name="LastSaved">
    <vt:filetime>2018-03-12T00:00:00Z</vt:filetime>
  </property>
</Properties>
</file>