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72D" w:rsidRDefault="0078572D" w:rsidP="004003C4">
      <w:pPr>
        <w:tabs>
          <w:tab w:val="left" w:pos="8610"/>
        </w:tabs>
        <w:autoSpaceDE w:val="0"/>
        <w:spacing w:after="0" w:line="360" w:lineRule="auto"/>
        <w:jc w:val="center"/>
        <w:rPr>
          <w:rFonts w:ascii="Times New Roman" w:eastAsia="Times New Roman" w:hAnsi="Times New Roman" w:cs="Times New Roman"/>
          <w:b/>
          <w:bCs/>
          <w:sz w:val="24"/>
          <w:szCs w:val="24"/>
          <w:lang w:eastAsia="pt-BR"/>
        </w:rPr>
      </w:pPr>
    </w:p>
    <w:p w:rsidR="004A4F2A" w:rsidRPr="004003C4" w:rsidRDefault="004A4F2A" w:rsidP="004003C4">
      <w:pPr>
        <w:tabs>
          <w:tab w:val="left" w:pos="8610"/>
        </w:tabs>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PROCESSO ADMINISTRATIVO </w:t>
      </w:r>
      <w:r w:rsidR="004003C4" w:rsidRPr="004003C4">
        <w:rPr>
          <w:rFonts w:ascii="Times New Roman" w:eastAsia="Times New Roman" w:hAnsi="Times New Roman" w:cs="Times New Roman"/>
          <w:b/>
          <w:bCs/>
          <w:sz w:val="24"/>
          <w:szCs w:val="24"/>
          <w:lang w:eastAsia="pt-BR"/>
        </w:rPr>
        <w:t>Nº</w:t>
      </w:r>
      <w:r w:rsidRPr="004003C4">
        <w:rPr>
          <w:rFonts w:ascii="Times New Roman" w:eastAsia="Times New Roman" w:hAnsi="Times New Roman" w:cs="Times New Roman"/>
          <w:b/>
          <w:bCs/>
          <w:sz w:val="24"/>
          <w:szCs w:val="24"/>
          <w:lang w:eastAsia="pt-BR"/>
        </w:rPr>
        <w:t xml:space="preserve"> </w:t>
      </w:r>
      <w:r w:rsidR="004003C4" w:rsidRPr="004003C4">
        <w:rPr>
          <w:rFonts w:ascii="Times New Roman" w:eastAsia="Times New Roman" w:hAnsi="Times New Roman" w:cs="Times New Roman"/>
          <w:b/>
          <w:bCs/>
          <w:sz w:val="24"/>
          <w:szCs w:val="24"/>
          <w:lang w:eastAsia="pt-BR"/>
        </w:rPr>
        <w:t>21</w:t>
      </w:r>
      <w:r w:rsidR="003F112E" w:rsidRPr="004003C4">
        <w:rPr>
          <w:rFonts w:ascii="Times New Roman" w:eastAsia="Times New Roman" w:hAnsi="Times New Roman" w:cs="Times New Roman"/>
          <w:b/>
          <w:bCs/>
          <w:sz w:val="24"/>
          <w:szCs w:val="24"/>
          <w:lang w:eastAsia="pt-BR"/>
        </w:rPr>
        <w:t>/2020</w:t>
      </w:r>
    </w:p>
    <w:p w:rsidR="004A4F2A" w:rsidRPr="004003C4" w:rsidRDefault="004A4F2A" w:rsidP="004003C4">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PREGÃO ELETR</w:t>
      </w:r>
      <w:r w:rsidR="00BA7EF6" w:rsidRPr="004003C4">
        <w:rPr>
          <w:rFonts w:ascii="Times New Roman" w:eastAsia="Times New Roman" w:hAnsi="Times New Roman" w:cs="Times New Roman"/>
          <w:b/>
          <w:bCs/>
          <w:sz w:val="24"/>
          <w:szCs w:val="24"/>
          <w:lang w:eastAsia="pt-BR"/>
        </w:rPr>
        <w:t>Ô</w:t>
      </w:r>
      <w:r w:rsidRPr="004003C4">
        <w:rPr>
          <w:rFonts w:ascii="Times New Roman" w:eastAsia="Times New Roman" w:hAnsi="Times New Roman" w:cs="Times New Roman"/>
          <w:b/>
          <w:bCs/>
          <w:sz w:val="24"/>
          <w:szCs w:val="24"/>
          <w:lang w:eastAsia="pt-BR"/>
        </w:rPr>
        <w:t xml:space="preserve">NICO </w:t>
      </w:r>
      <w:r w:rsidR="004003C4" w:rsidRPr="004003C4">
        <w:rPr>
          <w:rFonts w:ascii="Times New Roman" w:eastAsia="Times New Roman" w:hAnsi="Times New Roman" w:cs="Times New Roman"/>
          <w:b/>
          <w:bCs/>
          <w:sz w:val="24"/>
          <w:szCs w:val="24"/>
          <w:lang w:eastAsia="pt-BR"/>
        </w:rPr>
        <w:t>Nº 1</w:t>
      </w:r>
      <w:r w:rsidR="003F112E" w:rsidRPr="004003C4">
        <w:rPr>
          <w:rFonts w:ascii="Times New Roman" w:eastAsia="Times New Roman" w:hAnsi="Times New Roman" w:cs="Times New Roman"/>
          <w:b/>
          <w:bCs/>
          <w:sz w:val="24"/>
          <w:szCs w:val="24"/>
          <w:lang w:eastAsia="pt-BR"/>
        </w:rPr>
        <w:t>/2020</w:t>
      </w:r>
    </w:p>
    <w:p w:rsidR="004A4F2A" w:rsidRPr="004003C4" w:rsidRDefault="004A4F2A" w:rsidP="004003C4">
      <w:pPr>
        <w:autoSpaceDE w:val="0"/>
        <w:spacing w:after="0" w:line="360" w:lineRule="auto"/>
        <w:jc w:val="both"/>
        <w:rPr>
          <w:rFonts w:ascii="Times New Roman" w:eastAsia="Times New Roman" w:hAnsi="Times New Roman" w:cs="Times New Roman"/>
          <w:b/>
          <w:bCs/>
          <w:sz w:val="24"/>
          <w:szCs w:val="24"/>
          <w:lang w:eastAsia="pt-BR"/>
        </w:rPr>
      </w:pPr>
    </w:p>
    <w:p w:rsidR="004003C4" w:rsidRPr="004003C4" w:rsidRDefault="004A4F2A" w:rsidP="004003C4">
      <w:pPr>
        <w:tabs>
          <w:tab w:val="left" w:pos="142"/>
        </w:tabs>
        <w:suppressAutoHyphens/>
        <w:spacing w:after="0" w:line="360" w:lineRule="auto"/>
        <w:jc w:val="both"/>
        <w:rPr>
          <w:rFonts w:ascii="Times New Roman" w:hAnsi="Times New Roman" w:cs="Times New Roman"/>
          <w:sz w:val="24"/>
          <w:szCs w:val="24"/>
          <w:u w:val="single"/>
        </w:rPr>
      </w:pPr>
      <w:r w:rsidRPr="004003C4">
        <w:rPr>
          <w:rFonts w:ascii="Times New Roman" w:eastAsia="Times New Roman" w:hAnsi="Times New Roman" w:cs="Times New Roman"/>
          <w:b/>
          <w:bCs/>
          <w:sz w:val="24"/>
          <w:szCs w:val="24"/>
          <w:lang w:eastAsia="pt-BR"/>
        </w:rPr>
        <w:t xml:space="preserve">FINALIDADE: </w:t>
      </w:r>
      <w:r w:rsidR="004003C4" w:rsidRPr="004003C4">
        <w:rPr>
          <w:rFonts w:ascii="Times New Roman" w:hAnsi="Times New Roman" w:cs="Times New Roman"/>
          <w:b/>
          <w:sz w:val="24"/>
          <w:szCs w:val="24"/>
        </w:rPr>
        <w:t>AQUISIÇÃO DE 1 (UM) CAMINHÃO, ZERO QUILÔMETROS, TRAÇÃO 6X2, PARA ATENDIMENTO AO CONVÊNIO Nº 890226/2019 CELEBRADO ENTRE O MINISTÉRIO DA AGRICULTURA, PECUÁRIA E ABASTECIMENTO E O MUNICÍPIO DE ATALANTA, CONFORME ANEXO I QUE FAZ PARTE INTEGRANTE DO EDITAL.</w:t>
      </w:r>
    </w:p>
    <w:p w:rsidR="004A4F2A" w:rsidRPr="004003C4" w:rsidRDefault="004A4F2A" w:rsidP="004003C4">
      <w:pPr>
        <w:spacing w:after="0" w:line="360" w:lineRule="auto"/>
        <w:jc w:val="both"/>
        <w:rPr>
          <w:rFonts w:ascii="Times New Roman" w:eastAsia="Times New Roman" w:hAnsi="Times New Roman" w:cs="Times New Roman"/>
          <w:b/>
          <w:bCs/>
          <w:color w:val="FF0000"/>
          <w:sz w:val="24"/>
          <w:szCs w:val="24"/>
          <w:lang w:eastAsia="pt-BR"/>
        </w:rPr>
      </w:pPr>
    </w:p>
    <w:p w:rsidR="004A4F2A" w:rsidRPr="00385BF9" w:rsidRDefault="004003C4" w:rsidP="004003C4">
      <w:pPr>
        <w:autoSpaceDE w:val="0"/>
        <w:spacing w:after="0" w:line="360" w:lineRule="auto"/>
        <w:jc w:val="both"/>
        <w:rPr>
          <w:rFonts w:ascii="Times New Roman" w:hAnsi="Times New Roman" w:cs="Times New Roman"/>
          <w:b/>
          <w:sz w:val="24"/>
          <w:szCs w:val="24"/>
        </w:rPr>
      </w:pPr>
      <w:r w:rsidRPr="00385BF9">
        <w:rPr>
          <w:rFonts w:ascii="Times New Roman" w:eastAsia="Times New Roman" w:hAnsi="Times New Roman" w:cs="Times New Roman"/>
          <w:b/>
          <w:sz w:val="24"/>
          <w:szCs w:val="24"/>
          <w:lang w:eastAsia="pt-BR"/>
        </w:rPr>
        <w:t>TIPO DE JULGAMENTO:</w:t>
      </w:r>
      <w:r w:rsidRPr="00385BF9">
        <w:rPr>
          <w:rFonts w:ascii="Times New Roman" w:eastAsia="Times New Roman" w:hAnsi="Times New Roman" w:cs="Times New Roman"/>
          <w:b/>
          <w:bCs/>
          <w:sz w:val="24"/>
          <w:szCs w:val="24"/>
          <w:lang w:eastAsia="pt-BR"/>
        </w:rPr>
        <w:t xml:space="preserve"> MENOR PREÇO POR ITEM.</w:t>
      </w:r>
    </w:p>
    <w:p w:rsidR="004A4F2A" w:rsidRPr="002135F7" w:rsidRDefault="004003C4" w:rsidP="004003C4">
      <w:pPr>
        <w:autoSpaceDE w:val="0"/>
        <w:spacing w:after="0" w:line="360" w:lineRule="auto"/>
        <w:jc w:val="both"/>
        <w:rPr>
          <w:rFonts w:ascii="Times New Roman" w:hAnsi="Times New Roman" w:cs="Times New Roman"/>
          <w:b/>
          <w:sz w:val="24"/>
          <w:szCs w:val="24"/>
        </w:rPr>
      </w:pPr>
      <w:r w:rsidRPr="002135F7">
        <w:rPr>
          <w:rFonts w:ascii="Times New Roman" w:eastAsia="Times New Roman" w:hAnsi="Times New Roman" w:cs="Times New Roman"/>
          <w:b/>
          <w:sz w:val="24"/>
          <w:szCs w:val="24"/>
          <w:lang w:eastAsia="pt-BR"/>
        </w:rPr>
        <w:t>FORMA DE FORNECIMENTO:</w:t>
      </w:r>
      <w:r w:rsidRPr="002135F7">
        <w:rPr>
          <w:rFonts w:ascii="Times New Roman" w:eastAsia="Times New Roman" w:hAnsi="Times New Roman" w:cs="Times New Roman"/>
          <w:b/>
          <w:bCs/>
          <w:sz w:val="24"/>
          <w:szCs w:val="24"/>
          <w:lang w:eastAsia="pt-BR"/>
        </w:rPr>
        <w:t xml:space="preserve"> ÚNICO.</w:t>
      </w:r>
    </w:p>
    <w:p w:rsidR="004A4F2A" w:rsidRPr="004003C4" w:rsidRDefault="004003C4" w:rsidP="004003C4">
      <w:pPr>
        <w:autoSpaceDE w:val="0"/>
        <w:spacing w:after="0" w:line="360" w:lineRule="auto"/>
        <w:jc w:val="both"/>
        <w:rPr>
          <w:rFonts w:ascii="Times New Roman" w:hAnsi="Times New Roman" w:cs="Times New Roman"/>
          <w:b/>
          <w:color w:val="FF0000"/>
          <w:sz w:val="24"/>
          <w:szCs w:val="24"/>
        </w:rPr>
      </w:pPr>
      <w:r w:rsidRPr="002135F7">
        <w:rPr>
          <w:rFonts w:ascii="Times New Roman" w:eastAsia="Times New Roman" w:hAnsi="Times New Roman" w:cs="Times New Roman"/>
          <w:b/>
          <w:sz w:val="24"/>
          <w:szCs w:val="24"/>
          <w:lang w:eastAsia="pt-BR"/>
        </w:rPr>
        <w:t>REGÊNCIA:</w:t>
      </w:r>
      <w:r w:rsidRPr="002135F7">
        <w:rPr>
          <w:rFonts w:ascii="Times New Roman" w:eastAsia="Times New Roman" w:hAnsi="Times New Roman" w:cs="Times New Roman"/>
          <w:b/>
          <w:bCs/>
          <w:sz w:val="24"/>
          <w:szCs w:val="24"/>
          <w:lang w:eastAsia="pt-BR"/>
        </w:rPr>
        <w:t xml:space="preserve"> LEI FEDERAL N. 10.520/2002, LEI FEDERAL N. 8.666/1993, LEI COMPLEMENTAR N. 123/2006 COM REDAÇÃO DADA PELA LEI COMPLEMENTAR N. 147/2014, </w:t>
      </w:r>
      <w:r w:rsidRPr="002135F7">
        <w:rPr>
          <w:rFonts w:ascii="Times New Roman" w:hAnsi="Times New Roman" w:cs="Times New Roman"/>
          <w:b/>
          <w:sz w:val="24"/>
          <w:szCs w:val="24"/>
        </w:rPr>
        <w:t>DECRETO N. 10.024/19</w:t>
      </w:r>
      <w:r w:rsidRPr="004003C4">
        <w:rPr>
          <w:rFonts w:ascii="Times New Roman" w:hAnsi="Times New Roman" w:cs="Times New Roman"/>
          <w:b/>
          <w:color w:val="FF0000"/>
          <w:sz w:val="24"/>
          <w:szCs w:val="24"/>
        </w:rPr>
        <w:t xml:space="preserve"> </w:t>
      </w:r>
      <w:r w:rsidR="00BF15B8">
        <w:rPr>
          <w:rFonts w:ascii="Times New Roman" w:eastAsia="Times New Roman" w:hAnsi="Times New Roman" w:cs="Times New Roman"/>
          <w:b/>
          <w:bCs/>
          <w:sz w:val="24"/>
          <w:szCs w:val="24"/>
          <w:lang w:eastAsia="pt-BR"/>
        </w:rPr>
        <w:t>E</w:t>
      </w:r>
      <w:r w:rsidRPr="002135F7">
        <w:rPr>
          <w:rFonts w:ascii="Times New Roman" w:eastAsia="Times New Roman" w:hAnsi="Times New Roman" w:cs="Times New Roman"/>
          <w:b/>
          <w:bCs/>
          <w:sz w:val="24"/>
          <w:szCs w:val="24"/>
          <w:lang w:eastAsia="pt-BR"/>
        </w:rPr>
        <w:t xml:space="preserve"> PELAS DEMAIS NORMAS PERTINENTES E PELAS CONDIÇÕES ESTABELECIDAS PELO PRESENTE EDITAL</w:t>
      </w:r>
      <w:r w:rsidRPr="004003C4">
        <w:rPr>
          <w:rFonts w:ascii="Times New Roman" w:eastAsia="Times New Roman" w:hAnsi="Times New Roman" w:cs="Times New Roman"/>
          <w:b/>
          <w:bCs/>
          <w:color w:val="FF0000"/>
          <w:sz w:val="24"/>
          <w:szCs w:val="24"/>
          <w:lang w:eastAsia="pt-BR"/>
        </w:rPr>
        <w:t>.</w:t>
      </w:r>
    </w:p>
    <w:p w:rsidR="004A4F2A" w:rsidRPr="004003C4" w:rsidRDefault="004A4F2A" w:rsidP="004003C4">
      <w:pPr>
        <w:spacing w:after="0" w:line="360" w:lineRule="auto"/>
        <w:jc w:val="both"/>
        <w:rPr>
          <w:rFonts w:ascii="Times New Roman" w:hAnsi="Times New Roman" w:cs="Times New Roman"/>
          <w:b/>
          <w:sz w:val="24"/>
          <w:szCs w:val="24"/>
        </w:rPr>
      </w:pPr>
    </w:p>
    <w:p w:rsidR="004A4F2A" w:rsidRPr="004003C4" w:rsidRDefault="00210F46"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O </w:t>
      </w:r>
      <w:r w:rsidR="004003C4" w:rsidRPr="0078572D">
        <w:rPr>
          <w:rFonts w:ascii="Times New Roman" w:hAnsi="Times New Roman" w:cs="Times New Roman"/>
          <w:b/>
          <w:sz w:val="24"/>
          <w:szCs w:val="24"/>
        </w:rPr>
        <w:t>MUNICÍPIO DE ATALANTA</w:t>
      </w:r>
      <w:r w:rsidRPr="0078572D">
        <w:rPr>
          <w:rFonts w:ascii="Times New Roman" w:hAnsi="Times New Roman" w:cs="Times New Roman"/>
          <w:b/>
          <w:sz w:val="24"/>
          <w:szCs w:val="24"/>
        </w:rPr>
        <w:t xml:space="preserve"> (SC)</w:t>
      </w:r>
      <w:r w:rsidRPr="004003C4">
        <w:rPr>
          <w:rFonts w:ascii="Times New Roman" w:hAnsi="Times New Roman" w:cs="Times New Roman"/>
          <w:sz w:val="24"/>
          <w:szCs w:val="24"/>
        </w:rPr>
        <w:t xml:space="preserve">, com sede administrativa na Avenida </w:t>
      </w:r>
      <w:r w:rsidR="004003C4">
        <w:rPr>
          <w:rFonts w:ascii="Times New Roman" w:hAnsi="Times New Roman" w:cs="Times New Roman"/>
          <w:sz w:val="24"/>
          <w:szCs w:val="24"/>
        </w:rPr>
        <w:t>XV de Novembro</w:t>
      </w:r>
      <w:r w:rsidRPr="004003C4">
        <w:rPr>
          <w:rFonts w:ascii="Times New Roman" w:hAnsi="Times New Roman" w:cs="Times New Roman"/>
          <w:sz w:val="24"/>
          <w:szCs w:val="24"/>
        </w:rPr>
        <w:t xml:space="preserve">, </w:t>
      </w:r>
      <w:r w:rsidR="004003C4">
        <w:rPr>
          <w:rFonts w:ascii="Times New Roman" w:hAnsi="Times New Roman" w:cs="Times New Roman"/>
          <w:sz w:val="24"/>
          <w:szCs w:val="24"/>
        </w:rPr>
        <w:t xml:space="preserve">Nº 1030, </w:t>
      </w:r>
      <w:r w:rsidRPr="004003C4">
        <w:rPr>
          <w:rFonts w:ascii="Times New Roman" w:hAnsi="Times New Roman" w:cs="Times New Roman"/>
          <w:sz w:val="24"/>
          <w:szCs w:val="24"/>
        </w:rPr>
        <w:t>Centro</w:t>
      </w:r>
      <w:r w:rsidR="004003C4">
        <w:rPr>
          <w:rFonts w:ascii="Times New Roman" w:hAnsi="Times New Roman" w:cs="Times New Roman"/>
          <w:sz w:val="24"/>
          <w:szCs w:val="24"/>
        </w:rPr>
        <w:t>, Atalanta</w:t>
      </w:r>
      <w:r w:rsidRPr="004003C4">
        <w:rPr>
          <w:rFonts w:ascii="Times New Roman" w:hAnsi="Times New Roman" w:cs="Times New Roman"/>
          <w:sz w:val="24"/>
          <w:szCs w:val="24"/>
        </w:rPr>
        <w:t xml:space="preserve">/SC, </w:t>
      </w:r>
      <w:r w:rsidR="00D1726E" w:rsidRPr="004003C4">
        <w:rPr>
          <w:rFonts w:ascii="Times New Roman" w:hAnsi="Times New Roman" w:cs="Times New Roman"/>
          <w:sz w:val="24"/>
          <w:szCs w:val="24"/>
        </w:rPr>
        <w:t xml:space="preserve">inscrito no CNPJ sob </w:t>
      </w:r>
      <w:r w:rsidR="004003C4">
        <w:rPr>
          <w:rFonts w:ascii="Times New Roman" w:hAnsi="Times New Roman" w:cs="Times New Roman"/>
          <w:sz w:val="24"/>
          <w:szCs w:val="24"/>
        </w:rPr>
        <w:t>Nº 83.102.616/0001-09</w:t>
      </w:r>
      <w:r w:rsidRPr="004003C4">
        <w:rPr>
          <w:rFonts w:ascii="Times New Roman" w:hAnsi="Times New Roman" w:cs="Times New Roman"/>
          <w:sz w:val="24"/>
          <w:szCs w:val="24"/>
        </w:rPr>
        <w:t xml:space="preserve">, representado neste ato por seu Prefeito, Sr. </w:t>
      </w:r>
      <w:r w:rsidR="004003C4">
        <w:rPr>
          <w:rFonts w:ascii="Times New Roman" w:hAnsi="Times New Roman" w:cs="Times New Roman"/>
          <w:sz w:val="24"/>
          <w:szCs w:val="24"/>
        </w:rPr>
        <w:t xml:space="preserve">Juarez Miguel </w:t>
      </w:r>
      <w:proofErr w:type="spellStart"/>
      <w:r w:rsidR="004003C4">
        <w:rPr>
          <w:rFonts w:ascii="Times New Roman" w:hAnsi="Times New Roman" w:cs="Times New Roman"/>
          <w:sz w:val="24"/>
          <w:szCs w:val="24"/>
        </w:rPr>
        <w:t>Rodermel</w:t>
      </w:r>
      <w:proofErr w:type="spellEnd"/>
      <w:r w:rsidRPr="004003C4">
        <w:rPr>
          <w:rFonts w:ascii="Times New Roman" w:hAnsi="Times New Roman" w:cs="Times New Roman"/>
          <w:sz w:val="24"/>
          <w:szCs w:val="24"/>
        </w:rPr>
        <w:t xml:space="preserve">, </w:t>
      </w:r>
      <w:r w:rsidR="004A4F2A" w:rsidRPr="004003C4">
        <w:rPr>
          <w:rFonts w:ascii="Times New Roman" w:hAnsi="Times New Roman" w:cs="Times New Roman"/>
          <w:sz w:val="24"/>
          <w:szCs w:val="24"/>
        </w:rPr>
        <w:t xml:space="preserve">através do Pregoeiro designado pelo Decreto </w:t>
      </w:r>
      <w:r w:rsidR="002135F7" w:rsidRPr="002135F7">
        <w:rPr>
          <w:rFonts w:ascii="Times New Roman" w:hAnsi="Times New Roman" w:cs="Times New Roman"/>
          <w:sz w:val="24"/>
          <w:szCs w:val="24"/>
        </w:rPr>
        <w:t>Nº 031/2019</w:t>
      </w:r>
      <w:r w:rsidR="004A4F2A" w:rsidRPr="002135F7">
        <w:rPr>
          <w:rFonts w:ascii="Times New Roman" w:hAnsi="Times New Roman" w:cs="Times New Roman"/>
          <w:sz w:val="24"/>
          <w:szCs w:val="24"/>
        </w:rPr>
        <w:t xml:space="preserve"> de </w:t>
      </w:r>
      <w:r w:rsidR="002135F7" w:rsidRPr="002135F7">
        <w:rPr>
          <w:rFonts w:ascii="Times New Roman" w:hAnsi="Times New Roman" w:cs="Times New Roman"/>
          <w:sz w:val="24"/>
          <w:szCs w:val="24"/>
        </w:rPr>
        <w:t>13 de agosto</w:t>
      </w:r>
      <w:r w:rsidR="004A4F2A" w:rsidRPr="002135F7">
        <w:rPr>
          <w:rFonts w:ascii="Times New Roman" w:hAnsi="Times New Roman" w:cs="Times New Roman"/>
          <w:sz w:val="24"/>
          <w:szCs w:val="24"/>
        </w:rPr>
        <w:t xml:space="preserve"> de 2019, e </w:t>
      </w:r>
      <w:r w:rsidR="004A4F2A" w:rsidRPr="004003C4">
        <w:rPr>
          <w:rFonts w:ascii="Times New Roman" w:hAnsi="Times New Roman" w:cs="Times New Roman"/>
          <w:sz w:val="24"/>
          <w:szCs w:val="24"/>
        </w:rPr>
        <w:t xml:space="preserve">demais  legislações aplicáveis torna pública a realização de </w:t>
      </w:r>
      <w:r w:rsidR="004A4F2A" w:rsidRPr="002135F7">
        <w:rPr>
          <w:rFonts w:ascii="Times New Roman" w:hAnsi="Times New Roman" w:cs="Times New Roman"/>
          <w:sz w:val="24"/>
          <w:szCs w:val="24"/>
        </w:rPr>
        <w:t xml:space="preserve">Licitação na Modalidade PREGÃO ELETRÔNICO, </w:t>
      </w:r>
      <w:r w:rsidRPr="002135F7">
        <w:rPr>
          <w:rFonts w:ascii="Times New Roman" w:hAnsi="Times New Roman" w:cs="Times New Roman"/>
          <w:sz w:val="24"/>
          <w:szCs w:val="24"/>
        </w:rPr>
        <w:t>tipo MENOR PREÇO POR</w:t>
      </w:r>
      <w:r w:rsidRPr="002135F7">
        <w:rPr>
          <w:rFonts w:ascii="Times New Roman" w:hAnsi="Times New Roman" w:cs="Times New Roman"/>
          <w:spacing w:val="4"/>
          <w:sz w:val="24"/>
          <w:szCs w:val="24"/>
        </w:rPr>
        <w:t xml:space="preserve"> </w:t>
      </w:r>
      <w:r w:rsidRPr="002135F7">
        <w:rPr>
          <w:rFonts w:ascii="Times New Roman" w:hAnsi="Times New Roman" w:cs="Times New Roman"/>
          <w:sz w:val="24"/>
          <w:szCs w:val="24"/>
        </w:rPr>
        <w:t xml:space="preserve">ITEM, </w:t>
      </w:r>
      <w:r w:rsidR="00571BA7" w:rsidRPr="002135F7">
        <w:rPr>
          <w:rFonts w:ascii="Times New Roman" w:hAnsi="Times New Roman" w:cs="Times New Roman"/>
          <w:sz w:val="24"/>
          <w:szCs w:val="24"/>
        </w:rPr>
        <w:t xml:space="preserve">em </w:t>
      </w:r>
      <w:r w:rsidR="004A4F2A" w:rsidRPr="002135F7">
        <w:rPr>
          <w:rFonts w:ascii="Times New Roman" w:hAnsi="Times New Roman" w:cs="Times New Roman"/>
          <w:sz w:val="24"/>
          <w:szCs w:val="24"/>
        </w:rPr>
        <w:t xml:space="preserve">conformidade com a Lei Federal </w:t>
      </w:r>
      <w:r w:rsidR="00571BA7" w:rsidRPr="002135F7">
        <w:rPr>
          <w:rFonts w:ascii="Times New Roman" w:hAnsi="Times New Roman" w:cs="Times New Roman"/>
          <w:sz w:val="24"/>
          <w:szCs w:val="24"/>
        </w:rPr>
        <w:t>n.</w:t>
      </w:r>
      <w:r w:rsidR="004A4F2A" w:rsidRPr="002135F7">
        <w:rPr>
          <w:rFonts w:ascii="Times New Roman" w:hAnsi="Times New Roman" w:cs="Times New Roman"/>
          <w:sz w:val="24"/>
          <w:szCs w:val="24"/>
        </w:rPr>
        <w:t xml:space="preserve"> 10.520 de 17.07.2002, Lei Complementar </w:t>
      </w:r>
      <w:r w:rsidR="00F15E44" w:rsidRPr="002135F7">
        <w:rPr>
          <w:rFonts w:ascii="Times New Roman" w:hAnsi="Times New Roman" w:cs="Times New Roman"/>
          <w:sz w:val="24"/>
          <w:szCs w:val="24"/>
        </w:rPr>
        <w:t xml:space="preserve">n. </w:t>
      </w:r>
      <w:r w:rsidR="004A4F2A" w:rsidRPr="002135F7">
        <w:rPr>
          <w:rFonts w:ascii="Times New Roman" w:hAnsi="Times New Roman" w:cs="Times New Roman"/>
          <w:sz w:val="24"/>
          <w:szCs w:val="24"/>
        </w:rPr>
        <w:t>123/2006</w:t>
      </w:r>
      <w:r w:rsidR="002F64AA" w:rsidRPr="002135F7">
        <w:rPr>
          <w:rFonts w:ascii="Times New Roman" w:hAnsi="Times New Roman" w:cs="Times New Roman"/>
          <w:sz w:val="24"/>
          <w:szCs w:val="24"/>
        </w:rPr>
        <w:t xml:space="preserve"> e 147/2014</w:t>
      </w:r>
      <w:r w:rsidR="002135F7" w:rsidRPr="002135F7">
        <w:rPr>
          <w:rFonts w:ascii="Times New Roman" w:hAnsi="Times New Roman" w:cs="Times New Roman"/>
          <w:sz w:val="24"/>
          <w:szCs w:val="24"/>
        </w:rPr>
        <w:t xml:space="preserve"> e</w:t>
      </w:r>
      <w:r w:rsidR="002C7112" w:rsidRPr="002135F7">
        <w:rPr>
          <w:rFonts w:ascii="Times New Roman" w:hAnsi="Times New Roman" w:cs="Times New Roman"/>
          <w:sz w:val="24"/>
          <w:szCs w:val="24"/>
        </w:rPr>
        <w:t xml:space="preserve"> Decreto </w:t>
      </w:r>
      <w:r w:rsidR="00F15E44" w:rsidRPr="002135F7">
        <w:rPr>
          <w:rFonts w:ascii="Times New Roman" w:hAnsi="Times New Roman" w:cs="Times New Roman"/>
          <w:sz w:val="24"/>
          <w:szCs w:val="24"/>
        </w:rPr>
        <w:t xml:space="preserve">n. </w:t>
      </w:r>
      <w:r w:rsidR="002C7112" w:rsidRPr="002135F7">
        <w:rPr>
          <w:rFonts w:ascii="Times New Roman" w:hAnsi="Times New Roman" w:cs="Times New Roman"/>
          <w:sz w:val="24"/>
          <w:szCs w:val="24"/>
        </w:rPr>
        <w:t>10.024/19</w:t>
      </w:r>
      <w:r w:rsidR="004A4F2A" w:rsidRPr="002135F7">
        <w:rPr>
          <w:rFonts w:ascii="Times New Roman" w:hAnsi="Times New Roman" w:cs="Times New Roman"/>
          <w:sz w:val="24"/>
          <w:szCs w:val="24"/>
        </w:rPr>
        <w:t xml:space="preserve">, na </w:t>
      </w:r>
      <w:r w:rsidR="004003C4" w:rsidRPr="002135F7">
        <w:rPr>
          <w:rFonts w:ascii="Times New Roman" w:hAnsi="Times New Roman" w:cs="Times New Roman"/>
          <w:sz w:val="24"/>
          <w:szCs w:val="24"/>
        </w:rPr>
        <w:t xml:space="preserve">Sala de Licitações, localizada na </w:t>
      </w:r>
      <w:r w:rsidR="004A4F2A" w:rsidRPr="002135F7">
        <w:rPr>
          <w:rFonts w:ascii="Times New Roman" w:hAnsi="Times New Roman" w:cs="Times New Roman"/>
          <w:sz w:val="24"/>
          <w:szCs w:val="24"/>
        </w:rPr>
        <w:t xml:space="preserve">Prefeitura Municipal de </w:t>
      </w:r>
      <w:r w:rsidR="004003C4" w:rsidRPr="002135F7">
        <w:rPr>
          <w:rFonts w:ascii="Times New Roman" w:hAnsi="Times New Roman" w:cs="Times New Roman"/>
          <w:sz w:val="24"/>
          <w:szCs w:val="24"/>
        </w:rPr>
        <w:t>Atalanta</w:t>
      </w:r>
      <w:r w:rsidR="004A4F2A" w:rsidRPr="002135F7">
        <w:rPr>
          <w:rFonts w:ascii="Times New Roman" w:hAnsi="Times New Roman" w:cs="Times New Roman"/>
          <w:sz w:val="24"/>
          <w:szCs w:val="24"/>
        </w:rPr>
        <w:t xml:space="preserve">, sito à </w:t>
      </w:r>
      <w:r w:rsidR="004003C4" w:rsidRPr="002135F7">
        <w:rPr>
          <w:rFonts w:ascii="Times New Roman" w:hAnsi="Times New Roman" w:cs="Times New Roman"/>
          <w:sz w:val="24"/>
          <w:szCs w:val="24"/>
        </w:rPr>
        <w:t>Avenida XV de Novembro, Nº 1030, Centro</w:t>
      </w:r>
      <w:r w:rsidR="004A4F2A" w:rsidRPr="004003C4">
        <w:rPr>
          <w:rFonts w:ascii="Times New Roman" w:hAnsi="Times New Roman" w:cs="Times New Roman"/>
          <w:sz w:val="24"/>
          <w:szCs w:val="24"/>
        </w:rPr>
        <w:t>, neste Município, conforme condições fixadas neste instrumento e seus anexos</w:t>
      </w:r>
      <w:r w:rsidRPr="004003C4">
        <w:rPr>
          <w:rFonts w:ascii="Times New Roman" w:hAnsi="Times New Roman" w:cs="Times New Roman"/>
          <w:sz w:val="24"/>
          <w:szCs w:val="24"/>
        </w:rPr>
        <w:t>.</w:t>
      </w:r>
    </w:p>
    <w:p w:rsidR="004A4F2A" w:rsidRPr="004003C4" w:rsidRDefault="004A4F2A" w:rsidP="004003C4">
      <w:pPr>
        <w:autoSpaceDE w:val="0"/>
        <w:spacing w:after="0" w:line="360" w:lineRule="auto"/>
        <w:ind w:firstLine="705"/>
        <w:jc w:val="both"/>
        <w:rPr>
          <w:rFonts w:ascii="Times New Roman" w:eastAsia="Times New Roman" w:hAnsi="Times New Roman" w:cs="Times New Roman"/>
          <w:sz w:val="24"/>
          <w:szCs w:val="24"/>
          <w:lang w:eastAsia="pt-BR"/>
        </w:rPr>
      </w:pPr>
    </w:p>
    <w:p w:rsidR="004A4F2A" w:rsidRPr="004003C4" w:rsidRDefault="004A4F2A" w:rsidP="004003C4">
      <w:pPr>
        <w:autoSpaceDE w:val="0"/>
        <w:spacing w:after="0" w:line="360" w:lineRule="auto"/>
        <w:jc w:val="both"/>
        <w:rPr>
          <w:rFonts w:ascii="Times New Roman" w:eastAsia="Times New Roman" w:hAnsi="Times New Roman" w:cs="Times New Roman"/>
          <w:b/>
          <w:sz w:val="24"/>
          <w:szCs w:val="24"/>
          <w:lang w:eastAsia="pt-BR"/>
        </w:rPr>
      </w:pPr>
      <w:r w:rsidRPr="004003C4">
        <w:rPr>
          <w:rFonts w:ascii="Times New Roman" w:eastAsia="Times New Roman" w:hAnsi="Times New Roman" w:cs="Times New Roman"/>
          <w:b/>
          <w:sz w:val="24"/>
          <w:szCs w:val="24"/>
          <w:lang w:eastAsia="pt-BR"/>
        </w:rPr>
        <w:t xml:space="preserve">1 </w:t>
      </w:r>
      <w:r w:rsidR="00934A12" w:rsidRPr="004003C4">
        <w:rPr>
          <w:rFonts w:ascii="Times New Roman" w:eastAsia="Times New Roman" w:hAnsi="Times New Roman" w:cs="Times New Roman"/>
          <w:b/>
          <w:sz w:val="24"/>
          <w:szCs w:val="24"/>
          <w:lang w:eastAsia="pt-BR"/>
        </w:rPr>
        <w:t>-</w:t>
      </w:r>
      <w:r w:rsidRPr="004003C4">
        <w:rPr>
          <w:rFonts w:ascii="Times New Roman" w:eastAsia="Times New Roman" w:hAnsi="Times New Roman" w:cs="Times New Roman"/>
          <w:b/>
          <w:sz w:val="24"/>
          <w:szCs w:val="24"/>
          <w:lang w:eastAsia="pt-BR"/>
        </w:rPr>
        <w:t xml:space="preserve"> LOCAL E DATA</w:t>
      </w:r>
    </w:p>
    <w:p w:rsidR="00867F88" w:rsidRPr="004003C4" w:rsidRDefault="004A4F2A"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1.1 - A sessão pública dar-se-á por meio de Sistema Eletrônico no Portal de Licitações no endereço</w:t>
      </w:r>
      <w:r w:rsidR="00867F88" w:rsidRPr="004003C4">
        <w:rPr>
          <w:rFonts w:ascii="Times New Roman" w:eastAsia="Times New Roman" w:hAnsi="Times New Roman" w:cs="Times New Roman"/>
          <w:sz w:val="24"/>
          <w:szCs w:val="24"/>
        </w:rPr>
        <w:t xml:space="preserve"> </w:t>
      </w:r>
      <w:r w:rsidR="00867F88" w:rsidRPr="004003C4">
        <w:rPr>
          <w:rFonts w:ascii="Times New Roman" w:hAnsi="Times New Roman" w:cs="Times New Roman"/>
          <w:sz w:val="24"/>
          <w:szCs w:val="24"/>
        </w:rPr>
        <w:t>“</w:t>
      </w:r>
      <w:hyperlink r:id="rId8" w:tgtFrame="_top">
        <w:r w:rsidR="00867F88" w:rsidRPr="004003C4">
          <w:rPr>
            <w:rStyle w:val="LinkdaInternet"/>
            <w:rFonts w:ascii="Times New Roman" w:hAnsi="Times New Roman" w:cs="Times New Roman"/>
            <w:bCs/>
            <w:iCs/>
            <w:sz w:val="24"/>
            <w:szCs w:val="24"/>
          </w:rPr>
          <w:t>http://</w:t>
        </w:r>
      </w:hyperlink>
      <w:hyperlink r:id="rId9" w:tgtFrame="_top">
        <w:r w:rsidR="00867F88" w:rsidRPr="004003C4">
          <w:rPr>
            <w:rStyle w:val="LinkdaInternet"/>
            <w:rFonts w:ascii="Times New Roman" w:hAnsi="Times New Roman" w:cs="Times New Roman"/>
            <w:bCs/>
            <w:iCs/>
            <w:sz w:val="24"/>
            <w:szCs w:val="24"/>
          </w:rPr>
          <w:t>comprasbr.com.br</w:t>
        </w:r>
      </w:hyperlink>
      <w:r w:rsidR="00867F88" w:rsidRPr="004003C4">
        <w:rPr>
          <w:rFonts w:ascii="Times New Roman" w:hAnsi="Times New Roman" w:cs="Times New Roman"/>
          <w:bCs/>
          <w:iCs/>
          <w:sz w:val="24"/>
          <w:szCs w:val="24"/>
        </w:rPr>
        <w:t>”</w:t>
      </w:r>
      <w:r w:rsidR="00867F88" w:rsidRPr="004003C4">
        <w:rPr>
          <w:rFonts w:ascii="Times New Roman" w:eastAsia="Times New Roman" w:hAnsi="Times New Roman" w:cs="Times New Roman"/>
          <w:sz w:val="24"/>
          <w:szCs w:val="24"/>
        </w:rPr>
        <w:t>, conforme datas e horários a seguir:</w:t>
      </w:r>
    </w:p>
    <w:p w:rsidR="00867F88" w:rsidRPr="002135F7" w:rsidRDefault="00867F88" w:rsidP="004003C4">
      <w:pPr>
        <w:spacing w:after="0" w:line="360" w:lineRule="auto"/>
        <w:jc w:val="both"/>
        <w:rPr>
          <w:rFonts w:ascii="Times New Roman" w:eastAsia="Times New Roman" w:hAnsi="Times New Roman" w:cs="Times New Roman"/>
          <w:sz w:val="24"/>
          <w:szCs w:val="24"/>
        </w:rPr>
      </w:pPr>
    </w:p>
    <w:p w:rsidR="00867F88" w:rsidRPr="002135F7" w:rsidRDefault="002135F7" w:rsidP="004003C4">
      <w:pPr>
        <w:spacing w:after="0" w:line="360" w:lineRule="auto"/>
        <w:jc w:val="both"/>
        <w:rPr>
          <w:rFonts w:ascii="Times New Roman" w:hAnsi="Times New Roman" w:cs="Times New Roman"/>
          <w:sz w:val="24"/>
          <w:szCs w:val="24"/>
        </w:rPr>
      </w:pPr>
      <w:r w:rsidRPr="002135F7">
        <w:rPr>
          <w:rFonts w:ascii="Times New Roman" w:eastAsia="Times New Roman" w:hAnsi="Times New Roman" w:cs="Times New Roman"/>
          <w:b/>
          <w:sz w:val="24"/>
          <w:szCs w:val="24"/>
        </w:rPr>
        <w:lastRenderedPageBreak/>
        <w:t xml:space="preserve">INÍCIO DO RECEBIMENTO DE PROPOSTAS: </w:t>
      </w:r>
      <w:r w:rsidR="005A7AC1">
        <w:rPr>
          <w:rFonts w:ascii="Times New Roman" w:eastAsia="Times New Roman" w:hAnsi="Times New Roman" w:cs="Times New Roman"/>
          <w:b/>
          <w:sz w:val="24"/>
          <w:szCs w:val="24"/>
        </w:rPr>
        <w:t xml:space="preserve">A PARTIR 08H00MIN DO DIA </w:t>
      </w:r>
      <w:r w:rsidRPr="002135F7">
        <w:rPr>
          <w:rFonts w:ascii="Times New Roman" w:eastAsia="Times New Roman" w:hAnsi="Times New Roman" w:cs="Times New Roman"/>
          <w:b/>
          <w:sz w:val="24"/>
          <w:szCs w:val="24"/>
        </w:rPr>
        <w:t>24 DE JUNHO DE 2020.</w:t>
      </w:r>
    </w:p>
    <w:p w:rsidR="00867F88" w:rsidRPr="002135F7" w:rsidRDefault="002135F7" w:rsidP="004003C4">
      <w:pPr>
        <w:spacing w:after="0" w:line="360" w:lineRule="auto"/>
        <w:jc w:val="both"/>
        <w:rPr>
          <w:rFonts w:ascii="Times New Roman" w:hAnsi="Times New Roman" w:cs="Times New Roman"/>
          <w:sz w:val="24"/>
          <w:szCs w:val="24"/>
        </w:rPr>
      </w:pPr>
      <w:r w:rsidRPr="002135F7">
        <w:rPr>
          <w:rFonts w:ascii="Times New Roman" w:eastAsia="Times New Roman" w:hAnsi="Times New Roman" w:cs="Times New Roman"/>
          <w:b/>
          <w:sz w:val="24"/>
          <w:szCs w:val="24"/>
        </w:rPr>
        <w:t xml:space="preserve">FIM DO </w:t>
      </w:r>
      <w:r w:rsidRPr="002135F7">
        <w:rPr>
          <w:rFonts w:ascii="Times New Roman" w:hAnsi="Times New Roman" w:cs="Times New Roman"/>
          <w:b/>
          <w:sz w:val="24"/>
          <w:szCs w:val="24"/>
        </w:rPr>
        <w:t xml:space="preserve">RECEBIMENTO DE PROPOSTAS: ATÉ ÀS 14H30MIN DO DIA </w:t>
      </w:r>
      <w:r w:rsidR="004A1DD2">
        <w:rPr>
          <w:rFonts w:ascii="Times New Roman" w:hAnsi="Times New Roman" w:cs="Times New Roman"/>
          <w:b/>
          <w:sz w:val="24"/>
          <w:szCs w:val="24"/>
        </w:rPr>
        <w:t>03</w:t>
      </w:r>
      <w:r w:rsidR="005A7AC1">
        <w:rPr>
          <w:rFonts w:ascii="Times New Roman" w:hAnsi="Times New Roman" w:cs="Times New Roman"/>
          <w:b/>
          <w:sz w:val="24"/>
          <w:szCs w:val="24"/>
        </w:rPr>
        <w:t xml:space="preserve"> DE JULHO DE 2020</w:t>
      </w:r>
      <w:r w:rsidRPr="002135F7">
        <w:rPr>
          <w:rFonts w:ascii="Times New Roman" w:hAnsi="Times New Roman" w:cs="Times New Roman"/>
          <w:b/>
          <w:sz w:val="24"/>
          <w:szCs w:val="24"/>
        </w:rPr>
        <w:t xml:space="preserve">.  </w:t>
      </w:r>
    </w:p>
    <w:p w:rsidR="00867F88" w:rsidRPr="002135F7" w:rsidRDefault="002135F7" w:rsidP="004003C4">
      <w:pPr>
        <w:autoSpaceDE w:val="0"/>
        <w:spacing w:after="0" w:line="360" w:lineRule="auto"/>
        <w:jc w:val="both"/>
        <w:rPr>
          <w:rFonts w:ascii="Times New Roman" w:hAnsi="Times New Roman" w:cs="Times New Roman"/>
          <w:sz w:val="24"/>
          <w:szCs w:val="24"/>
        </w:rPr>
      </w:pPr>
      <w:r w:rsidRPr="002135F7">
        <w:rPr>
          <w:rFonts w:ascii="Times New Roman" w:hAnsi="Times New Roman" w:cs="Times New Roman"/>
          <w:b/>
          <w:bCs/>
          <w:sz w:val="24"/>
          <w:szCs w:val="24"/>
        </w:rPr>
        <w:t>ABERTURA DAS PROPOSTAS: A PARTIR DAS 15H</w:t>
      </w:r>
      <w:r w:rsidR="004A1DD2">
        <w:rPr>
          <w:rFonts w:ascii="Times New Roman" w:hAnsi="Times New Roman" w:cs="Times New Roman"/>
          <w:b/>
          <w:bCs/>
          <w:sz w:val="24"/>
          <w:szCs w:val="24"/>
        </w:rPr>
        <w:t>00MIN</w:t>
      </w:r>
      <w:r w:rsidRPr="002135F7">
        <w:rPr>
          <w:rFonts w:ascii="Times New Roman" w:hAnsi="Times New Roman" w:cs="Times New Roman"/>
          <w:b/>
          <w:bCs/>
          <w:sz w:val="24"/>
          <w:szCs w:val="24"/>
        </w:rPr>
        <w:t xml:space="preserve"> DO DIA </w:t>
      </w:r>
      <w:r w:rsidR="004A1DD2">
        <w:rPr>
          <w:rFonts w:ascii="Times New Roman" w:hAnsi="Times New Roman" w:cs="Times New Roman"/>
          <w:b/>
          <w:bCs/>
          <w:sz w:val="24"/>
          <w:szCs w:val="24"/>
        </w:rPr>
        <w:t>03</w:t>
      </w:r>
      <w:r w:rsidR="005A7AC1">
        <w:rPr>
          <w:rFonts w:ascii="Times New Roman" w:hAnsi="Times New Roman" w:cs="Times New Roman"/>
          <w:b/>
          <w:bCs/>
          <w:sz w:val="24"/>
          <w:szCs w:val="24"/>
        </w:rPr>
        <w:t xml:space="preserve"> DE JULHO DE 2020</w:t>
      </w:r>
      <w:r w:rsidRPr="002135F7">
        <w:rPr>
          <w:rFonts w:ascii="Times New Roman" w:hAnsi="Times New Roman" w:cs="Times New Roman"/>
          <w:b/>
          <w:bCs/>
          <w:sz w:val="24"/>
          <w:szCs w:val="24"/>
        </w:rPr>
        <w:t>.</w:t>
      </w:r>
    </w:p>
    <w:p w:rsidR="00867F88" w:rsidRPr="00A00470" w:rsidRDefault="002135F7" w:rsidP="004003C4">
      <w:pPr>
        <w:autoSpaceDE w:val="0"/>
        <w:spacing w:after="0" w:line="360" w:lineRule="auto"/>
        <w:jc w:val="both"/>
        <w:rPr>
          <w:rFonts w:ascii="Times New Roman" w:hAnsi="Times New Roman" w:cs="Times New Roman"/>
          <w:sz w:val="24"/>
          <w:szCs w:val="24"/>
        </w:rPr>
      </w:pPr>
      <w:r w:rsidRPr="00A00470">
        <w:rPr>
          <w:rFonts w:ascii="Times New Roman" w:hAnsi="Times New Roman" w:cs="Times New Roman"/>
          <w:b/>
          <w:bCs/>
          <w:sz w:val="24"/>
          <w:szCs w:val="24"/>
        </w:rPr>
        <w:t>INÍCIO DA DISPUTA: A PARTIR DAS 15H10MIN</w:t>
      </w:r>
      <w:r w:rsidR="005A7AC1">
        <w:rPr>
          <w:rFonts w:ascii="Times New Roman" w:hAnsi="Times New Roman" w:cs="Times New Roman"/>
          <w:b/>
          <w:bCs/>
          <w:sz w:val="24"/>
          <w:szCs w:val="24"/>
        </w:rPr>
        <w:t xml:space="preserve"> </w:t>
      </w:r>
      <w:r w:rsidR="005A7AC1" w:rsidRPr="002135F7">
        <w:rPr>
          <w:rFonts w:ascii="Times New Roman" w:hAnsi="Times New Roman" w:cs="Times New Roman"/>
          <w:b/>
          <w:bCs/>
          <w:sz w:val="24"/>
          <w:szCs w:val="24"/>
        </w:rPr>
        <w:t xml:space="preserve">DO DIA </w:t>
      </w:r>
      <w:r w:rsidR="005A7AC1">
        <w:rPr>
          <w:rFonts w:ascii="Times New Roman" w:hAnsi="Times New Roman" w:cs="Times New Roman"/>
          <w:b/>
          <w:bCs/>
          <w:sz w:val="24"/>
          <w:szCs w:val="24"/>
        </w:rPr>
        <w:t>0</w:t>
      </w:r>
      <w:r w:rsidR="004A1DD2">
        <w:rPr>
          <w:rFonts w:ascii="Times New Roman" w:hAnsi="Times New Roman" w:cs="Times New Roman"/>
          <w:b/>
          <w:bCs/>
          <w:sz w:val="24"/>
          <w:szCs w:val="24"/>
        </w:rPr>
        <w:t>3</w:t>
      </w:r>
      <w:r w:rsidR="005A7AC1">
        <w:rPr>
          <w:rFonts w:ascii="Times New Roman" w:hAnsi="Times New Roman" w:cs="Times New Roman"/>
          <w:b/>
          <w:bCs/>
          <w:sz w:val="24"/>
          <w:szCs w:val="24"/>
        </w:rPr>
        <w:t xml:space="preserve"> DE JULHO DE 2020</w:t>
      </w:r>
      <w:r w:rsidRPr="00A00470">
        <w:rPr>
          <w:rFonts w:ascii="Times New Roman" w:hAnsi="Times New Roman" w:cs="Times New Roman"/>
          <w:b/>
          <w:bCs/>
          <w:sz w:val="24"/>
          <w:szCs w:val="24"/>
        </w:rPr>
        <w:t>.</w:t>
      </w:r>
    </w:p>
    <w:p w:rsidR="00867F88" w:rsidRPr="004A1DD2" w:rsidRDefault="00867F88" w:rsidP="004003C4">
      <w:pPr>
        <w:autoSpaceDE w:val="0"/>
        <w:spacing w:after="0" w:line="360" w:lineRule="auto"/>
        <w:jc w:val="both"/>
        <w:rPr>
          <w:rFonts w:ascii="Times New Roman" w:hAnsi="Times New Roman" w:cs="Times New Roman"/>
          <w:sz w:val="24"/>
          <w:szCs w:val="24"/>
        </w:rPr>
      </w:pPr>
      <w:r w:rsidRPr="00385BF9">
        <w:rPr>
          <w:rFonts w:ascii="Times New Roman" w:hAnsi="Times New Roman" w:cs="Times New Roman"/>
          <w:b/>
          <w:bCs/>
          <w:sz w:val="24"/>
          <w:szCs w:val="24"/>
        </w:rPr>
        <w:t xml:space="preserve">REFERÊNCIA DE TEMPO: </w:t>
      </w:r>
      <w:r w:rsidR="0086087B" w:rsidRPr="004A1DD2">
        <w:rPr>
          <w:rFonts w:ascii="Times New Roman" w:hAnsi="Times New Roman" w:cs="Times New Roman"/>
          <w:bCs/>
          <w:sz w:val="24"/>
          <w:szCs w:val="24"/>
        </w:rPr>
        <w:t>H</w:t>
      </w:r>
      <w:r w:rsidRPr="004A1DD2">
        <w:rPr>
          <w:rFonts w:ascii="Times New Roman" w:hAnsi="Times New Roman" w:cs="Times New Roman"/>
          <w:bCs/>
          <w:sz w:val="24"/>
          <w:szCs w:val="24"/>
        </w:rPr>
        <w:t>orário de Brasília (DF).</w:t>
      </w:r>
    </w:p>
    <w:p w:rsidR="00867F88" w:rsidRPr="00385BF9" w:rsidRDefault="00867F88" w:rsidP="004003C4">
      <w:pPr>
        <w:autoSpaceDE w:val="0"/>
        <w:spacing w:after="0" w:line="360" w:lineRule="auto"/>
        <w:jc w:val="both"/>
        <w:rPr>
          <w:rFonts w:ascii="Times New Roman" w:hAnsi="Times New Roman" w:cs="Times New Roman"/>
          <w:sz w:val="24"/>
          <w:szCs w:val="24"/>
        </w:rPr>
      </w:pPr>
      <w:r w:rsidRPr="00385BF9">
        <w:rPr>
          <w:rFonts w:ascii="Times New Roman" w:hAnsi="Times New Roman" w:cs="Times New Roman"/>
          <w:b/>
          <w:bCs/>
          <w:sz w:val="24"/>
          <w:szCs w:val="24"/>
        </w:rPr>
        <w:t>ENDEREÇO ELETRÔNICO</w:t>
      </w:r>
      <w:r w:rsidRPr="00385BF9">
        <w:rPr>
          <w:rFonts w:ascii="Times New Roman" w:hAnsi="Times New Roman" w:cs="Times New Roman"/>
          <w:bCs/>
          <w:sz w:val="24"/>
          <w:szCs w:val="24"/>
        </w:rPr>
        <w:t xml:space="preserve">: </w:t>
      </w:r>
      <w:hyperlink r:id="rId10" w:tgtFrame="_top">
        <w:r w:rsidRPr="00385BF9">
          <w:rPr>
            <w:rStyle w:val="LinkdaInternet"/>
            <w:rFonts w:ascii="Times New Roman" w:hAnsi="Times New Roman" w:cs="Times New Roman"/>
            <w:color w:val="auto"/>
            <w:sz w:val="24"/>
            <w:szCs w:val="24"/>
          </w:rPr>
          <w:t>http://comprasbr.com.br</w:t>
        </w:r>
      </w:hyperlink>
      <w:r w:rsidRPr="00385BF9">
        <w:rPr>
          <w:rFonts w:ascii="Times New Roman" w:hAnsi="Times New Roman" w:cs="Times New Roman"/>
          <w:b/>
          <w:sz w:val="24"/>
          <w:szCs w:val="24"/>
        </w:rPr>
        <w:t>.</w:t>
      </w:r>
    </w:p>
    <w:p w:rsidR="00867F88" w:rsidRPr="004003C4" w:rsidRDefault="00867F88"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b/>
          <w:bCs/>
          <w:sz w:val="24"/>
          <w:szCs w:val="24"/>
        </w:rPr>
        <w:t xml:space="preserve">ENDEREÇO FÍSICO: </w:t>
      </w:r>
      <w:r w:rsidR="00091AF6">
        <w:rPr>
          <w:rFonts w:ascii="Times New Roman" w:hAnsi="Times New Roman" w:cs="Times New Roman"/>
          <w:b/>
          <w:bCs/>
          <w:sz w:val="24"/>
          <w:szCs w:val="24"/>
        </w:rPr>
        <w:t xml:space="preserve"> </w:t>
      </w:r>
      <w:r w:rsidR="00091AF6" w:rsidRPr="00385BF9">
        <w:rPr>
          <w:rFonts w:ascii="Times New Roman" w:hAnsi="Times New Roman" w:cs="Times New Roman"/>
          <w:bCs/>
          <w:sz w:val="24"/>
          <w:szCs w:val="24"/>
        </w:rPr>
        <w:t xml:space="preserve">Sala de Licitação na </w:t>
      </w:r>
      <w:r w:rsidRPr="00385BF9">
        <w:rPr>
          <w:rFonts w:ascii="Times New Roman" w:hAnsi="Times New Roman" w:cs="Times New Roman"/>
          <w:bCs/>
          <w:sz w:val="24"/>
          <w:szCs w:val="24"/>
        </w:rPr>
        <w:t>Prefeitura</w:t>
      </w:r>
      <w:r w:rsidRPr="004003C4">
        <w:rPr>
          <w:rFonts w:ascii="Times New Roman" w:hAnsi="Times New Roman" w:cs="Times New Roman"/>
          <w:bCs/>
          <w:sz w:val="24"/>
          <w:szCs w:val="24"/>
        </w:rPr>
        <w:t xml:space="preserve"> Municipal</w:t>
      </w:r>
      <w:r w:rsidR="00091AF6">
        <w:rPr>
          <w:rFonts w:ascii="Times New Roman" w:hAnsi="Times New Roman" w:cs="Times New Roman"/>
          <w:bCs/>
          <w:sz w:val="24"/>
          <w:szCs w:val="24"/>
        </w:rPr>
        <w:t xml:space="preserve"> de Atalanta</w:t>
      </w:r>
      <w:r w:rsidRPr="004003C4">
        <w:rPr>
          <w:rFonts w:ascii="Times New Roman" w:hAnsi="Times New Roman" w:cs="Times New Roman"/>
          <w:bCs/>
          <w:sz w:val="24"/>
          <w:szCs w:val="24"/>
        </w:rPr>
        <w:t xml:space="preserve">, </w:t>
      </w:r>
      <w:r w:rsidR="00091AF6">
        <w:rPr>
          <w:rFonts w:ascii="Times New Roman" w:hAnsi="Times New Roman" w:cs="Times New Roman"/>
          <w:bCs/>
          <w:sz w:val="24"/>
          <w:szCs w:val="24"/>
        </w:rPr>
        <w:t xml:space="preserve">na </w:t>
      </w:r>
      <w:r w:rsidRPr="004003C4">
        <w:rPr>
          <w:rFonts w:ascii="Times New Roman" w:hAnsi="Times New Roman" w:cs="Times New Roman"/>
          <w:bCs/>
          <w:sz w:val="24"/>
          <w:szCs w:val="24"/>
        </w:rPr>
        <w:t>Av</w:t>
      </w:r>
      <w:r w:rsidR="00091AF6">
        <w:rPr>
          <w:rFonts w:ascii="Times New Roman" w:hAnsi="Times New Roman" w:cs="Times New Roman"/>
          <w:bCs/>
          <w:sz w:val="24"/>
          <w:szCs w:val="24"/>
        </w:rPr>
        <w:t>enida</w:t>
      </w:r>
      <w:r w:rsidRPr="004003C4">
        <w:rPr>
          <w:rFonts w:ascii="Times New Roman" w:hAnsi="Times New Roman" w:cs="Times New Roman"/>
          <w:bCs/>
          <w:sz w:val="24"/>
          <w:szCs w:val="24"/>
        </w:rPr>
        <w:t xml:space="preserve"> </w:t>
      </w:r>
      <w:r w:rsidR="00091AF6">
        <w:rPr>
          <w:rFonts w:ascii="Times New Roman" w:hAnsi="Times New Roman" w:cs="Times New Roman"/>
          <w:bCs/>
          <w:sz w:val="24"/>
          <w:szCs w:val="24"/>
        </w:rPr>
        <w:t xml:space="preserve">XV de </w:t>
      </w:r>
      <w:proofErr w:type="gramStart"/>
      <w:r w:rsidR="00091AF6">
        <w:rPr>
          <w:rFonts w:ascii="Times New Roman" w:hAnsi="Times New Roman" w:cs="Times New Roman"/>
          <w:bCs/>
          <w:sz w:val="24"/>
          <w:szCs w:val="24"/>
        </w:rPr>
        <w:t>Novembro</w:t>
      </w:r>
      <w:proofErr w:type="gramEnd"/>
      <w:r w:rsidRPr="004003C4">
        <w:rPr>
          <w:rFonts w:ascii="Times New Roman" w:hAnsi="Times New Roman" w:cs="Times New Roman"/>
          <w:bCs/>
          <w:sz w:val="24"/>
          <w:szCs w:val="24"/>
        </w:rPr>
        <w:t xml:space="preserve">, </w:t>
      </w:r>
      <w:r w:rsidR="00091AF6">
        <w:rPr>
          <w:rFonts w:ascii="Times New Roman" w:hAnsi="Times New Roman" w:cs="Times New Roman"/>
          <w:bCs/>
          <w:sz w:val="24"/>
          <w:szCs w:val="24"/>
        </w:rPr>
        <w:t>Nº 1030</w:t>
      </w:r>
      <w:r w:rsidRPr="004003C4">
        <w:rPr>
          <w:rFonts w:ascii="Times New Roman" w:hAnsi="Times New Roman" w:cs="Times New Roman"/>
          <w:bCs/>
          <w:sz w:val="24"/>
          <w:szCs w:val="24"/>
        </w:rPr>
        <w:t xml:space="preserve">, Centro, </w:t>
      </w:r>
      <w:r w:rsidR="00091AF6">
        <w:rPr>
          <w:rFonts w:ascii="Times New Roman" w:hAnsi="Times New Roman" w:cs="Times New Roman"/>
          <w:bCs/>
          <w:sz w:val="24"/>
          <w:szCs w:val="24"/>
        </w:rPr>
        <w:t>Atalanta</w:t>
      </w:r>
      <w:r w:rsidRPr="004003C4">
        <w:rPr>
          <w:rFonts w:ascii="Times New Roman" w:hAnsi="Times New Roman" w:cs="Times New Roman"/>
          <w:bCs/>
          <w:sz w:val="24"/>
          <w:szCs w:val="24"/>
        </w:rPr>
        <w:t>/SC.</w:t>
      </w:r>
    </w:p>
    <w:p w:rsidR="00867F88" w:rsidRPr="004003C4" w:rsidRDefault="00867F88"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FONE: </w:t>
      </w:r>
      <w:r w:rsidRPr="004003C4">
        <w:rPr>
          <w:rFonts w:ascii="Times New Roman" w:eastAsia="Times New Roman" w:hAnsi="Times New Roman" w:cs="Times New Roman"/>
          <w:bCs/>
          <w:sz w:val="24"/>
          <w:szCs w:val="24"/>
          <w:lang w:eastAsia="pt-BR"/>
        </w:rPr>
        <w:t xml:space="preserve">(47) </w:t>
      </w:r>
      <w:r w:rsidR="00091AF6">
        <w:rPr>
          <w:rFonts w:ascii="Times New Roman" w:eastAsia="Times New Roman" w:hAnsi="Times New Roman" w:cs="Times New Roman"/>
          <w:bCs/>
          <w:sz w:val="24"/>
          <w:szCs w:val="24"/>
          <w:lang w:eastAsia="pt-BR"/>
        </w:rPr>
        <w:t>3535-0015</w:t>
      </w:r>
      <w:r w:rsidRPr="004003C4">
        <w:rPr>
          <w:rFonts w:ascii="Times New Roman" w:eastAsia="Times New Roman" w:hAnsi="Times New Roman" w:cs="Times New Roman"/>
          <w:bCs/>
          <w:sz w:val="24"/>
          <w:szCs w:val="24"/>
          <w:lang w:eastAsia="pt-BR"/>
        </w:rPr>
        <w:t>.</w:t>
      </w:r>
    </w:p>
    <w:p w:rsidR="00867F88" w:rsidRPr="004003C4" w:rsidRDefault="00867F88" w:rsidP="004003C4">
      <w:pPr>
        <w:autoSpaceDE w:val="0"/>
        <w:spacing w:after="0" w:line="360" w:lineRule="auto"/>
        <w:jc w:val="both"/>
        <w:rPr>
          <w:rFonts w:ascii="Times New Roman" w:eastAsia="Times New Roman" w:hAnsi="Times New Roman" w:cs="Times New Roman"/>
          <w:b/>
          <w:bCs/>
          <w:sz w:val="24"/>
          <w:szCs w:val="24"/>
          <w:lang w:eastAsia="pt-BR"/>
        </w:rPr>
      </w:pPr>
    </w:p>
    <w:p w:rsidR="00867F88" w:rsidRPr="004003C4" w:rsidRDefault="00867F88"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2 </w:t>
      </w:r>
      <w:r w:rsidR="00C06651"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OBJETO</w:t>
      </w:r>
    </w:p>
    <w:p w:rsidR="00C06651" w:rsidRPr="00091AF6" w:rsidRDefault="00C06651"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p>
    <w:p w:rsidR="007F2F69" w:rsidRPr="00091AF6" w:rsidRDefault="00867F88" w:rsidP="004003C4">
      <w:pPr>
        <w:spacing w:after="0" w:line="360" w:lineRule="auto"/>
        <w:jc w:val="both"/>
        <w:rPr>
          <w:rFonts w:ascii="Times New Roman" w:eastAsia="Times New Roman" w:hAnsi="Times New Roman" w:cs="Times New Roman"/>
          <w:sz w:val="24"/>
          <w:szCs w:val="24"/>
          <w:lang w:eastAsia="pt-BR"/>
        </w:rPr>
      </w:pPr>
      <w:r w:rsidRPr="00091AF6">
        <w:rPr>
          <w:rFonts w:ascii="Times New Roman" w:eastAsia="Times New Roman" w:hAnsi="Times New Roman" w:cs="Times New Roman"/>
          <w:sz w:val="24"/>
          <w:szCs w:val="24"/>
          <w:lang w:eastAsia="pt-BR"/>
        </w:rPr>
        <w:t>2.1 - A presente Licitação tem por objeto a</w:t>
      </w:r>
      <w:r w:rsidR="00966829" w:rsidRPr="00091AF6">
        <w:rPr>
          <w:rFonts w:ascii="Times New Roman" w:hAnsi="Times New Roman" w:cs="Times New Roman"/>
          <w:b/>
          <w:sz w:val="24"/>
          <w:szCs w:val="24"/>
        </w:rPr>
        <w:t xml:space="preserve"> </w:t>
      </w:r>
      <w:r w:rsidR="00091AF6" w:rsidRPr="00091AF6">
        <w:rPr>
          <w:rFonts w:ascii="Times New Roman" w:hAnsi="Times New Roman" w:cs="Times New Roman"/>
          <w:b/>
          <w:sz w:val="24"/>
          <w:szCs w:val="24"/>
        </w:rPr>
        <w:t>AQUISIÇÃO DE 1 (UM) CAMINHÃO, ZERO QUILÔMETROS, TRAÇÃO 6X2, PARA ATENDIMENTO AO CONVÊNIO Nº 890226/2019 CELEBRADO ENTRE O MINISTÉRIO DA AGRICULTURA, PECUÁRIA E ABASTECIMENTO E O MUNICÍPIO DE ATALANTA, CONFORME ANEXO I QUE FAZ PARTE INTEGRANTE DO EDITAL</w:t>
      </w:r>
      <w:r w:rsidR="00CF5ED4" w:rsidRPr="00091AF6">
        <w:rPr>
          <w:rFonts w:ascii="Times New Roman" w:hAnsi="Times New Roman" w:cs="Times New Roman"/>
          <w:b/>
          <w:sz w:val="24"/>
          <w:szCs w:val="24"/>
        </w:rPr>
        <w:t xml:space="preserve">, </w:t>
      </w:r>
      <w:r w:rsidR="00CF5ED4" w:rsidRPr="00091AF6">
        <w:rPr>
          <w:rFonts w:ascii="Times New Roman" w:hAnsi="Times New Roman" w:cs="Times New Roman"/>
          <w:sz w:val="24"/>
          <w:szCs w:val="24"/>
        </w:rPr>
        <w:t>de acordo com</w:t>
      </w:r>
      <w:r w:rsidRPr="00091AF6">
        <w:rPr>
          <w:rFonts w:ascii="Times New Roman" w:eastAsia="Times New Roman" w:hAnsi="Times New Roman" w:cs="Times New Roman"/>
          <w:sz w:val="24"/>
          <w:szCs w:val="24"/>
          <w:lang w:eastAsia="pt-BR"/>
        </w:rPr>
        <w:t xml:space="preserve"> quantidades e característ</w:t>
      </w:r>
      <w:r w:rsidR="00BF35A9" w:rsidRPr="00091AF6">
        <w:rPr>
          <w:rFonts w:ascii="Times New Roman" w:eastAsia="Times New Roman" w:hAnsi="Times New Roman" w:cs="Times New Roman"/>
          <w:sz w:val="24"/>
          <w:szCs w:val="24"/>
          <w:lang w:eastAsia="pt-BR"/>
        </w:rPr>
        <w:t xml:space="preserve">icas </w:t>
      </w:r>
      <w:r w:rsidR="00197716" w:rsidRPr="00091AF6">
        <w:rPr>
          <w:rFonts w:ascii="Times New Roman" w:eastAsia="Times New Roman" w:hAnsi="Times New Roman" w:cs="Times New Roman"/>
          <w:sz w:val="24"/>
          <w:szCs w:val="24"/>
          <w:lang w:eastAsia="pt-BR"/>
        </w:rPr>
        <w:t>do termo de referência (Anexo IV).</w:t>
      </w:r>
    </w:p>
    <w:p w:rsidR="00D10BE4" w:rsidRPr="004003C4" w:rsidRDefault="00D10BE4" w:rsidP="004003C4">
      <w:pPr>
        <w:spacing w:after="0" w:line="360" w:lineRule="auto"/>
        <w:jc w:val="both"/>
        <w:rPr>
          <w:rFonts w:ascii="Times New Roman" w:hAnsi="Times New Roman" w:cs="Times New Roman"/>
          <w:b/>
          <w:sz w:val="24"/>
          <w:szCs w:val="24"/>
        </w:rPr>
      </w:pPr>
    </w:p>
    <w:p w:rsidR="00D10BE4" w:rsidRPr="004003C4" w:rsidRDefault="00D10BE4"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2.2. Conforme o Decreto </w:t>
      </w:r>
      <w:r w:rsidR="00601070" w:rsidRPr="004003C4">
        <w:rPr>
          <w:rFonts w:ascii="Times New Roman" w:hAnsi="Times New Roman" w:cs="Times New Roman"/>
          <w:sz w:val="24"/>
          <w:szCs w:val="24"/>
        </w:rPr>
        <w:t xml:space="preserve">n. </w:t>
      </w:r>
      <w:r w:rsidRPr="004003C4">
        <w:rPr>
          <w:rFonts w:ascii="Times New Roman" w:hAnsi="Times New Roman" w:cs="Times New Roman"/>
          <w:sz w:val="24"/>
          <w:szCs w:val="24"/>
        </w:rPr>
        <w:t xml:space="preserve">10.024/19 no Art. 26: Após a divulgação do edital no sítio eletrônico, os licitantes encaminharão, exclusivamente por meio do sistema, concomitantemente com os documentos de habilitação exigidos no edital, proposta com a descrição do objeto ofertado e o preço, até a data e o horário estabelecidos </w:t>
      </w:r>
      <w:r w:rsidR="00506439" w:rsidRPr="004003C4">
        <w:rPr>
          <w:rFonts w:ascii="Times New Roman" w:hAnsi="Times New Roman" w:cs="Times New Roman"/>
          <w:sz w:val="24"/>
          <w:szCs w:val="24"/>
        </w:rPr>
        <w:t>para abertura da sessão pública.</w:t>
      </w:r>
    </w:p>
    <w:p w:rsidR="00D10BE4" w:rsidRPr="004003C4" w:rsidRDefault="00D10BE4" w:rsidP="004003C4">
      <w:pPr>
        <w:spacing w:after="0" w:line="360" w:lineRule="auto"/>
        <w:jc w:val="both"/>
        <w:rPr>
          <w:rFonts w:ascii="Times New Roman" w:hAnsi="Times New Roman" w:cs="Times New Roman"/>
          <w:b/>
          <w:color w:val="FF0000"/>
          <w:sz w:val="24"/>
          <w:szCs w:val="24"/>
        </w:rPr>
      </w:pPr>
    </w:p>
    <w:p w:rsidR="00D10BE4" w:rsidRPr="004003C4" w:rsidRDefault="00506439" w:rsidP="004003C4">
      <w:pPr>
        <w:spacing w:after="0" w:line="360" w:lineRule="auto"/>
        <w:jc w:val="both"/>
        <w:rPr>
          <w:rFonts w:ascii="Times New Roman" w:hAnsi="Times New Roman" w:cs="Times New Roman"/>
          <w:b/>
          <w:sz w:val="24"/>
          <w:szCs w:val="24"/>
        </w:rPr>
      </w:pPr>
      <w:r w:rsidRPr="004003C4">
        <w:rPr>
          <w:rFonts w:ascii="Times New Roman" w:hAnsi="Times New Roman" w:cs="Times New Roman"/>
          <w:sz w:val="24"/>
          <w:szCs w:val="24"/>
        </w:rPr>
        <w:t>2.3.</w:t>
      </w:r>
      <w:r w:rsidRPr="004003C4">
        <w:rPr>
          <w:rFonts w:ascii="Times New Roman" w:hAnsi="Times New Roman" w:cs="Times New Roman"/>
          <w:b/>
          <w:sz w:val="24"/>
          <w:szCs w:val="24"/>
        </w:rPr>
        <w:t xml:space="preserve"> </w:t>
      </w:r>
      <w:r w:rsidR="00D10BE4" w:rsidRPr="004003C4">
        <w:rPr>
          <w:rFonts w:ascii="Times New Roman" w:hAnsi="Times New Roman" w:cs="Times New Roman"/>
          <w:sz w:val="24"/>
          <w:szCs w:val="24"/>
        </w:rPr>
        <w:t xml:space="preserve">Os documentos relativos à habilitação, </w:t>
      </w:r>
      <w:r w:rsidRPr="004003C4">
        <w:rPr>
          <w:rFonts w:ascii="Times New Roman" w:hAnsi="Times New Roman" w:cs="Times New Roman"/>
          <w:sz w:val="24"/>
          <w:szCs w:val="24"/>
        </w:rPr>
        <w:t xml:space="preserve">deverão </w:t>
      </w:r>
      <w:r w:rsidR="00D10BE4" w:rsidRPr="004003C4">
        <w:rPr>
          <w:rFonts w:ascii="Times New Roman" w:hAnsi="Times New Roman" w:cs="Times New Roman"/>
          <w:sz w:val="24"/>
          <w:szCs w:val="24"/>
        </w:rPr>
        <w:t>ser ANEXOS OBRIGATORIAMENTE juntame</w:t>
      </w:r>
      <w:r w:rsidRPr="004003C4">
        <w:rPr>
          <w:rFonts w:ascii="Times New Roman" w:hAnsi="Times New Roman" w:cs="Times New Roman"/>
          <w:sz w:val="24"/>
          <w:szCs w:val="24"/>
        </w:rPr>
        <w:t xml:space="preserve">nte com a proposta na página do </w:t>
      </w:r>
      <w:r w:rsidR="00D939B3" w:rsidRPr="004003C4">
        <w:rPr>
          <w:rFonts w:ascii="Times New Roman" w:hAnsi="Times New Roman" w:cs="Times New Roman"/>
          <w:sz w:val="24"/>
          <w:szCs w:val="24"/>
        </w:rPr>
        <w:t>“</w:t>
      </w:r>
      <w:r w:rsidR="00D10BE4" w:rsidRPr="004003C4">
        <w:rPr>
          <w:rFonts w:ascii="Times New Roman" w:hAnsi="Times New Roman" w:cs="Times New Roman"/>
          <w:sz w:val="24"/>
          <w:szCs w:val="24"/>
        </w:rPr>
        <w:t>COMPRAS BR</w:t>
      </w:r>
      <w:r w:rsidR="00D939B3" w:rsidRPr="004003C4">
        <w:rPr>
          <w:rFonts w:ascii="Times New Roman" w:hAnsi="Times New Roman" w:cs="Times New Roman"/>
          <w:sz w:val="24"/>
          <w:szCs w:val="24"/>
        </w:rPr>
        <w:t>”</w:t>
      </w:r>
      <w:r w:rsidR="00D10BE4" w:rsidRPr="004003C4">
        <w:rPr>
          <w:rFonts w:ascii="Times New Roman" w:hAnsi="Times New Roman" w:cs="Times New Roman"/>
          <w:sz w:val="24"/>
          <w:szCs w:val="24"/>
        </w:rPr>
        <w:t xml:space="preserve">, em local próprio para </w:t>
      </w:r>
      <w:r w:rsidRPr="004003C4">
        <w:rPr>
          <w:rFonts w:ascii="Times New Roman" w:hAnsi="Times New Roman" w:cs="Times New Roman"/>
          <w:sz w:val="24"/>
          <w:szCs w:val="24"/>
        </w:rPr>
        <w:t xml:space="preserve">documentos. </w:t>
      </w:r>
    </w:p>
    <w:p w:rsidR="00D10BE4" w:rsidRPr="004003C4" w:rsidRDefault="00D10BE4" w:rsidP="004003C4">
      <w:pPr>
        <w:spacing w:after="0" w:line="360" w:lineRule="auto"/>
        <w:jc w:val="both"/>
        <w:rPr>
          <w:rFonts w:ascii="Times New Roman" w:hAnsi="Times New Roman" w:cs="Times New Roman"/>
          <w:b/>
          <w:sz w:val="24"/>
          <w:szCs w:val="24"/>
        </w:rPr>
      </w:pPr>
    </w:p>
    <w:p w:rsidR="00D10BE4" w:rsidRPr="004003C4" w:rsidRDefault="004D7793"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2.4. </w:t>
      </w:r>
      <w:r w:rsidR="00D10BE4" w:rsidRPr="004003C4">
        <w:rPr>
          <w:rFonts w:ascii="Times New Roman" w:hAnsi="Times New Roman" w:cs="Times New Roman"/>
          <w:sz w:val="24"/>
          <w:szCs w:val="24"/>
        </w:rPr>
        <w:t>AS EMPRESAS QUE NÃO ANEXARE</w:t>
      </w:r>
      <w:r w:rsidRPr="004003C4">
        <w:rPr>
          <w:rFonts w:ascii="Times New Roman" w:hAnsi="Times New Roman" w:cs="Times New Roman"/>
          <w:sz w:val="24"/>
          <w:szCs w:val="24"/>
        </w:rPr>
        <w:t xml:space="preserve">M A DOCUMENTAÇÃO NA PLATAFORMA, </w:t>
      </w:r>
      <w:r w:rsidR="00D10BE4" w:rsidRPr="004003C4">
        <w:rPr>
          <w:rFonts w:ascii="Times New Roman" w:hAnsi="Times New Roman" w:cs="Times New Roman"/>
          <w:sz w:val="24"/>
          <w:szCs w:val="24"/>
        </w:rPr>
        <w:t>SERÃO CONSIDERADAS INABILITADAS.</w:t>
      </w:r>
    </w:p>
    <w:p w:rsidR="00D10BE4" w:rsidRPr="004003C4" w:rsidRDefault="00D10BE4"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lastRenderedPageBreak/>
        <w:t>Obs. Esses documentos só estarão disponíveis após o enc</w:t>
      </w:r>
      <w:r w:rsidR="004D7793" w:rsidRPr="004003C4">
        <w:rPr>
          <w:rFonts w:ascii="Times New Roman" w:hAnsi="Times New Roman" w:cs="Times New Roman"/>
          <w:sz w:val="24"/>
          <w:szCs w:val="24"/>
        </w:rPr>
        <w:t xml:space="preserve">erramento da disputa do Pregão. </w:t>
      </w:r>
      <w:r w:rsidRPr="004003C4">
        <w:rPr>
          <w:rFonts w:ascii="Times New Roman" w:hAnsi="Times New Roman" w:cs="Times New Roman"/>
          <w:sz w:val="24"/>
          <w:szCs w:val="24"/>
        </w:rPr>
        <w:t xml:space="preserve">Posteriormente, </w:t>
      </w:r>
      <w:r w:rsidRPr="004003C4">
        <w:rPr>
          <w:rFonts w:ascii="Times New Roman" w:hAnsi="Times New Roman" w:cs="Times New Roman"/>
          <w:b/>
          <w:sz w:val="24"/>
          <w:szCs w:val="24"/>
        </w:rPr>
        <w:t>os mesmos documentos da Empresa vencedora deve</w:t>
      </w:r>
      <w:r w:rsidR="004D7793" w:rsidRPr="004003C4">
        <w:rPr>
          <w:rFonts w:ascii="Times New Roman" w:hAnsi="Times New Roman" w:cs="Times New Roman"/>
          <w:b/>
          <w:sz w:val="24"/>
          <w:szCs w:val="24"/>
        </w:rPr>
        <w:t xml:space="preserve">rão ser encaminhados em </w:t>
      </w:r>
      <w:r w:rsidRPr="004003C4">
        <w:rPr>
          <w:rFonts w:ascii="Times New Roman" w:hAnsi="Times New Roman" w:cs="Times New Roman"/>
          <w:b/>
          <w:sz w:val="24"/>
          <w:szCs w:val="24"/>
        </w:rPr>
        <w:t xml:space="preserve">originais ou cópias autenticadas, no prazo máximo de 05 (cinco) </w:t>
      </w:r>
      <w:r w:rsidR="004D7793" w:rsidRPr="004003C4">
        <w:rPr>
          <w:rFonts w:ascii="Times New Roman" w:hAnsi="Times New Roman" w:cs="Times New Roman"/>
          <w:b/>
          <w:sz w:val="24"/>
          <w:szCs w:val="24"/>
        </w:rPr>
        <w:t xml:space="preserve">dias úteis, contados da data da </w:t>
      </w:r>
      <w:r w:rsidRPr="004003C4">
        <w:rPr>
          <w:rFonts w:ascii="Times New Roman" w:hAnsi="Times New Roman" w:cs="Times New Roman"/>
          <w:b/>
          <w:sz w:val="24"/>
          <w:szCs w:val="24"/>
        </w:rPr>
        <w:t>sessão pública virtual, juntamente com a proposta de preç</w:t>
      </w:r>
      <w:r w:rsidR="004D7793" w:rsidRPr="004003C4">
        <w:rPr>
          <w:rFonts w:ascii="Times New Roman" w:hAnsi="Times New Roman" w:cs="Times New Roman"/>
          <w:b/>
          <w:sz w:val="24"/>
          <w:szCs w:val="24"/>
        </w:rPr>
        <w:t>os corrigida</w:t>
      </w:r>
      <w:r w:rsidR="004D7793" w:rsidRPr="004003C4">
        <w:rPr>
          <w:rFonts w:ascii="Times New Roman" w:hAnsi="Times New Roman" w:cs="Times New Roman"/>
          <w:sz w:val="24"/>
          <w:szCs w:val="24"/>
        </w:rPr>
        <w:t xml:space="preserve">, para a Prefeitura </w:t>
      </w:r>
      <w:r w:rsidRPr="004003C4">
        <w:rPr>
          <w:rFonts w:ascii="Times New Roman" w:hAnsi="Times New Roman" w:cs="Times New Roman"/>
          <w:sz w:val="24"/>
          <w:szCs w:val="24"/>
        </w:rPr>
        <w:t xml:space="preserve">Municipal de </w:t>
      </w:r>
      <w:r w:rsidR="00B4285D">
        <w:rPr>
          <w:rFonts w:ascii="Times New Roman" w:hAnsi="Times New Roman" w:cs="Times New Roman"/>
          <w:sz w:val="24"/>
          <w:szCs w:val="24"/>
        </w:rPr>
        <w:t>Atalanta</w:t>
      </w:r>
      <w:r w:rsidRPr="004003C4">
        <w:rPr>
          <w:rFonts w:ascii="Times New Roman" w:hAnsi="Times New Roman" w:cs="Times New Roman"/>
          <w:sz w:val="24"/>
          <w:szCs w:val="24"/>
        </w:rPr>
        <w:t>:</w:t>
      </w:r>
    </w:p>
    <w:p w:rsidR="009D5DA5" w:rsidRPr="004003C4" w:rsidRDefault="00D10BE4" w:rsidP="004003C4">
      <w:pPr>
        <w:pStyle w:val="PargrafodaLista"/>
        <w:numPr>
          <w:ilvl w:val="0"/>
          <w:numId w:val="8"/>
        </w:numPr>
        <w:spacing w:after="0" w:line="360" w:lineRule="auto"/>
        <w:jc w:val="both"/>
        <w:rPr>
          <w:rFonts w:ascii="Times New Roman" w:hAnsi="Times New Roman" w:cs="Times New Roman"/>
          <w:color w:val="FF0000"/>
          <w:sz w:val="24"/>
          <w:szCs w:val="24"/>
        </w:rPr>
      </w:pPr>
      <w:r w:rsidRPr="004003C4">
        <w:rPr>
          <w:rFonts w:ascii="Times New Roman" w:hAnsi="Times New Roman" w:cs="Times New Roman"/>
          <w:sz w:val="24"/>
          <w:szCs w:val="24"/>
        </w:rPr>
        <w:t>Prefeitura Municipal,</w:t>
      </w:r>
      <w:r w:rsidR="004D7793" w:rsidRPr="004003C4">
        <w:rPr>
          <w:rFonts w:ascii="Times New Roman" w:hAnsi="Times New Roman" w:cs="Times New Roman"/>
          <w:sz w:val="24"/>
          <w:szCs w:val="24"/>
        </w:rPr>
        <w:t xml:space="preserve"> </w:t>
      </w:r>
      <w:r w:rsidR="00B4285D">
        <w:rPr>
          <w:rFonts w:ascii="Times New Roman" w:hAnsi="Times New Roman" w:cs="Times New Roman"/>
          <w:sz w:val="24"/>
          <w:szCs w:val="24"/>
        </w:rPr>
        <w:t>Sala de Licitação</w:t>
      </w:r>
      <w:r w:rsidR="004D7793" w:rsidRPr="004003C4">
        <w:rPr>
          <w:rFonts w:ascii="Times New Roman" w:hAnsi="Times New Roman" w:cs="Times New Roman"/>
          <w:sz w:val="24"/>
          <w:szCs w:val="24"/>
        </w:rPr>
        <w:t xml:space="preserve">, Avenida </w:t>
      </w:r>
      <w:r w:rsidR="00B4285D">
        <w:rPr>
          <w:rFonts w:ascii="Times New Roman" w:hAnsi="Times New Roman" w:cs="Times New Roman"/>
          <w:sz w:val="24"/>
          <w:szCs w:val="24"/>
        </w:rPr>
        <w:t xml:space="preserve">XV de </w:t>
      </w:r>
      <w:proofErr w:type="gramStart"/>
      <w:r w:rsidR="00B4285D">
        <w:rPr>
          <w:rFonts w:ascii="Times New Roman" w:hAnsi="Times New Roman" w:cs="Times New Roman"/>
          <w:sz w:val="24"/>
          <w:szCs w:val="24"/>
        </w:rPr>
        <w:t>Novembro</w:t>
      </w:r>
      <w:proofErr w:type="gramEnd"/>
      <w:r w:rsidR="004D7793" w:rsidRPr="004003C4">
        <w:rPr>
          <w:rFonts w:ascii="Times New Roman" w:hAnsi="Times New Roman" w:cs="Times New Roman"/>
          <w:sz w:val="24"/>
          <w:szCs w:val="24"/>
        </w:rPr>
        <w:t xml:space="preserve">, </w:t>
      </w:r>
      <w:r w:rsidR="00B4285D">
        <w:rPr>
          <w:rFonts w:ascii="Times New Roman" w:hAnsi="Times New Roman" w:cs="Times New Roman"/>
          <w:sz w:val="24"/>
          <w:szCs w:val="24"/>
        </w:rPr>
        <w:t>Nº 1030,</w:t>
      </w:r>
      <w:r w:rsidRPr="004003C4">
        <w:rPr>
          <w:rFonts w:ascii="Times New Roman" w:hAnsi="Times New Roman" w:cs="Times New Roman"/>
          <w:sz w:val="24"/>
          <w:szCs w:val="24"/>
        </w:rPr>
        <w:t xml:space="preserve"> Centro, </w:t>
      </w:r>
      <w:r w:rsidR="00B4285D">
        <w:rPr>
          <w:rFonts w:ascii="Times New Roman" w:hAnsi="Times New Roman" w:cs="Times New Roman"/>
          <w:sz w:val="24"/>
          <w:szCs w:val="24"/>
        </w:rPr>
        <w:t>Atalanta</w:t>
      </w:r>
      <w:r w:rsidR="004D7793" w:rsidRPr="004003C4">
        <w:rPr>
          <w:rFonts w:ascii="Times New Roman" w:hAnsi="Times New Roman" w:cs="Times New Roman"/>
          <w:sz w:val="24"/>
          <w:szCs w:val="24"/>
        </w:rPr>
        <w:t xml:space="preserve">/SC </w:t>
      </w:r>
      <w:r w:rsidR="00934A12" w:rsidRPr="004003C4">
        <w:rPr>
          <w:rFonts w:ascii="Times New Roman" w:hAnsi="Times New Roman" w:cs="Times New Roman"/>
          <w:sz w:val="24"/>
          <w:szCs w:val="24"/>
        </w:rPr>
        <w:t>-</w:t>
      </w:r>
      <w:r w:rsidR="004D7793" w:rsidRPr="004003C4">
        <w:rPr>
          <w:rFonts w:ascii="Times New Roman" w:hAnsi="Times New Roman" w:cs="Times New Roman"/>
          <w:sz w:val="24"/>
          <w:szCs w:val="24"/>
        </w:rPr>
        <w:t xml:space="preserve"> CEP </w:t>
      </w:r>
      <w:r w:rsidR="00B4285D">
        <w:rPr>
          <w:rFonts w:ascii="Times New Roman" w:hAnsi="Times New Roman" w:cs="Times New Roman"/>
          <w:sz w:val="24"/>
          <w:szCs w:val="24"/>
        </w:rPr>
        <w:t>88.410-000.</w:t>
      </w:r>
      <w:r w:rsidRPr="004003C4">
        <w:rPr>
          <w:rFonts w:ascii="Times New Roman" w:hAnsi="Times New Roman" w:cs="Times New Roman"/>
          <w:sz w:val="24"/>
          <w:szCs w:val="24"/>
        </w:rPr>
        <w:cr/>
      </w:r>
    </w:p>
    <w:p w:rsidR="00A236FD" w:rsidRPr="004003C4" w:rsidRDefault="00A236FD"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2</w:t>
      </w:r>
      <w:r w:rsidR="00653B60" w:rsidRPr="004003C4">
        <w:rPr>
          <w:rFonts w:ascii="Times New Roman" w:eastAsia="Times New Roman" w:hAnsi="Times New Roman" w:cs="Times New Roman"/>
          <w:sz w:val="24"/>
          <w:szCs w:val="24"/>
          <w:lang w:eastAsia="pt-BR"/>
        </w:rPr>
        <w:t>.5</w:t>
      </w:r>
      <w:r w:rsidRPr="004003C4">
        <w:rPr>
          <w:rFonts w:ascii="Times New Roman" w:eastAsia="Times New Roman" w:hAnsi="Times New Roman" w:cs="Times New Roman"/>
          <w:sz w:val="24"/>
          <w:szCs w:val="24"/>
          <w:lang w:eastAsia="pt-BR"/>
        </w:rPr>
        <w:t xml:space="preserve"> - A apresentação da proposta será considerada como evidência de que a licitante </w:t>
      </w:r>
      <w:r w:rsidR="00385BF9" w:rsidRPr="004003C4">
        <w:rPr>
          <w:rFonts w:ascii="Times New Roman" w:eastAsia="Times New Roman" w:hAnsi="Times New Roman" w:cs="Times New Roman"/>
          <w:sz w:val="24"/>
          <w:szCs w:val="24"/>
          <w:lang w:eastAsia="pt-BR"/>
        </w:rPr>
        <w:t xml:space="preserve">examinou criteriosamente os documentos deste edital e seus anexos e que </w:t>
      </w:r>
      <w:r w:rsidRPr="004003C4">
        <w:rPr>
          <w:rFonts w:ascii="Times New Roman" w:eastAsia="Times New Roman" w:hAnsi="Times New Roman" w:cs="Times New Roman"/>
          <w:sz w:val="24"/>
          <w:szCs w:val="24"/>
          <w:lang w:eastAsia="pt-BR"/>
        </w:rPr>
        <w:t>atendem todas as características e especificações mínimas exigidas.</w:t>
      </w:r>
    </w:p>
    <w:p w:rsidR="001F7AF6" w:rsidRPr="004003C4" w:rsidRDefault="001F7AF6"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3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CONDIÇÕES PARA PARTICIPAÇÃO</w:t>
      </w:r>
    </w:p>
    <w:p w:rsidR="001F7AF6" w:rsidRPr="004003C4" w:rsidRDefault="001F7AF6" w:rsidP="004003C4">
      <w:pPr>
        <w:autoSpaceDE w:val="0"/>
        <w:spacing w:after="0" w:line="360" w:lineRule="auto"/>
        <w:jc w:val="both"/>
        <w:rPr>
          <w:rFonts w:ascii="Times New Roman" w:eastAsia="Times New Roman" w:hAnsi="Times New Roman" w:cs="Times New Roman"/>
          <w:b/>
          <w:bCs/>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3.1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Serão admitidos a participar desta Licitação os que estejam legalmente estabelecidos na forma da Lei, para os fins do objeto pleiteado </w:t>
      </w:r>
      <w:r w:rsidRPr="004003C4">
        <w:rPr>
          <w:rFonts w:ascii="Times New Roman" w:hAnsi="Times New Roman" w:cs="Times New Roman"/>
          <w:sz w:val="24"/>
          <w:szCs w:val="24"/>
        </w:rPr>
        <w:t xml:space="preserve">e estejam devidamente cadastrados e credenciados no </w:t>
      </w:r>
      <w:r w:rsidRPr="004003C4">
        <w:rPr>
          <w:rFonts w:ascii="Times New Roman" w:hAnsi="Times New Roman" w:cs="Times New Roman"/>
          <w:b/>
          <w:sz w:val="24"/>
          <w:szCs w:val="24"/>
          <w:u w:val="single"/>
        </w:rPr>
        <w:t>Portal de Licitações Compras BR</w:t>
      </w:r>
      <w:r w:rsidRPr="004003C4">
        <w:rPr>
          <w:rFonts w:ascii="Times New Roman" w:hAnsi="Times New Roman" w:cs="Times New Roman"/>
          <w:sz w:val="24"/>
          <w:szCs w:val="24"/>
        </w:rPr>
        <w:t>, que atuará como órgão provedor do Sistema Eletrônico.</w:t>
      </w:r>
    </w:p>
    <w:p w:rsidR="00601752" w:rsidRPr="004003C4" w:rsidRDefault="00601752" w:rsidP="004003C4">
      <w:pPr>
        <w:spacing w:after="0" w:line="360" w:lineRule="auto"/>
        <w:jc w:val="both"/>
        <w:rPr>
          <w:rFonts w:ascii="Times New Roman" w:hAnsi="Times New Roman" w:cs="Times New Roman"/>
          <w:color w:val="FF0000"/>
          <w:sz w:val="24"/>
          <w:szCs w:val="24"/>
        </w:rPr>
      </w:pPr>
    </w:p>
    <w:p w:rsidR="00FF52EE" w:rsidRPr="004003C4" w:rsidRDefault="00FF52EE"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3.2 </w:t>
      </w:r>
      <w:r w:rsidR="00C85478" w:rsidRPr="004003C4">
        <w:rPr>
          <w:rFonts w:ascii="Times New Roman" w:hAnsi="Times New Roman" w:cs="Times New Roman"/>
          <w:sz w:val="24"/>
          <w:szCs w:val="24"/>
        </w:rPr>
        <w:t xml:space="preserve">- </w:t>
      </w:r>
      <w:r w:rsidRPr="004003C4">
        <w:rPr>
          <w:rFonts w:ascii="Times New Roman" w:hAnsi="Times New Roman" w:cs="Times New Roman"/>
          <w:sz w:val="24"/>
          <w:szCs w:val="24"/>
        </w:rPr>
        <w:t xml:space="preserve">Os trabalhos serão conduzidos por funcionário da Prefeitura Municipal de </w:t>
      </w:r>
      <w:r w:rsidR="00B4285D">
        <w:rPr>
          <w:rFonts w:ascii="Times New Roman" w:hAnsi="Times New Roman" w:cs="Times New Roman"/>
          <w:sz w:val="24"/>
          <w:szCs w:val="24"/>
        </w:rPr>
        <w:t>Atalanta</w:t>
      </w:r>
      <w:r w:rsidRPr="004003C4">
        <w:rPr>
          <w:rFonts w:ascii="Times New Roman" w:hAnsi="Times New Roman" w:cs="Times New Roman"/>
          <w:sz w:val="24"/>
          <w:szCs w:val="24"/>
        </w:rPr>
        <w:t xml:space="preserve">, denominado Pregoeiro, mediante a inserção e monitoramento de dados gerados ou transferidos para o aplicativo “Licitações” constante da página eletrônica. </w:t>
      </w:r>
    </w:p>
    <w:p w:rsidR="00C85478" w:rsidRPr="00385BF9" w:rsidRDefault="00C85478"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Cs/>
          <w:sz w:val="24"/>
          <w:szCs w:val="24"/>
          <w:lang w:eastAsia="pt-BR"/>
        </w:rPr>
      </w:pPr>
    </w:p>
    <w:p w:rsidR="00A236FD" w:rsidRPr="00385BF9" w:rsidRDefault="007A13C0"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385BF9">
        <w:rPr>
          <w:rFonts w:ascii="Times New Roman" w:eastAsia="Times New Roman" w:hAnsi="Times New Roman" w:cs="Times New Roman"/>
          <w:bCs/>
          <w:sz w:val="24"/>
          <w:szCs w:val="24"/>
          <w:lang w:eastAsia="pt-BR"/>
        </w:rPr>
        <w:t>3.3</w:t>
      </w:r>
      <w:r w:rsidR="00A236FD" w:rsidRPr="00385BF9">
        <w:rPr>
          <w:rFonts w:ascii="Times New Roman" w:eastAsia="Times New Roman" w:hAnsi="Times New Roman" w:cs="Times New Roman"/>
          <w:bCs/>
          <w:sz w:val="24"/>
          <w:szCs w:val="24"/>
          <w:lang w:eastAsia="pt-BR"/>
        </w:rPr>
        <w:t xml:space="preserve"> - Não será admitida a participação de:</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ab/>
      </w:r>
      <w:r w:rsidRPr="004003C4">
        <w:rPr>
          <w:rFonts w:ascii="Times New Roman" w:hAnsi="Times New Roman" w:cs="Times New Roman"/>
          <w:sz w:val="24"/>
          <w:szCs w:val="24"/>
        </w:rPr>
        <w:t>a) empresas que tenham sido declaradas inidôneas, suspensas e impedidas para licitar ou contratar por ato do Poder Público, em quaisquer de seus órgãos, ainda que descentralizados;</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ab/>
        <w:t>b) empresas cuja falência tenha sido declarada, que se encontram sob concurso de credores ou em dissolução ou em liquidação;</w:t>
      </w:r>
    </w:p>
    <w:p w:rsidR="00A236FD" w:rsidRPr="004003C4" w:rsidRDefault="00A236FD" w:rsidP="004003C4">
      <w:pPr>
        <w:tabs>
          <w:tab w:val="left" w:pos="720"/>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ab/>
        <w:t xml:space="preserve">c) empresas cujos proprietários ou sócios sejam servidores públicos, vereadores ou agentes políticos do Município de </w:t>
      </w:r>
      <w:r w:rsidR="00B4285D">
        <w:rPr>
          <w:rFonts w:ascii="Times New Roman" w:eastAsia="Times New Roman" w:hAnsi="Times New Roman" w:cs="Times New Roman"/>
          <w:sz w:val="24"/>
          <w:szCs w:val="24"/>
          <w:lang w:eastAsia="pt-BR"/>
        </w:rPr>
        <w:t>Atalanta</w:t>
      </w:r>
      <w:r w:rsidRPr="004003C4">
        <w:rPr>
          <w:rFonts w:ascii="Times New Roman" w:eastAsia="Times New Roman" w:hAnsi="Times New Roman" w:cs="Times New Roman"/>
          <w:sz w:val="24"/>
          <w:szCs w:val="24"/>
          <w:lang w:eastAsia="pt-BR"/>
        </w:rPr>
        <w:t>/SC;</w:t>
      </w:r>
    </w:p>
    <w:p w:rsidR="00A236FD" w:rsidRPr="004003C4" w:rsidRDefault="00A236FD" w:rsidP="004003C4">
      <w:pPr>
        <w:tabs>
          <w:tab w:val="left" w:pos="720"/>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ab/>
        <w:t>d) empresas reunidas em consórcio e que sejam co</w:t>
      </w:r>
      <w:r w:rsidR="008A739A" w:rsidRPr="004003C4">
        <w:rPr>
          <w:rFonts w:ascii="Times New Roman" w:eastAsia="Times New Roman" w:hAnsi="Times New Roman" w:cs="Times New Roman"/>
          <w:sz w:val="24"/>
          <w:szCs w:val="24"/>
          <w:lang w:eastAsia="pt-BR"/>
        </w:rPr>
        <w:t>ntroladas, coligadas ou subsidi</w:t>
      </w:r>
      <w:r w:rsidRPr="004003C4">
        <w:rPr>
          <w:rFonts w:ascii="Times New Roman" w:eastAsia="Times New Roman" w:hAnsi="Times New Roman" w:cs="Times New Roman"/>
          <w:sz w:val="24"/>
          <w:szCs w:val="24"/>
          <w:lang w:eastAsia="pt-BR"/>
        </w:rPr>
        <w:t>ários entre si;</w:t>
      </w:r>
      <w:r w:rsidRPr="004003C4">
        <w:rPr>
          <w:rFonts w:ascii="Times New Roman" w:eastAsia="Times New Roman" w:hAnsi="Times New Roman" w:cs="Times New Roman"/>
          <w:sz w:val="24"/>
          <w:szCs w:val="24"/>
          <w:lang w:eastAsia="pt-BR"/>
        </w:rPr>
        <w:tab/>
      </w:r>
    </w:p>
    <w:p w:rsidR="00A236FD" w:rsidRPr="004003C4" w:rsidRDefault="007A13C0"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3.3</w:t>
      </w:r>
      <w:r w:rsidR="00A236FD" w:rsidRPr="004003C4">
        <w:rPr>
          <w:rFonts w:ascii="Times New Roman" w:eastAsia="Times New Roman" w:hAnsi="Times New Roman" w:cs="Times New Roman"/>
          <w:sz w:val="24"/>
          <w:szCs w:val="24"/>
          <w:lang w:eastAsia="pt-BR"/>
        </w:rPr>
        <w:t>.1 - A não observância das vedações deste item é de inteira responsabilidade da licitante que, pelo descumprimento se sujeita às penalidades cabíveis.</w:t>
      </w:r>
    </w:p>
    <w:p w:rsidR="00D114A2" w:rsidRPr="004003C4" w:rsidRDefault="00D114A2" w:rsidP="004003C4">
      <w:pPr>
        <w:autoSpaceDE w:val="0"/>
        <w:spacing w:after="0" w:line="360" w:lineRule="auto"/>
        <w:jc w:val="both"/>
        <w:rPr>
          <w:rFonts w:ascii="Times New Roman" w:eastAsia="Times New Roman" w:hAnsi="Times New Roman" w:cs="Times New Roman"/>
          <w:sz w:val="24"/>
          <w:szCs w:val="24"/>
          <w:lang w:eastAsia="pt-BR"/>
        </w:rPr>
      </w:pPr>
    </w:p>
    <w:p w:rsidR="007A13C0" w:rsidRPr="004003C4" w:rsidRDefault="007A13C0"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3.4</w:t>
      </w:r>
      <w:r w:rsidR="00A236FD" w:rsidRPr="004003C4">
        <w:rPr>
          <w:rFonts w:ascii="Times New Roman" w:eastAsia="Times New Roman" w:hAnsi="Times New Roman" w:cs="Times New Roman"/>
          <w:sz w:val="24"/>
          <w:szCs w:val="24"/>
          <w:lang w:eastAsia="pt-BR"/>
        </w:rPr>
        <w:t xml:space="preserve"> - A participação neste certame implica aceitação de todas as condições estabelecidas neste instrumento convocatório.</w:t>
      </w:r>
      <w:r w:rsidRPr="004003C4">
        <w:rPr>
          <w:rFonts w:ascii="Times New Roman" w:eastAsia="Times New Roman" w:hAnsi="Times New Roman" w:cs="Times New Roman"/>
          <w:sz w:val="24"/>
          <w:szCs w:val="24"/>
          <w:lang w:eastAsia="pt-BR"/>
        </w:rPr>
        <w:t xml:space="preserve"> </w:t>
      </w:r>
      <w:r w:rsidRPr="004003C4">
        <w:rPr>
          <w:rFonts w:ascii="Times New Roman" w:hAnsi="Times New Roman" w:cs="Times New Roman"/>
          <w:sz w:val="24"/>
          <w:szCs w:val="24"/>
        </w:rPr>
        <w:t>É de exclusiva responsabilidade dos licitantes, acompanhar as operações no sistema eletrônico durante o processo licitatório e responsabilizar-se pelo ônus decorrente da perda de negócios diante da inobservância de mensagens emitidas pelo sistema, de sua desconexão ou da incorreta utilização do sistema.</w:t>
      </w:r>
    </w:p>
    <w:p w:rsidR="003D503B" w:rsidRPr="004003C4" w:rsidRDefault="003D503B" w:rsidP="004003C4">
      <w:pPr>
        <w:spacing w:after="0" w:line="360" w:lineRule="auto"/>
        <w:jc w:val="both"/>
        <w:rPr>
          <w:rFonts w:ascii="Times New Roman" w:eastAsia="Times New Roman" w:hAnsi="Times New Roman" w:cs="Times New Roman"/>
          <w:b/>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b/>
          <w:color w:val="000000"/>
          <w:sz w:val="24"/>
          <w:szCs w:val="24"/>
        </w:rPr>
      </w:pPr>
      <w:r w:rsidRPr="004003C4">
        <w:rPr>
          <w:rFonts w:ascii="Times New Roman" w:eastAsia="Times New Roman" w:hAnsi="Times New Roman" w:cs="Times New Roman"/>
          <w:b/>
          <w:color w:val="000000"/>
          <w:sz w:val="24"/>
          <w:szCs w:val="24"/>
        </w:rPr>
        <w:t>4 - REPRESENTAÇÃO E CREDENCIAMENTO</w:t>
      </w:r>
    </w:p>
    <w:p w:rsidR="00EE3B8C" w:rsidRPr="004003C4" w:rsidRDefault="00EE3B8C"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color w:val="000000"/>
          <w:sz w:val="24"/>
          <w:szCs w:val="24"/>
        </w:rPr>
        <w:t xml:space="preserve">4.1 - Para participar do pregão, o licitante deverá se credenciar no Portal de Licitações através do site </w:t>
      </w:r>
      <w:r w:rsidRPr="004003C4">
        <w:rPr>
          <w:rFonts w:ascii="Times New Roman" w:hAnsi="Times New Roman" w:cs="Times New Roman"/>
          <w:sz w:val="24"/>
          <w:szCs w:val="24"/>
        </w:rPr>
        <w:t>“</w:t>
      </w:r>
      <w:hyperlink r:id="rId11" w:tgtFrame="_top">
        <w:r w:rsidRPr="004003C4">
          <w:rPr>
            <w:rStyle w:val="LinkdaInternet"/>
            <w:rFonts w:ascii="Times New Roman" w:hAnsi="Times New Roman" w:cs="Times New Roman"/>
            <w:bCs/>
            <w:iCs/>
            <w:sz w:val="24"/>
            <w:szCs w:val="24"/>
          </w:rPr>
          <w:t>http://</w:t>
        </w:r>
      </w:hyperlink>
      <w:hyperlink r:id="rId12" w:tgtFrame="_top">
        <w:r w:rsidRPr="004003C4">
          <w:rPr>
            <w:rStyle w:val="LinkdaInternet"/>
            <w:rFonts w:ascii="Times New Roman" w:hAnsi="Times New Roman" w:cs="Times New Roman"/>
            <w:bCs/>
            <w:iCs/>
            <w:sz w:val="24"/>
            <w:szCs w:val="24"/>
          </w:rPr>
          <w:t>comprasbr.com.br</w:t>
        </w:r>
      </w:hyperlink>
      <w:r w:rsidRPr="004003C4">
        <w:rPr>
          <w:rFonts w:ascii="Times New Roman" w:hAnsi="Times New Roman" w:cs="Times New Roman"/>
          <w:bCs/>
          <w:iCs/>
          <w:sz w:val="24"/>
          <w:szCs w:val="24"/>
        </w:rPr>
        <w:t>”.</w:t>
      </w:r>
    </w:p>
    <w:p w:rsidR="00EE3B8C" w:rsidRPr="004003C4" w:rsidRDefault="00EE3B8C"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4.2 - O credenciamento dar-se-á pela atribuição de chave de identificação e de senha, pessoal e intransferível, para acesso ao sistema eletrônico.</w:t>
      </w:r>
    </w:p>
    <w:p w:rsidR="00EE3B8C" w:rsidRPr="004003C4" w:rsidRDefault="00EE3B8C"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color w:val="000000"/>
          <w:sz w:val="24"/>
          <w:szCs w:val="24"/>
        </w:rPr>
        <w:t xml:space="preserve">4.3 - O uso da senha de acesso ao sistema eletrônico é de exclusiva responsabilidade da licitante, incluindo qualquer transação efetuada diretamente, ou por seu representante, não cabendo ao provedor do sistema ou ao Município de </w:t>
      </w:r>
      <w:r w:rsidR="00B26E41">
        <w:rPr>
          <w:rFonts w:ascii="Times New Roman" w:eastAsia="Times New Roman" w:hAnsi="Times New Roman" w:cs="Times New Roman"/>
          <w:color w:val="000000"/>
          <w:sz w:val="24"/>
          <w:szCs w:val="24"/>
        </w:rPr>
        <w:t>Atalanta</w:t>
      </w:r>
      <w:r w:rsidRPr="004003C4">
        <w:rPr>
          <w:rFonts w:ascii="Times New Roman" w:eastAsia="Times New Roman" w:hAnsi="Times New Roman" w:cs="Times New Roman"/>
          <w:color w:val="000000"/>
          <w:sz w:val="24"/>
          <w:szCs w:val="24"/>
        </w:rPr>
        <w:t>, responsabilidade por eventuais danos decorrentes de uso indevido da senha, ainda que por terceiros.</w:t>
      </w:r>
    </w:p>
    <w:p w:rsidR="00EE3B8C" w:rsidRPr="004003C4" w:rsidRDefault="00EE3B8C"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4.4 - O credenciamento junto ao provedor do sistema implica a responsabilidade legal da licitante ou seu representante legal e a presunção de sua capacidade técnica para realização das transações inerentes ao pregão eletrônico.</w:t>
      </w:r>
    </w:p>
    <w:p w:rsidR="00485280" w:rsidRPr="004003C4" w:rsidRDefault="00485280"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b/>
          <w:color w:val="000000"/>
          <w:sz w:val="24"/>
          <w:szCs w:val="24"/>
        </w:rPr>
      </w:pPr>
      <w:r w:rsidRPr="004003C4">
        <w:rPr>
          <w:rFonts w:ascii="Times New Roman" w:eastAsia="Times New Roman" w:hAnsi="Times New Roman" w:cs="Times New Roman"/>
          <w:b/>
          <w:color w:val="000000"/>
          <w:sz w:val="24"/>
          <w:szCs w:val="24"/>
        </w:rPr>
        <w:t>5 - ENVIO DAS PROPOSTAS DE PREÇOS</w:t>
      </w:r>
    </w:p>
    <w:p w:rsidR="00EE3B8C" w:rsidRPr="004003C4" w:rsidRDefault="00EE3B8C"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5.1 - Após a divulgação do edital no endereço eletrônico, as licitantes deverão, até a data e hora marcadas para recebimento das propostas, encaminhar a proposta, exclusivamente por meio do sistema eletrônico, quando, então, encerrar-se-á, automaticamente, a fase de recebimento de propostas.</w:t>
      </w: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5.1.1 - A proposta comercial deverá ser apresentada na forma e requisitos indicados nos subitens a seguir:</w:t>
      </w:r>
    </w:p>
    <w:p w:rsidR="00A236FD" w:rsidRPr="00385BF9" w:rsidRDefault="00A236FD" w:rsidP="00385BF9">
      <w:pPr>
        <w:spacing w:after="0" w:line="360" w:lineRule="auto"/>
        <w:ind w:firstLine="720"/>
        <w:jc w:val="both"/>
        <w:rPr>
          <w:rFonts w:ascii="Times New Roman" w:eastAsia="Times New Roman" w:hAnsi="Times New Roman" w:cs="Times New Roman"/>
          <w:sz w:val="24"/>
          <w:szCs w:val="24"/>
        </w:rPr>
      </w:pPr>
      <w:r w:rsidRPr="00385BF9">
        <w:rPr>
          <w:rFonts w:ascii="Times New Roman" w:eastAsia="Times New Roman" w:hAnsi="Times New Roman" w:cs="Times New Roman"/>
          <w:sz w:val="24"/>
          <w:szCs w:val="24"/>
        </w:rPr>
        <w:lastRenderedPageBreak/>
        <w:t xml:space="preserve">a) conter, em campo próprio do sistema, o preço unitário e total por </w:t>
      </w:r>
      <w:r w:rsidR="00385BF9" w:rsidRPr="00385BF9">
        <w:rPr>
          <w:rFonts w:ascii="Times New Roman" w:eastAsia="Times New Roman" w:hAnsi="Times New Roman" w:cs="Times New Roman"/>
          <w:sz w:val="24"/>
          <w:szCs w:val="24"/>
        </w:rPr>
        <w:t>item</w:t>
      </w:r>
      <w:r w:rsidR="00385BF9">
        <w:rPr>
          <w:rFonts w:ascii="Times New Roman" w:eastAsia="Times New Roman" w:hAnsi="Times New Roman" w:cs="Times New Roman"/>
          <w:sz w:val="24"/>
          <w:szCs w:val="24"/>
        </w:rPr>
        <w:t xml:space="preserve">, sendo que </w:t>
      </w:r>
      <w:r w:rsidRPr="004003C4">
        <w:rPr>
          <w:rFonts w:ascii="Times New Roman" w:eastAsia="Times New Roman" w:hAnsi="Times New Roman" w:cs="Times New Roman"/>
          <w:color w:val="000000"/>
          <w:sz w:val="24"/>
          <w:szCs w:val="24"/>
        </w:rPr>
        <w:t>no preço cotado já deverão estar incluídas eventuais vantagens e/ou abatimentos, impostos, taxas e encargos sociais, obrigações trabalhistas, previdenciárias, fiscais e comerciais, assim como despesas com transportes e deslocamentos e outras quaisquer que incidam sobre a contratação;</w:t>
      </w:r>
    </w:p>
    <w:p w:rsidR="00A236FD" w:rsidRPr="004003C4" w:rsidRDefault="00A236FD" w:rsidP="004003C4">
      <w:pPr>
        <w:spacing w:after="0" w:line="360" w:lineRule="auto"/>
        <w:ind w:firstLine="720"/>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b) conter, em campo próprio destinado à descrição detalhada do objeto ofertado, a especificação complementar do objeto cotado;</w:t>
      </w:r>
    </w:p>
    <w:p w:rsidR="00A236FD" w:rsidRDefault="00A236FD" w:rsidP="004003C4">
      <w:pPr>
        <w:spacing w:after="0" w:line="360" w:lineRule="auto"/>
        <w:ind w:firstLine="720"/>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c) conter a marca e o modelo do objeto cotado;</w:t>
      </w:r>
    </w:p>
    <w:p w:rsidR="00817481" w:rsidRPr="004003C4" w:rsidRDefault="00817481" w:rsidP="004003C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817481">
        <w:rPr>
          <w:rFonts w:ascii="Times New Roman" w:hAnsi="Times New Roman" w:cs="Times New Roman"/>
          <w:sz w:val="24"/>
          <w:szCs w:val="24"/>
        </w:rPr>
        <w:t xml:space="preserve"> </w:t>
      </w:r>
      <w:r w:rsidRPr="004003C4">
        <w:rPr>
          <w:rFonts w:ascii="Times New Roman" w:hAnsi="Times New Roman" w:cs="Times New Roman"/>
          <w:sz w:val="24"/>
          <w:szCs w:val="24"/>
        </w:rPr>
        <w:t>A licitante deverá enviar junt</w:t>
      </w:r>
      <w:r>
        <w:rPr>
          <w:rFonts w:ascii="Times New Roman" w:hAnsi="Times New Roman" w:cs="Times New Roman"/>
          <w:sz w:val="24"/>
          <w:szCs w:val="24"/>
        </w:rPr>
        <w:t>amente com a proposta de preços</w:t>
      </w:r>
      <w:r w:rsidRPr="004003C4">
        <w:rPr>
          <w:rFonts w:ascii="Times New Roman" w:hAnsi="Times New Roman" w:cs="Times New Roman"/>
          <w:sz w:val="24"/>
          <w:szCs w:val="24"/>
        </w:rPr>
        <w:t xml:space="preserve">, </w:t>
      </w:r>
      <w:r w:rsidRPr="004003C4">
        <w:rPr>
          <w:rFonts w:ascii="Times New Roman" w:hAnsi="Times New Roman" w:cs="Times New Roman"/>
          <w:sz w:val="24"/>
          <w:szCs w:val="24"/>
          <w:u w:val="single"/>
        </w:rPr>
        <w:t>prospectos, folders ou catálogos comerciais originais</w:t>
      </w:r>
      <w:r>
        <w:rPr>
          <w:rFonts w:ascii="Times New Roman" w:hAnsi="Times New Roman" w:cs="Times New Roman"/>
          <w:sz w:val="24"/>
          <w:szCs w:val="24"/>
        </w:rPr>
        <w:t xml:space="preserve"> do objeto</w:t>
      </w:r>
      <w:r w:rsidRPr="004003C4">
        <w:rPr>
          <w:rFonts w:ascii="Times New Roman" w:hAnsi="Times New Roman" w:cs="Times New Roman"/>
          <w:sz w:val="24"/>
          <w:szCs w:val="24"/>
        </w:rPr>
        <w:t>, onde deverão constar as dimensões e características, para que se possa verificar a conformidade do objeto ofertado com o descrito no Edital, sob pena de desclassificação da proposta na forma de julgamento do Edital</w:t>
      </w:r>
      <w:r>
        <w:rPr>
          <w:rFonts w:ascii="Times New Roman" w:hAnsi="Times New Roman" w:cs="Times New Roman"/>
          <w:sz w:val="24"/>
          <w:szCs w:val="24"/>
        </w:rPr>
        <w:t>.</w:t>
      </w: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5.1.2 - A validade da proposta deverá ser de no mínimo 60 (sessenta) dias, a contar da data da sessão de abertura desta licitação.</w:t>
      </w:r>
    </w:p>
    <w:p w:rsidR="00D61C24" w:rsidRPr="004003C4" w:rsidRDefault="00D61C24"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 xml:space="preserve">5.2 </w:t>
      </w:r>
      <w:r w:rsidR="00C52C26" w:rsidRPr="004003C4">
        <w:rPr>
          <w:rFonts w:ascii="Times New Roman" w:eastAsia="Times New Roman" w:hAnsi="Times New Roman" w:cs="Times New Roman"/>
          <w:color w:val="000000"/>
          <w:sz w:val="24"/>
          <w:szCs w:val="24"/>
        </w:rPr>
        <w:t>–</w:t>
      </w:r>
      <w:r w:rsidRPr="004003C4">
        <w:rPr>
          <w:rFonts w:ascii="Times New Roman" w:eastAsia="Times New Roman" w:hAnsi="Times New Roman" w:cs="Times New Roman"/>
          <w:color w:val="000000"/>
          <w:sz w:val="24"/>
          <w:szCs w:val="24"/>
        </w:rPr>
        <w:t xml:space="preserve"> A</w:t>
      </w:r>
      <w:r w:rsidR="00C52C26" w:rsidRPr="004003C4">
        <w:rPr>
          <w:rFonts w:ascii="Times New Roman" w:eastAsia="Times New Roman" w:hAnsi="Times New Roman" w:cs="Times New Roman"/>
          <w:color w:val="000000"/>
          <w:sz w:val="24"/>
          <w:szCs w:val="24"/>
        </w:rPr>
        <w:t xml:space="preserve">nterior ao </w:t>
      </w:r>
      <w:r w:rsidR="00D21C1B" w:rsidRPr="004003C4">
        <w:rPr>
          <w:rFonts w:ascii="Times New Roman" w:eastAsia="Times New Roman" w:hAnsi="Times New Roman" w:cs="Times New Roman"/>
          <w:color w:val="000000"/>
          <w:sz w:val="24"/>
          <w:szCs w:val="24"/>
        </w:rPr>
        <w:t>final do recebimento das propostas</w:t>
      </w:r>
      <w:r w:rsidR="00BB0080" w:rsidRPr="004003C4">
        <w:rPr>
          <w:rFonts w:ascii="Times New Roman" w:eastAsia="Times New Roman" w:hAnsi="Times New Roman" w:cs="Times New Roman"/>
          <w:color w:val="000000"/>
          <w:sz w:val="24"/>
          <w:szCs w:val="24"/>
        </w:rPr>
        <w:t>, as licitantes poderão retirá-las ou substituí-las</w:t>
      </w:r>
      <w:r w:rsidRPr="004003C4">
        <w:rPr>
          <w:rFonts w:ascii="Times New Roman" w:eastAsia="Times New Roman" w:hAnsi="Times New Roman" w:cs="Times New Roman"/>
          <w:color w:val="000000"/>
          <w:sz w:val="24"/>
          <w:szCs w:val="24"/>
        </w:rPr>
        <w:t xml:space="preserve"> a anteriormente apresentada.</w:t>
      </w:r>
    </w:p>
    <w:p w:rsidR="00D61C24" w:rsidRPr="004003C4" w:rsidRDefault="00D61C24"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color w:val="000000"/>
          <w:sz w:val="24"/>
          <w:szCs w:val="24"/>
        </w:rPr>
        <w:t>5.3 - A licitante será responsável por todas as transações que forem efetuadas em seu nome no sistema eletrônico, assumindo como firmes e verdadeiras suas propostas, os lances inseridos durante a sessão pública</w:t>
      </w:r>
      <w:r w:rsidRPr="004003C4">
        <w:rPr>
          <w:rFonts w:ascii="Times New Roman" w:eastAsia="Times New Roman" w:hAnsi="Times New Roman" w:cs="Times New Roman"/>
          <w:sz w:val="24"/>
          <w:szCs w:val="24"/>
        </w:rPr>
        <w:t>.</w:t>
      </w:r>
    </w:p>
    <w:p w:rsidR="00D61C24" w:rsidRPr="004003C4" w:rsidRDefault="00D61C24"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5.4 - Incumbirá à licitante acompanhar as operações no sistema eletrônico durante o processo licitatório, responsabilizando-se pelo ônus decorrente da perda de negócios diante da inobservância de quaisquer mensagens emitidas pelo pregoeiro, pelo sistema, ou de sua desconexão.</w:t>
      </w:r>
    </w:p>
    <w:p w:rsidR="00350BDB" w:rsidRPr="004003C4" w:rsidRDefault="00350BDB" w:rsidP="004003C4">
      <w:pPr>
        <w:spacing w:after="0" w:line="360" w:lineRule="auto"/>
        <w:jc w:val="both"/>
        <w:rPr>
          <w:rFonts w:ascii="Times New Roman" w:eastAsia="Times New Roman" w:hAnsi="Times New Roman" w:cs="Times New Roman"/>
          <w:color w:val="000000"/>
          <w:sz w:val="24"/>
          <w:szCs w:val="24"/>
        </w:rPr>
      </w:pP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5.5 - Caso haja omissão, na proposta, dos prazos de sua validade e/ou de garantia, aplicar-se-ão os prazos estipulados neste edital.</w:t>
      </w: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 xml:space="preserve">5.5.1 - Em caso de omissão da marca e/ou modelo do produto ofertado, o pregoeiro aceitará as propostas e colherá, após a fase de lances, via chat, da empresa melhor classificada, </w:t>
      </w:r>
      <w:proofErr w:type="gramStart"/>
      <w:r w:rsidRPr="004003C4">
        <w:rPr>
          <w:rFonts w:ascii="Times New Roman" w:eastAsia="Times New Roman" w:hAnsi="Times New Roman" w:cs="Times New Roman"/>
          <w:color w:val="000000"/>
          <w:sz w:val="24"/>
          <w:szCs w:val="24"/>
        </w:rPr>
        <w:t>a(</w:t>
      </w:r>
      <w:proofErr w:type="gramEnd"/>
      <w:r w:rsidRPr="004003C4">
        <w:rPr>
          <w:rFonts w:ascii="Times New Roman" w:eastAsia="Times New Roman" w:hAnsi="Times New Roman" w:cs="Times New Roman"/>
          <w:color w:val="000000"/>
          <w:sz w:val="24"/>
          <w:szCs w:val="24"/>
        </w:rPr>
        <w:t>s) informação(</w:t>
      </w:r>
      <w:proofErr w:type="spellStart"/>
      <w:r w:rsidRPr="004003C4">
        <w:rPr>
          <w:rFonts w:ascii="Times New Roman" w:eastAsia="Times New Roman" w:hAnsi="Times New Roman" w:cs="Times New Roman"/>
          <w:color w:val="000000"/>
          <w:sz w:val="24"/>
          <w:szCs w:val="24"/>
        </w:rPr>
        <w:t>ões</w:t>
      </w:r>
      <w:proofErr w:type="spellEnd"/>
      <w:r w:rsidRPr="004003C4">
        <w:rPr>
          <w:rFonts w:ascii="Times New Roman" w:eastAsia="Times New Roman" w:hAnsi="Times New Roman" w:cs="Times New Roman"/>
          <w:color w:val="000000"/>
          <w:sz w:val="24"/>
          <w:szCs w:val="24"/>
        </w:rPr>
        <w:t>) referente(s) ao(s) dado(s) faltante(s).</w:t>
      </w:r>
      <w:r w:rsidR="00B15EE1" w:rsidRPr="004003C4">
        <w:rPr>
          <w:rFonts w:ascii="Times New Roman" w:eastAsia="Times New Roman" w:hAnsi="Times New Roman" w:cs="Times New Roman"/>
          <w:color w:val="000000"/>
          <w:sz w:val="24"/>
          <w:szCs w:val="24"/>
        </w:rPr>
        <w:t xml:space="preserve"> </w:t>
      </w:r>
    </w:p>
    <w:p w:rsidR="00A236FD" w:rsidRPr="004003C4" w:rsidRDefault="00A236FD" w:rsidP="004003C4">
      <w:pPr>
        <w:spacing w:after="0" w:line="360" w:lineRule="auto"/>
        <w:jc w:val="both"/>
        <w:rPr>
          <w:rFonts w:ascii="Times New Roman" w:eastAsia="Times New Roman" w:hAnsi="Times New Roman" w:cs="Times New Roman"/>
          <w:color w:val="000000"/>
          <w:sz w:val="24"/>
          <w:szCs w:val="24"/>
        </w:rPr>
      </w:pPr>
      <w:r w:rsidRPr="004003C4">
        <w:rPr>
          <w:rFonts w:ascii="Times New Roman" w:eastAsia="Times New Roman" w:hAnsi="Times New Roman" w:cs="Times New Roman"/>
          <w:color w:val="000000"/>
          <w:sz w:val="24"/>
          <w:szCs w:val="24"/>
        </w:rPr>
        <w:t>5.5.1.1 - Caso a empresa melhor classificada não responda, no prazo máximo fixado, a indagação do pregoeiro via chat, a sua proposta será considerada desclassificada.</w:t>
      </w:r>
    </w:p>
    <w:p w:rsidR="007712AF" w:rsidRPr="004003C4" w:rsidRDefault="007712AF" w:rsidP="004003C4">
      <w:pPr>
        <w:spacing w:after="0" w:line="360" w:lineRule="auto"/>
        <w:jc w:val="both"/>
        <w:rPr>
          <w:rFonts w:ascii="Times New Roman" w:eastAsia="Times New Roman" w:hAnsi="Times New Roman" w:cs="Times New Roman"/>
          <w:sz w:val="24"/>
          <w:szCs w:val="24"/>
        </w:rPr>
      </w:pPr>
    </w:p>
    <w:p w:rsidR="002D3541" w:rsidRPr="004003C4" w:rsidRDefault="002D3541"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 xml:space="preserve">5.6 - Na hipótese de o licitante ser ME/EPP será necessário a informação desse regime fiscal no campo próprio sob pena do licitante enquadrado nesta situação não utilizar dos benefícios do direito de preferência para o desempate, conforme estabelece a Lei Complementar </w:t>
      </w:r>
      <w:r w:rsidR="00515F4D" w:rsidRPr="004003C4">
        <w:rPr>
          <w:rFonts w:ascii="Times New Roman" w:eastAsia="Times New Roman" w:hAnsi="Times New Roman" w:cs="Times New Roman"/>
          <w:sz w:val="24"/>
          <w:szCs w:val="24"/>
        </w:rPr>
        <w:t xml:space="preserve">n. </w:t>
      </w:r>
      <w:r w:rsidRPr="004003C4">
        <w:rPr>
          <w:rFonts w:ascii="Times New Roman" w:eastAsia="Times New Roman" w:hAnsi="Times New Roman" w:cs="Times New Roman"/>
          <w:sz w:val="24"/>
          <w:szCs w:val="24"/>
        </w:rPr>
        <w:t>123/2006</w:t>
      </w:r>
      <w:r w:rsidR="00DE1F5D" w:rsidRPr="004003C4">
        <w:rPr>
          <w:rFonts w:ascii="Times New Roman" w:eastAsia="Times New Roman" w:hAnsi="Times New Roman" w:cs="Times New Roman"/>
          <w:sz w:val="24"/>
          <w:szCs w:val="24"/>
        </w:rPr>
        <w:t xml:space="preserve"> e 147/2014</w:t>
      </w:r>
      <w:r w:rsidRPr="004003C4">
        <w:rPr>
          <w:rFonts w:ascii="Times New Roman" w:eastAsia="Times New Roman" w:hAnsi="Times New Roman" w:cs="Times New Roman"/>
          <w:sz w:val="24"/>
          <w:szCs w:val="24"/>
        </w:rPr>
        <w:t xml:space="preserve">.  </w:t>
      </w:r>
    </w:p>
    <w:p w:rsidR="00A236FD" w:rsidRPr="004003C4" w:rsidRDefault="00A236FD" w:rsidP="004003C4">
      <w:pPr>
        <w:autoSpaceDE w:val="0"/>
        <w:spacing w:after="0" w:line="360" w:lineRule="auto"/>
        <w:jc w:val="both"/>
        <w:rPr>
          <w:rFonts w:ascii="Times New Roman" w:eastAsia="Times New Roman" w:hAnsi="Times New Roman" w:cs="Times New Roman"/>
          <w:color w:val="000000"/>
          <w:sz w:val="24"/>
          <w:szCs w:val="24"/>
          <w:lang w:eastAsia="pt-BR"/>
        </w:rPr>
      </w:pPr>
    </w:p>
    <w:p w:rsidR="00A236FD" w:rsidRPr="004003C4" w:rsidRDefault="00A236FD" w:rsidP="004003C4">
      <w:pPr>
        <w:spacing w:after="0" w:line="360" w:lineRule="auto"/>
        <w:jc w:val="both"/>
        <w:rPr>
          <w:rFonts w:ascii="Times New Roman" w:eastAsia="Times New Roman" w:hAnsi="Times New Roman" w:cs="Times New Roman"/>
          <w:b/>
          <w:color w:val="000000"/>
          <w:sz w:val="24"/>
          <w:szCs w:val="24"/>
        </w:rPr>
      </w:pPr>
      <w:r w:rsidRPr="004003C4">
        <w:rPr>
          <w:rFonts w:ascii="Times New Roman" w:eastAsia="Times New Roman" w:hAnsi="Times New Roman" w:cs="Times New Roman"/>
          <w:b/>
          <w:color w:val="000000"/>
          <w:sz w:val="24"/>
          <w:szCs w:val="24"/>
        </w:rPr>
        <w:t>6 - ABERTURA DAS PROPOSTAS/SESSÃO</w:t>
      </w:r>
    </w:p>
    <w:p w:rsidR="006F3628" w:rsidRPr="004003C4" w:rsidRDefault="006F3628" w:rsidP="004003C4">
      <w:pPr>
        <w:spacing w:after="0" w:line="360" w:lineRule="auto"/>
        <w:jc w:val="both"/>
        <w:rPr>
          <w:rFonts w:ascii="Times New Roman" w:eastAsia="Times New Roman" w:hAnsi="Times New Roman" w:cs="Times New Roman"/>
          <w:sz w:val="24"/>
          <w:szCs w:val="24"/>
        </w:rPr>
      </w:pPr>
    </w:p>
    <w:p w:rsidR="004F3085" w:rsidRPr="004003C4" w:rsidRDefault="00A236FD"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 xml:space="preserve">6.1 - Encerrado o prazo de recebimento das propostas o pregoeiro, via sistema eletrônico, dará início à Sessão Pública, </w:t>
      </w:r>
      <w:r w:rsidR="009A5365" w:rsidRPr="004003C4">
        <w:rPr>
          <w:rFonts w:ascii="Times New Roman" w:eastAsia="Times New Roman" w:hAnsi="Times New Roman" w:cs="Times New Roman"/>
          <w:sz w:val="24"/>
          <w:szCs w:val="24"/>
        </w:rPr>
        <w:t xml:space="preserve">a partir </w:t>
      </w:r>
      <w:r w:rsidR="009A5C8E" w:rsidRPr="004003C4">
        <w:rPr>
          <w:rFonts w:ascii="Times New Roman" w:eastAsia="Times New Roman" w:hAnsi="Times New Roman" w:cs="Times New Roman"/>
          <w:sz w:val="24"/>
          <w:szCs w:val="24"/>
        </w:rPr>
        <w:t>d</w:t>
      </w:r>
      <w:r w:rsidRPr="004003C4">
        <w:rPr>
          <w:rFonts w:ascii="Times New Roman" w:eastAsia="Times New Roman" w:hAnsi="Times New Roman" w:cs="Times New Roman"/>
          <w:sz w:val="24"/>
          <w:szCs w:val="24"/>
        </w:rPr>
        <w:t>a data e horário previstos neste Edital, verificando a validade das propostas conforme exigências do edital.</w:t>
      </w:r>
    </w:p>
    <w:p w:rsidR="00A81556" w:rsidRPr="004003C4" w:rsidRDefault="00A81556"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eastAsia="Times New Roman" w:hAnsi="Times New Roman" w:cs="Times New Roman"/>
          <w:b/>
          <w:sz w:val="24"/>
          <w:szCs w:val="24"/>
        </w:rPr>
      </w:pPr>
      <w:r w:rsidRPr="004003C4">
        <w:rPr>
          <w:rFonts w:ascii="Times New Roman" w:eastAsia="Times New Roman" w:hAnsi="Times New Roman" w:cs="Times New Roman"/>
          <w:b/>
          <w:sz w:val="24"/>
          <w:szCs w:val="24"/>
        </w:rPr>
        <w:t>7 - FORMULAÇÃO DE LANCES</w:t>
      </w:r>
    </w:p>
    <w:p w:rsidR="001852C5" w:rsidRPr="004003C4" w:rsidRDefault="001852C5" w:rsidP="004003C4">
      <w:pPr>
        <w:spacing w:after="0" w:line="360" w:lineRule="auto"/>
        <w:jc w:val="both"/>
        <w:rPr>
          <w:rFonts w:ascii="Times New Roman" w:eastAsia="Times New Roman" w:hAnsi="Times New Roman" w:cs="Times New Roman"/>
          <w:color w:val="FF0000"/>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7.1 - Classificadas as propostas, terá início a fase competitiva para recebimento de lances, no endereço eletrônico e no dia e horário informados no preâmbulo deste Edital, quando então as licitantes poderão encaminhar lances exclusivamente por meio do sistema eletrônico, de valor correspondente ao PREÇO POR ITEM.</w:t>
      </w:r>
      <w:r w:rsidR="007554B2" w:rsidRPr="004003C4">
        <w:rPr>
          <w:rFonts w:ascii="Times New Roman" w:eastAsia="Times New Roman" w:hAnsi="Times New Roman" w:cs="Times New Roman"/>
          <w:sz w:val="24"/>
          <w:szCs w:val="24"/>
        </w:rPr>
        <w:t xml:space="preserve"> Todo contato com o pregoeiro deve ser feito através do chat disponibilizado pelo sistema.</w:t>
      </w:r>
    </w:p>
    <w:p w:rsidR="00FB6308" w:rsidRPr="004003C4" w:rsidRDefault="00FB6308"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7.2 - Não poderá haver desistência dos lances ofertados, sujeitando-se a licitante desistente às penalidades constantes neste Edital, salvo por motivo justo e aceito pelo Pregoeiro.</w:t>
      </w:r>
    </w:p>
    <w:p w:rsidR="00FB6308" w:rsidRPr="004003C4" w:rsidRDefault="00FB6308" w:rsidP="004003C4">
      <w:pPr>
        <w:spacing w:after="0" w:line="360" w:lineRule="auto"/>
        <w:jc w:val="both"/>
        <w:rPr>
          <w:rFonts w:ascii="Times New Roman" w:eastAsia="Times New Roman" w:hAnsi="Times New Roman" w:cs="Times New Roman"/>
          <w:sz w:val="24"/>
          <w:szCs w:val="24"/>
        </w:rPr>
      </w:pPr>
    </w:p>
    <w:p w:rsidR="00AB32BA"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7.3</w:t>
      </w:r>
      <w:r w:rsidR="007554B2" w:rsidRPr="004003C4">
        <w:rPr>
          <w:rFonts w:ascii="Times New Roman" w:eastAsia="Times New Roman" w:hAnsi="Times New Roman" w:cs="Times New Roman"/>
          <w:sz w:val="24"/>
          <w:szCs w:val="24"/>
        </w:rPr>
        <w:t xml:space="preserve"> -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FB6308" w:rsidRPr="004003C4" w:rsidRDefault="00FB6308" w:rsidP="004003C4">
      <w:pPr>
        <w:spacing w:after="0" w:line="360" w:lineRule="auto"/>
        <w:jc w:val="both"/>
        <w:rPr>
          <w:rFonts w:ascii="Times New Roman" w:eastAsia="Times New Roman" w:hAnsi="Times New Roman" w:cs="Times New Roman"/>
          <w:sz w:val="24"/>
          <w:szCs w:val="24"/>
        </w:rPr>
      </w:pPr>
    </w:p>
    <w:p w:rsidR="00AB32BA"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7.4</w:t>
      </w:r>
      <w:r w:rsidR="007554B2" w:rsidRPr="004003C4">
        <w:rPr>
          <w:rFonts w:ascii="Times New Roman" w:eastAsia="Times New Roman" w:hAnsi="Times New Roman" w:cs="Times New Roman"/>
          <w:sz w:val="24"/>
          <w:szCs w:val="24"/>
        </w:rPr>
        <w:t xml:space="preserve"> </w:t>
      </w:r>
      <w:r w:rsidR="00AB32BA"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Só serão aceitos lances cujos valores forem inferiores ao último lance que tenha sido anteriormente registrado no sistema.   </w:t>
      </w:r>
    </w:p>
    <w:p w:rsidR="00FB6308" w:rsidRPr="004003C4" w:rsidRDefault="00FB6308" w:rsidP="004003C4">
      <w:pPr>
        <w:spacing w:after="0" w:line="360" w:lineRule="auto"/>
        <w:jc w:val="both"/>
        <w:rPr>
          <w:rFonts w:ascii="Times New Roman" w:eastAsia="Times New Roman" w:hAnsi="Times New Roman" w:cs="Times New Roman"/>
          <w:sz w:val="24"/>
          <w:szCs w:val="24"/>
        </w:rPr>
      </w:pPr>
    </w:p>
    <w:p w:rsidR="00AB32BA"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7.5</w:t>
      </w:r>
      <w:r w:rsidR="00AB32BA"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 Não serão aceitos dois ou mais lances de mesmo valor, prevalecendo aquele que for recebido e registrado em primeiro lugar.   </w:t>
      </w:r>
    </w:p>
    <w:p w:rsidR="00FB6308" w:rsidRPr="004003C4" w:rsidRDefault="00FB6308" w:rsidP="004003C4">
      <w:pPr>
        <w:spacing w:after="0" w:line="360" w:lineRule="auto"/>
        <w:jc w:val="both"/>
        <w:rPr>
          <w:rFonts w:ascii="Times New Roman" w:eastAsia="Times New Roman" w:hAnsi="Times New Roman" w:cs="Times New Roman"/>
          <w:sz w:val="24"/>
          <w:szCs w:val="24"/>
        </w:rPr>
      </w:pPr>
    </w:p>
    <w:p w:rsidR="00AB32BA"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lastRenderedPageBreak/>
        <w:t>7.6</w:t>
      </w:r>
      <w:r w:rsidR="007554B2" w:rsidRPr="004003C4">
        <w:rPr>
          <w:rFonts w:ascii="Times New Roman" w:eastAsia="Times New Roman" w:hAnsi="Times New Roman" w:cs="Times New Roman"/>
          <w:sz w:val="24"/>
          <w:szCs w:val="24"/>
        </w:rPr>
        <w:t xml:space="preserve"> </w:t>
      </w:r>
      <w:r w:rsidR="00AB32BA"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As propostas não deverão estar com valores superiores ao máximo fixado no Edital (REFERENTE AO VALOR UNITÁRIO DO </w:t>
      </w:r>
      <w:r w:rsidR="002916F3" w:rsidRPr="004003C4">
        <w:rPr>
          <w:rFonts w:ascii="Times New Roman" w:eastAsia="Times New Roman" w:hAnsi="Times New Roman" w:cs="Times New Roman"/>
          <w:sz w:val="24"/>
          <w:szCs w:val="24"/>
        </w:rPr>
        <w:t>ITEM</w:t>
      </w:r>
      <w:r w:rsidR="007554B2" w:rsidRPr="004003C4">
        <w:rPr>
          <w:rFonts w:ascii="Times New Roman" w:eastAsia="Times New Roman" w:hAnsi="Times New Roman" w:cs="Times New Roman"/>
          <w:sz w:val="24"/>
          <w:szCs w:val="24"/>
        </w:rPr>
        <w:t xml:space="preserve">) e não havendo lances com valores iguais ou inferiores, serão desclassificados;   </w:t>
      </w:r>
    </w:p>
    <w:p w:rsidR="00FB6308" w:rsidRPr="004003C4" w:rsidRDefault="00FB6308" w:rsidP="004003C4">
      <w:pPr>
        <w:spacing w:after="0" w:line="360" w:lineRule="auto"/>
        <w:jc w:val="both"/>
        <w:rPr>
          <w:rFonts w:ascii="Times New Roman" w:eastAsia="Times New Roman" w:hAnsi="Times New Roman" w:cs="Times New Roman"/>
          <w:sz w:val="24"/>
          <w:szCs w:val="24"/>
        </w:rPr>
      </w:pPr>
    </w:p>
    <w:p w:rsidR="00AB32BA"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7.7</w:t>
      </w:r>
      <w:r w:rsidR="00AB32BA"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 Fica a critério do (a) pregoeiro (a) a autorização da correção de lances com valores digitados errados ou situação semelhante, mesmo que, antes d</w:t>
      </w:r>
      <w:r w:rsidR="00AB32BA" w:rsidRPr="004003C4">
        <w:rPr>
          <w:rFonts w:ascii="Times New Roman" w:eastAsia="Times New Roman" w:hAnsi="Times New Roman" w:cs="Times New Roman"/>
          <w:sz w:val="24"/>
          <w:szCs w:val="24"/>
        </w:rPr>
        <w:t xml:space="preserve">o início da disputa de lances; </w:t>
      </w:r>
      <w:r w:rsidR="007554B2" w:rsidRPr="004003C4">
        <w:rPr>
          <w:rFonts w:ascii="Times New Roman" w:eastAsia="Times New Roman" w:hAnsi="Times New Roman" w:cs="Times New Roman"/>
          <w:sz w:val="24"/>
          <w:szCs w:val="24"/>
        </w:rPr>
        <w:t xml:space="preserve"> </w:t>
      </w:r>
    </w:p>
    <w:p w:rsidR="00EF5771" w:rsidRPr="004003C4" w:rsidRDefault="00EF5771" w:rsidP="004003C4">
      <w:pPr>
        <w:spacing w:after="0" w:line="360" w:lineRule="auto"/>
        <w:jc w:val="both"/>
        <w:rPr>
          <w:rFonts w:ascii="Times New Roman" w:eastAsia="Times New Roman" w:hAnsi="Times New Roman" w:cs="Times New Roman"/>
          <w:sz w:val="24"/>
          <w:szCs w:val="24"/>
        </w:rPr>
      </w:pPr>
    </w:p>
    <w:p w:rsidR="007554B2"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7.8</w:t>
      </w:r>
      <w:r w:rsidR="00AB32BA"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 Durante o transcurso da sessão pública os participantes serão informados, em tempo real, do valor do menor lance registrado. O sistema não identificará o autor dos lanc</w:t>
      </w:r>
      <w:r w:rsidR="00F7645F" w:rsidRPr="004003C4">
        <w:rPr>
          <w:rFonts w:ascii="Times New Roman" w:eastAsia="Times New Roman" w:hAnsi="Times New Roman" w:cs="Times New Roman"/>
          <w:sz w:val="24"/>
          <w:szCs w:val="24"/>
        </w:rPr>
        <w:t xml:space="preserve">es aos demais participantes.   </w:t>
      </w:r>
    </w:p>
    <w:p w:rsidR="00EF5771" w:rsidRPr="004003C4" w:rsidRDefault="00EF5771" w:rsidP="004003C4">
      <w:pPr>
        <w:spacing w:after="0" w:line="360" w:lineRule="auto"/>
        <w:jc w:val="both"/>
        <w:rPr>
          <w:rFonts w:ascii="Times New Roman" w:eastAsia="Times New Roman" w:hAnsi="Times New Roman" w:cs="Times New Roman"/>
          <w:sz w:val="24"/>
          <w:szCs w:val="24"/>
        </w:rPr>
      </w:pPr>
    </w:p>
    <w:p w:rsidR="00F7645F"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7.9</w:t>
      </w:r>
      <w:r w:rsidR="007554B2" w:rsidRPr="004003C4">
        <w:rPr>
          <w:rFonts w:ascii="Times New Roman" w:eastAsia="Times New Roman" w:hAnsi="Times New Roman" w:cs="Times New Roman"/>
          <w:sz w:val="24"/>
          <w:szCs w:val="24"/>
        </w:rPr>
        <w:t xml:space="preserve"> </w:t>
      </w:r>
      <w:r w:rsidR="00F7645F"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Na hipótese de o sistema eletrônico desconectar para o pregoeiro no decorrer da etapa de envio de lances da sessão pública e permanecer acessível aos licitantes, os lances continuarão sendo recebidos, sem prejuízo dos atos realizados. </w:t>
      </w:r>
    </w:p>
    <w:p w:rsidR="0034798A" w:rsidRPr="004003C4" w:rsidRDefault="0034798A" w:rsidP="004003C4">
      <w:pPr>
        <w:spacing w:after="0" w:line="360" w:lineRule="auto"/>
        <w:jc w:val="both"/>
        <w:rPr>
          <w:rFonts w:ascii="Times New Roman" w:eastAsia="Times New Roman" w:hAnsi="Times New Roman" w:cs="Times New Roman"/>
          <w:sz w:val="24"/>
          <w:szCs w:val="24"/>
        </w:rPr>
      </w:pPr>
    </w:p>
    <w:p w:rsidR="00F7645F"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7.10</w:t>
      </w:r>
      <w:r w:rsidR="007554B2" w:rsidRPr="004003C4">
        <w:rPr>
          <w:rFonts w:ascii="Times New Roman" w:eastAsia="Times New Roman" w:hAnsi="Times New Roman" w:cs="Times New Roman"/>
          <w:sz w:val="24"/>
          <w:szCs w:val="24"/>
        </w:rPr>
        <w:t xml:space="preserve"> </w:t>
      </w:r>
      <w:r w:rsidR="00F7645F"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Quando a desconexão do sistema eletrônico para o pregoeiro persistir por tempo superior a </w:t>
      </w:r>
      <w:r w:rsidR="00F353B0" w:rsidRPr="004003C4">
        <w:rPr>
          <w:rFonts w:ascii="Times New Roman" w:eastAsia="Times New Roman" w:hAnsi="Times New Roman" w:cs="Times New Roman"/>
          <w:sz w:val="24"/>
          <w:szCs w:val="24"/>
        </w:rPr>
        <w:t>10 (</w:t>
      </w:r>
      <w:r w:rsidR="007554B2" w:rsidRPr="004003C4">
        <w:rPr>
          <w:rFonts w:ascii="Times New Roman" w:eastAsia="Times New Roman" w:hAnsi="Times New Roman" w:cs="Times New Roman"/>
          <w:sz w:val="24"/>
          <w:szCs w:val="24"/>
        </w:rPr>
        <w:t>dez</w:t>
      </w:r>
      <w:r w:rsidR="00F353B0" w:rsidRPr="004003C4">
        <w:rPr>
          <w:rFonts w:ascii="Times New Roman" w:eastAsia="Times New Roman" w:hAnsi="Times New Roman" w:cs="Times New Roman"/>
          <w:sz w:val="24"/>
          <w:szCs w:val="24"/>
        </w:rPr>
        <w:t>)</w:t>
      </w:r>
      <w:r w:rsidR="007554B2" w:rsidRPr="004003C4">
        <w:rPr>
          <w:rFonts w:ascii="Times New Roman" w:eastAsia="Times New Roman" w:hAnsi="Times New Roman" w:cs="Times New Roman"/>
          <w:sz w:val="24"/>
          <w:szCs w:val="24"/>
        </w:rPr>
        <w:t xml:space="preserve"> minutos, a sessão pública será suspensa e reiniciada somente decorridas vinte e quatro horas após a comunicação do fato aos participantes, no sítio eletrônico utilizado para divulgação.  </w:t>
      </w:r>
    </w:p>
    <w:p w:rsidR="00F447AA" w:rsidRPr="004003C4" w:rsidRDefault="00F447AA" w:rsidP="004003C4">
      <w:pPr>
        <w:spacing w:after="0" w:line="360" w:lineRule="auto"/>
        <w:jc w:val="both"/>
        <w:rPr>
          <w:rFonts w:ascii="Times New Roman" w:eastAsia="Times New Roman" w:hAnsi="Times New Roman" w:cs="Times New Roman"/>
          <w:sz w:val="24"/>
          <w:szCs w:val="24"/>
        </w:rPr>
      </w:pPr>
    </w:p>
    <w:p w:rsidR="005B2476"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7.11</w:t>
      </w:r>
      <w:r w:rsidR="007554B2" w:rsidRPr="004003C4">
        <w:rPr>
          <w:rFonts w:ascii="Times New Roman" w:eastAsia="Times New Roman" w:hAnsi="Times New Roman" w:cs="Times New Roman"/>
          <w:sz w:val="24"/>
          <w:szCs w:val="24"/>
        </w:rPr>
        <w:t xml:space="preserve"> </w:t>
      </w:r>
      <w:r w:rsidR="00F7645F"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O tipo de julgamento será no modo de </w:t>
      </w:r>
      <w:r w:rsidR="007554B2" w:rsidRPr="004003C4">
        <w:rPr>
          <w:rFonts w:ascii="Times New Roman" w:eastAsia="Times New Roman" w:hAnsi="Times New Roman" w:cs="Times New Roman"/>
          <w:b/>
          <w:sz w:val="24"/>
          <w:szCs w:val="24"/>
        </w:rPr>
        <w:t>disputa aberto</w:t>
      </w:r>
      <w:r w:rsidR="007554B2" w:rsidRPr="004003C4">
        <w:rPr>
          <w:rFonts w:ascii="Times New Roman" w:eastAsia="Times New Roman" w:hAnsi="Times New Roman" w:cs="Times New Roman"/>
          <w:sz w:val="24"/>
          <w:szCs w:val="24"/>
        </w:rPr>
        <w:t xml:space="preserve">, de que trata o inciso I do caput do art. 31, a etapa de envio de lances na sessão pública durará </w:t>
      </w:r>
      <w:r w:rsidR="00311E86" w:rsidRPr="004003C4">
        <w:rPr>
          <w:rFonts w:ascii="Times New Roman" w:eastAsia="Times New Roman" w:hAnsi="Times New Roman" w:cs="Times New Roman"/>
          <w:sz w:val="24"/>
          <w:szCs w:val="24"/>
        </w:rPr>
        <w:t>10 (</w:t>
      </w:r>
      <w:r w:rsidR="007554B2" w:rsidRPr="004003C4">
        <w:rPr>
          <w:rFonts w:ascii="Times New Roman" w:eastAsia="Times New Roman" w:hAnsi="Times New Roman" w:cs="Times New Roman"/>
          <w:sz w:val="24"/>
          <w:szCs w:val="24"/>
        </w:rPr>
        <w:t>dez</w:t>
      </w:r>
      <w:r w:rsidR="00311E86" w:rsidRPr="004003C4">
        <w:rPr>
          <w:rFonts w:ascii="Times New Roman" w:eastAsia="Times New Roman" w:hAnsi="Times New Roman" w:cs="Times New Roman"/>
          <w:sz w:val="24"/>
          <w:szCs w:val="24"/>
        </w:rPr>
        <w:t>)</w:t>
      </w:r>
      <w:r w:rsidR="007554B2" w:rsidRPr="004003C4">
        <w:rPr>
          <w:rFonts w:ascii="Times New Roman" w:eastAsia="Times New Roman" w:hAnsi="Times New Roman" w:cs="Times New Roman"/>
          <w:sz w:val="24"/>
          <w:szCs w:val="24"/>
        </w:rPr>
        <w:t xml:space="preserve"> minutos e, após isso, será prorrogada automaticamente pelo sistema quando houver lance ofertado nos últimos dois minutos do período de duração da sessão pública.  </w:t>
      </w:r>
    </w:p>
    <w:p w:rsidR="009964A4" w:rsidRPr="004003C4" w:rsidRDefault="009964A4" w:rsidP="004003C4">
      <w:pPr>
        <w:spacing w:after="0" w:line="360" w:lineRule="auto"/>
        <w:jc w:val="both"/>
        <w:rPr>
          <w:rFonts w:ascii="Times New Roman" w:eastAsia="Times New Roman" w:hAnsi="Times New Roman" w:cs="Times New Roman"/>
          <w:sz w:val="24"/>
          <w:szCs w:val="24"/>
        </w:rPr>
      </w:pPr>
    </w:p>
    <w:p w:rsidR="005B2476"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7.12</w:t>
      </w:r>
      <w:r w:rsidR="007554B2" w:rsidRPr="004003C4">
        <w:rPr>
          <w:rFonts w:ascii="Times New Roman" w:eastAsia="Times New Roman" w:hAnsi="Times New Roman" w:cs="Times New Roman"/>
          <w:sz w:val="24"/>
          <w:szCs w:val="24"/>
        </w:rPr>
        <w:t xml:space="preserve"> </w:t>
      </w:r>
      <w:r w:rsidR="005B2476"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A prorrogação automática da etapa de envio de lances, de que trata o caput, será de </w:t>
      </w:r>
      <w:r w:rsidR="00311E86" w:rsidRPr="004003C4">
        <w:rPr>
          <w:rFonts w:ascii="Times New Roman" w:eastAsia="Times New Roman" w:hAnsi="Times New Roman" w:cs="Times New Roman"/>
          <w:sz w:val="24"/>
          <w:szCs w:val="24"/>
        </w:rPr>
        <w:t>02 (</w:t>
      </w:r>
      <w:r w:rsidR="007554B2" w:rsidRPr="004003C4">
        <w:rPr>
          <w:rFonts w:ascii="Times New Roman" w:eastAsia="Times New Roman" w:hAnsi="Times New Roman" w:cs="Times New Roman"/>
          <w:sz w:val="24"/>
          <w:szCs w:val="24"/>
        </w:rPr>
        <w:t>dois</w:t>
      </w:r>
      <w:r w:rsidR="00311E86" w:rsidRPr="004003C4">
        <w:rPr>
          <w:rFonts w:ascii="Times New Roman" w:eastAsia="Times New Roman" w:hAnsi="Times New Roman" w:cs="Times New Roman"/>
          <w:sz w:val="24"/>
          <w:szCs w:val="24"/>
        </w:rPr>
        <w:t>)</w:t>
      </w:r>
      <w:r w:rsidR="007554B2" w:rsidRPr="004003C4">
        <w:rPr>
          <w:rFonts w:ascii="Times New Roman" w:eastAsia="Times New Roman" w:hAnsi="Times New Roman" w:cs="Times New Roman"/>
          <w:sz w:val="24"/>
          <w:szCs w:val="24"/>
        </w:rPr>
        <w:t xml:space="preserve"> minutos e ocorrerá sucessivamente sempre que houver lances enviados nesse período de prorrogação, inclusive quando se tratar de lances intermediários.  </w:t>
      </w:r>
    </w:p>
    <w:p w:rsidR="009964A4" w:rsidRPr="004003C4" w:rsidRDefault="009964A4" w:rsidP="004003C4">
      <w:pPr>
        <w:spacing w:after="0" w:line="360" w:lineRule="auto"/>
        <w:jc w:val="both"/>
        <w:rPr>
          <w:rFonts w:ascii="Times New Roman" w:eastAsia="Times New Roman" w:hAnsi="Times New Roman" w:cs="Times New Roman"/>
          <w:sz w:val="24"/>
          <w:szCs w:val="24"/>
        </w:rPr>
      </w:pPr>
    </w:p>
    <w:p w:rsidR="005B2476"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7.13</w:t>
      </w:r>
      <w:r w:rsidR="007554B2" w:rsidRPr="004003C4">
        <w:rPr>
          <w:rFonts w:ascii="Times New Roman" w:eastAsia="Times New Roman" w:hAnsi="Times New Roman" w:cs="Times New Roman"/>
          <w:sz w:val="24"/>
          <w:szCs w:val="24"/>
        </w:rPr>
        <w:t xml:space="preserve"> </w:t>
      </w:r>
      <w:r w:rsidR="005B2476"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Na hipótese de não haver novos lances na forma estabelecida no caput e no § 1º, a sessão pública será encerrada automaticamente.  </w:t>
      </w:r>
    </w:p>
    <w:p w:rsidR="00C13250"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lastRenderedPageBreak/>
        <w:t>7.14</w:t>
      </w:r>
      <w:r w:rsidR="005B2476"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 O sistema informará a proposta de menor preço imediatamente após o encerramento da etapa de lances ou, quando for o caso, após negociação e decisão pelo (a) pregoeiro (a) acerca da aceitação do lance de menor valor.   </w:t>
      </w:r>
    </w:p>
    <w:p w:rsidR="00B05C8C" w:rsidRPr="004003C4" w:rsidRDefault="00B05C8C" w:rsidP="004003C4">
      <w:pPr>
        <w:spacing w:after="0" w:line="360" w:lineRule="auto"/>
        <w:jc w:val="both"/>
        <w:rPr>
          <w:rFonts w:ascii="Times New Roman" w:eastAsia="Times New Roman" w:hAnsi="Times New Roman" w:cs="Times New Roman"/>
          <w:b/>
          <w:sz w:val="24"/>
          <w:szCs w:val="24"/>
        </w:rPr>
      </w:pPr>
    </w:p>
    <w:p w:rsidR="001748AE"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b/>
          <w:sz w:val="24"/>
          <w:szCs w:val="24"/>
        </w:rPr>
        <w:t>7.15</w:t>
      </w:r>
      <w:r w:rsidR="007554B2" w:rsidRPr="004003C4">
        <w:rPr>
          <w:rFonts w:ascii="Times New Roman" w:eastAsia="Times New Roman" w:hAnsi="Times New Roman" w:cs="Times New Roman"/>
          <w:b/>
          <w:sz w:val="24"/>
          <w:szCs w:val="24"/>
        </w:rPr>
        <w:t xml:space="preserve"> </w:t>
      </w:r>
      <w:r w:rsidR="00C13250" w:rsidRPr="004003C4">
        <w:rPr>
          <w:rFonts w:ascii="Times New Roman" w:eastAsia="Times New Roman" w:hAnsi="Times New Roman" w:cs="Times New Roman"/>
          <w:b/>
          <w:sz w:val="24"/>
          <w:szCs w:val="24"/>
        </w:rPr>
        <w:t>-</w:t>
      </w:r>
      <w:r w:rsidR="00C13250"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b/>
          <w:sz w:val="24"/>
          <w:szCs w:val="24"/>
        </w:rPr>
        <w:t>A sessão pública fica suspensa, ou seja, permanece em fase de classificação/habilitação até o recebimento da documentação original dentro das condições dispostas neste edital, no prazo máximo de 05 (cinco) dias úteis.</w:t>
      </w:r>
      <w:r w:rsidR="007554B2" w:rsidRPr="004003C4">
        <w:rPr>
          <w:rFonts w:ascii="Times New Roman" w:eastAsia="Times New Roman" w:hAnsi="Times New Roman" w:cs="Times New Roman"/>
          <w:sz w:val="24"/>
          <w:szCs w:val="24"/>
        </w:rPr>
        <w:t xml:space="preserve">    </w:t>
      </w:r>
    </w:p>
    <w:p w:rsidR="00DD2C9E" w:rsidRPr="004003C4" w:rsidRDefault="00DD2C9E" w:rsidP="004003C4">
      <w:pPr>
        <w:spacing w:after="0" w:line="360" w:lineRule="auto"/>
        <w:jc w:val="both"/>
        <w:rPr>
          <w:rFonts w:ascii="Times New Roman" w:eastAsia="Times New Roman" w:hAnsi="Times New Roman" w:cs="Times New Roman"/>
          <w:sz w:val="24"/>
          <w:szCs w:val="24"/>
        </w:rPr>
      </w:pPr>
    </w:p>
    <w:p w:rsidR="001748AE"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7.16</w:t>
      </w:r>
      <w:r w:rsidR="007554B2" w:rsidRPr="004003C4">
        <w:rPr>
          <w:rFonts w:ascii="Times New Roman" w:eastAsia="Times New Roman" w:hAnsi="Times New Roman" w:cs="Times New Roman"/>
          <w:sz w:val="24"/>
          <w:szCs w:val="24"/>
        </w:rPr>
        <w:t xml:space="preserve"> </w:t>
      </w:r>
      <w:r w:rsidR="001748AE"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O não cumprimento do envio dos documentos de habilitação dentro do prazo acima estabelecido, acarretará nas sanções previstas no item 11, deste Edital, podendo o (a) Pregoeiro (a) convocar a empresa que apresentou a proposta ou o lance subsequente.   </w:t>
      </w:r>
    </w:p>
    <w:p w:rsidR="00DD2C9E" w:rsidRPr="004003C4" w:rsidRDefault="00DD2C9E" w:rsidP="004003C4">
      <w:pPr>
        <w:spacing w:after="0" w:line="360" w:lineRule="auto"/>
        <w:jc w:val="both"/>
        <w:rPr>
          <w:rFonts w:ascii="Times New Roman" w:eastAsia="Times New Roman" w:hAnsi="Times New Roman" w:cs="Times New Roman"/>
          <w:sz w:val="24"/>
          <w:szCs w:val="24"/>
        </w:rPr>
      </w:pPr>
    </w:p>
    <w:p w:rsidR="00D56BF3"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7.17</w:t>
      </w:r>
      <w:r w:rsidR="007554B2" w:rsidRPr="004003C4">
        <w:rPr>
          <w:rFonts w:ascii="Times New Roman" w:eastAsia="Times New Roman" w:hAnsi="Times New Roman" w:cs="Times New Roman"/>
          <w:sz w:val="24"/>
          <w:szCs w:val="24"/>
        </w:rPr>
        <w:t xml:space="preserve"> </w:t>
      </w:r>
      <w:r w:rsidR="001748AE"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Se a proposta ou o lance de menor valor não for aceitável, ou se o fornecedor desatender às exigências habilitatórias, o (a) Pregoeiro (a)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46266D" w:rsidRPr="004003C4" w:rsidRDefault="0046266D" w:rsidP="004003C4">
      <w:pPr>
        <w:spacing w:after="0" w:line="360" w:lineRule="auto"/>
        <w:jc w:val="both"/>
        <w:rPr>
          <w:rFonts w:ascii="Times New Roman" w:eastAsia="Times New Roman" w:hAnsi="Times New Roman" w:cs="Times New Roman"/>
          <w:sz w:val="24"/>
          <w:szCs w:val="24"/>
        </w:rPr>
      </w:pPr>
    </w:p>
    <w:p w:rsidR="001748AE"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7.18</w:t>
      </w:r>
      <w:r w:rsidR="007554B2" w:rsidRPr="004003C4">
        <w:rPr>
          <w:rFonts w:ascii="Times New Roman" w:eastAsia="Times New Roman" w:hAnsi="Times New Roman" w:cs="Times New Roman"/>
          <w:sz w:val="24"/>
          <w:szCs w:val="24"/>
        </w:rPr>
        <w:t xml:space="preserve"> </w:t>
      </w:r>
      <w:r w:rsidR="001748AE"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Caso não sejam apresentados lances, será verificada a conformidade entre a proposta de menor preço e valor estimado para a contratação.   </w:t>
      </w:r>
    </w:p>
    <w:p w:rsidR="0046266D" w:rsidRPr="004003C4" w:rsidRDefault="0046266D" w:rsidP="004003C4">
      <w:pPr>
        <w:spacing w:after="0" w:line="360" w:lineRule="auto"/>
        <w:jc w:val="both"/>
        <w:rPr>
          <w:rFonts w:ascii="Times New Roman" w:eastAsia="Times New Roman" w:hAnsi="Times New Roman" w:cs="Times New Roman"/>
          <w:sz w:val="24"/>
          <w:szCs w:val="24"/>
        </w:rPr>
      </w:pPr>
    </w:p>
    <w:p w:rsidR="00A236FD" w:rsidRPr="004003C4" w:rsidRDefault="008B0AF3"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7.19</w:t>
      </w:r>
      <w:r w:rsidR="001748AE" w:rsidRPr="004003C4">
        <w:rPr>
          <w:rFonts w:ascii="Times New Roman" w:eastAsia="Times New Roman" w:hAnsi="Times New Roman" w:cs="Times New Roman"/>
          <w:sz w:val="24"/>
          <w:szCs w:val="24"/>
        </w:rPr>
        <w:t xml:space="preserve"> -</w:t>
      </w:r>
      <w:r w:rsidR="007554B2" w:rsidRPr="004003C4">
        <w:rPr>
          <w:rFonts w:ascii="Times New Roman" w:eastAsia="Times New Roman" w:hAnsi="Times New Roman" w:cs="Times New Roman"/>
          <w:sz w:val="24"/>
          <w:szCs w:val="24"/>
        </w:rPr>
        <w:t xml:space="preserve"> Constatando o atendimento das exigências fixadas no Edital e inexistindo interposição de recursos, o objeto será adjudicado ao autor da proposta ou lance de menor preço.</w:t>
      </w:r>
    </w:p>
    <w:p w:rsidR="008B0AF3" w:rsidRPr="004003C4" w:rsidRDefault="008B0AF3" w:rsidP="004003C4">
      <w:pPr>
        <w:spacing w:after="0" w:line="360" w:lineRule="auto"/>
        <w:jc w:val="both"/>
        <w:rPr>
          <w:rFonts w:ascii="Times New Roman" w:eastAsia="Times New Roman" w:hAnsi="Times New Roman" w:cs="Times New Roman"/>
          <w:b/>
          <w:sz w:val="24"/>
          <w:szCs w:val="24"/>
        </w:rPr>
      </w:pPr>
    </w:p>
    <w:p w:rsidR="00A236FD" w:rsidRPr="004003C4" w:rsidRDefault="00A236FD" w:rsidP="004003C4">
      <w:pPr>
        <w:spacing w:after="0" w:line="360" w:lineRule="auto"/>
        <w:jc w:val="both"/>
        <w:rPr>
          <w:rFonts w:ascii="Times New Roman" w:eastAsia="Times New Roman" w:hAnsi="Times New Roman" w:cs="Times New Roman"/>
          <w:b/>
          <w:sz w:val="24"/>
          <w:szCs w:val="24"/>
        </w:rPr>
      </w:pPr>
      <w:r w:rsidRPr="004003C4">
        <w:rPr>
          <w:rFonts w:ascii="Times New Roman" w:eastAsia="Times New Roman" w:hAnsi="Times New Roman" w:cs="Times New Roman"/>
          <w:b/>
          <w:sz w:val="24"/>
          <w:szCs w:val="24"/>
        </w:rPr>
        <w:t>8 - JULGAMENTO DAS PROPOSTAS</w:t>
      </w:r>
    </w:p>
    <w:p w:rsidR="00476D80" w:rsidRPr="004003C4" w:rsidRDefault="00476D80"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8.1 - Após análise da proposta, o Pregoeiro divulgará a melhor proposta classificada a participar da etapa de lances para cada item, e as propostas desclassificadas se houverem.</w:t>
      </w:r>
    </w:p>
    <w:p w:rsidR="00476D80" w:rsidRPr="004003C4" w:rsidRDefault="00476D80"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8.2 - Na hipótese da proposta de menor valor desatender às exigências habilitatórias o Pregoeiro examinará a proposta subsequente, verificando a sua aceitabilidade e procedendo na ordem de classificação, segundo o critério do menor preço e assim sucessivamente até a apuração de uma proposta que atenda ao edital.</w:t>
      </w:r>
    </w:p>
    <w:p w:rsidR="00476D80" w:rsidRPr="004003C4" w:rsidRDefault="00476D80"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sz w:val="24"/>
          <w:szCs w:val="24"/>
          <w:lang w:eastAsia="pt-BR"/>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sz w:val="24"/>
          <w:szCs w:val="24"/>
          <w:lang w:eastAsia="pt-BR"/>
        </w:rPr>
        <w:t>8.3 - Será desclassificada a proponente que:</w:t>
      </w:r>
    </w:p>
    <w:p w:rsidR="00A236FD" w:rsidRPr="004003C4" w:rsidRDefault="00A236FD"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285"/>
        <w:jc w:val="both"/>
        <w:rPr>
          <w:rFonts w:ascii="Times New Roman" w:eastAsia="Times New Roman" w:hAnsi="Times New Roman" w:cs="Times New Roman"/>
          <w:b/>
          <w:sz w:val="24"/>
          <w:szCs w:val="24"/>
          <w:lang w:eastAsia="pt-BR"/>
        </w:rPr>
      </w:pPr>
      <w:r w:rsidRPr="004003C4">
        <w:rPr>
          <w:rFonts w:ascii="Times New Roman" w:eastAsia="Times New Roman" w:hAnsi="Times New Roman" w:cs="Times New Roman"/>
          <w:b/>
          <w:sz w:val="24"/>
          <w:szCs w:val="24"/>
          <w:lang w:eastAsia="pt-BR"/>
        </w:rPr>
        <w:t>a) deixar de atender a alguma exigência constante deste Edital;</w:t>
      </w:r>
    </w:p>
    <w:p w:rsidR="00A236FD" w:rsidRPr="004003C4" w:rsidRDefault="00A236FD"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285"/>
        <w:jc w:val="both"/>
        <w:rPr>
          <w:rFonts w:ascii="Times New Roman" w:eastAsia="Times New Roman" w:hAnsi="Times New Roman" w:cs="Times New Roman"/>
          <w:b/>
          <w:sz w:val="24"/>
          <w:szCs w:val="24"/>
          <w:lang w:eastAsia="pt-BR"/>
        </w:rPr>
      </w:pPr>
      <w:r w:rsidRPr="004003C4">
        <w:rPr>
          <w:rFonts w:ascii="Times New Roman" w:eastAsia="Times New Roman" w:hAnsi="Times New Roman" w:cs="Times New Roman"/>
          <w:b/>
          <w:sz w:val="24"/>
          <w:szCs w:val="24"/>
          <w:lang w:eastAsia="pt-BR"/>
        </w:rPr>
        <w:t>b) apresentar oferta de vantagem não prevista no Edital ou vantagem baseada nas propostas dos demais proponentes;</w:t>
      </w:r>
    </w:p>
    <w:p w:rsidR="00A236FD" w:rsidRPr="004003C4" w:rsidRDefault="00A236FD"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285"/>
        <w:jc w:val="both"/>
        <w:rPr>
          <w:rFonts w:ascii="Times New Roman" w:eastAsia="Times New Roman" w:hAnsi="Times New Roman" w:cs="Times New Roman"/>
          <w:b/>
          <w:sz w:val="24"/>
          <w:szCs w:val="24"/>
          <w:lang w:eastAsia="pt-BR"/>
        </w:rPr>
      </w:pPr>
      <w:r w:rsidRPr="004003C4">
        <w:rPr>
          <w:rFonts w:ascii="Times New Roman" w:eastAsia="Times New Roman" w:hAnsi="Times New Roman" w:cs="Times New Roman"/>
          <w:b/>
          <w:sz w:val="24"/>
          <w:szCs w:val="24"/>
          <w:lang w:eastAsia="pt-BR"/>
        </w:rPr>
        <w:t xml:space="preserve">c) após a etapa de lances, apresentar preços manifestamente inexequíveis ou que ultrapassem o </w:t>
      </w:r>
      <w:r w:rsidRPr="004003C4">
        <w:rPr>
          <w:rFonts w:ascii="Times New Roman" w:eastAsia="Times New Roman" w:hAnsi="Times New Roman" w:cs="Times New Roman"/>
          <w:b/>
          <w:bCs/>
          <w:sz w:val="24"/>
          <w:szCs w:val="24"/>
          <w:lang w:eastAsia="pt-BR"/>
        </w:rPr>
        <w:t>valor máximo</w:t>
      </w:r>
      <w:r w:rsidRPr="004003C4">
        <w:rPr>
          <w:rFonts w:ascii="Times New Roman" w:eastAsia="Times New Roman" w:hAnsi="Times New Roman" w:cs="Times New Roman"/>
          <w:b/>
          <w:sz w:val="24"/>
          <w:szCs w:val="24"/>
          <w:lang w:eastAsia="pt-BR"/>
        </w:rPr>
        <w:t xml:space="preserve"> unitário estimado pela Administração.</w:t>
      </w:r>
    </w:p>
    <w:p w:rsidR="00340ABC" w:rsidRPr="004003C4" w:rsidRDefault="00340ABC"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285"/>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9 </w:t>
      </w:r>
      <w:r w:rsidR="008C7900"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HABILITAÇÃO</w:t>
      </w:r>
    </w:p>
    <w:p w:rsidR="008C7900" w:rsidRPr="004003C4" w:rsidRDefault="008C7900"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Para habilitação na presente licitação será exigida a entrega dos seguintes documentos:</w:t>
      </w:r>
    </w:p>
    <w:p w:rsidR="008C7900" w:rsidRPr="004003C4" w:rsidRDefault="008C7900"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9.1.1 - Habilitação Jurídica:</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9.1.1.1 - Registro Comercial, no caso de empresa individual, </w:t>
      </w:r>
      <w:r w:rsidRPr="004003C4">
        <w:rPr>
          <w:rFonts w:ascii="Times New Roman" w:eastAsia="Times New Roman" w:hAnsi="Times New Roman" w:cs="Times New Roman"/>
          <w:sz w:val="24"/>
          <w:szCs w:val="24"/>
          <w:u w:val="single"/>
          <w:lang w:eastAsia="pt-BR"/>
        </w:rPr>
        <w:t>ou</w:t>
      </w:r>
      <w:r w:rsidRPr="004003C4">
        <w:rPr>
          <w:rFonts w:ascii="Times New Roman" w:eastAsia="Times New Roman" w:hAnsi="Times New Roman" w:cs="Times New Roman"/>
          <w:sz w:val="24"/>
          <w:szCs w:val="24"/>
          <w:lang w:eastAsia="pt-BR"/>
        </w:rPr>
        <w:t>;</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9.1.1.2 - Ato Constitutivo, Estatuto ou Contrato Social em vigor, devidamente registrado, em se tratando de sociedades comerciais, e, no caso de sociedade por ações, acompanhado de documentos de eleição de seus administradores, </w:t>
      </w:r>
      <w:r w:rsidRPr="004003C4">
        <w:rPr>
          <w:rFonts w:ascii="Times New Roman" w:eastAsia="Times New Roman" w:hAnsi="Times New Roman" w:cs="Times New Roman"/>
          <w:sz w:val="24"/>
          <w:szCs w:val="24"/>
          <w:u w:val="single"/>
          <w:lang w:eastAsia="pt-BR"/>
        </w:rPr>
        <w:t>ou</w:t>
      </w:r>
      <w:r w:rsidRPr="004003C4">
        <w:rPr>
          <w:rFonts w:ascii="Times New Roman" w:eastAsia="Times New Roman" w:hAnsi="Times New Roman" w:cs="Times New Roman"/>
          <w:sz w:val="24"/>
          <w:szCs w:val="24"/>
          <w:lang w:eastAsia="pt-BR"/>
        </w:rPr>
        <w:t>;</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9.1.1.3 - Inscrição do Ato Constitutivo, no caso de sociedades civis, acompanhada de prova de diretoria em exercício, </w:t>
      </w:r>
      <w:r w:rsidRPr="004003C4">
        <w:rPr>
          <w:rFonts w:ascii="Times New Roman" w:eastAsia="Times New Roman" w:hAnsi="Times New Roman" w:cs="Times New Roman"/>
          <w:sz w:val="24"/>
          <w:szCs w:val="24"/>
          <w:u w:val="single"/>
          <w:lang w:eastAsia="pt-BR"/>
        </w:rPr>
        <w:t>ou</w:t>
      </w:r>
      <w:r w:rsidRPr="004003C4">
        <w:rPr>
          <w:rFonts w:ascii="Times New Roman" w:eastAsia="Times New Roman" w:hAnsi="Times New Roman" w:cs="Times New Roman"/>
          <w:sz w:val="24"/>
          <w:szCs w:val="24"/>
          <w:lang w:eastAsia="pt-BR"/>
        </w:rPr>
        <w:t>;</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9.1.1.4 - Decreto de Autorização, em se tratando de empresa ou sociedade estrangeira em funcionamento no País, e Ato de Registro ou Autorização para funcionamento expedido pelo órgão competente, quando a atividade assim o exigir.</w:t>
      </w:r>
    </w:p>
    <w:p w:rsidR="00A236FD" w:rsidRPr="004003C4" w:rsidRDefault="00A236FD" w:rsidP="004003C4">
      <w:pPr>
        <w:tabs>
          <w:tab w:val="left" w:pos="567"/>
          <w:tab w:val="left" w:pos="851"/>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9.1.1.5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Será obrigatório, sob pena de inabilitação, que o licitante tenha em seus atos constitutivos/objeto social as atividades compatíveis com o objeto deste Edital.</w:t>
      </w:r>
    </w:p>
    <w:p w:rsidR="003C52E0" w:rsidRPr="004003C4" w:rsidRDefault="003C52E0"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OBS.: Os contratos sociais emitidos através do site da Junta Comercial ficam dispensados de autenticação.</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9.1.2 - Regularidade Fiscal e Trabalhista:</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9.1.2.1 - </w:t>
      </w:r>
      <w:r w:rsidRPr="004003C4">
        <w:rPr>
          <w:rFonts w:ascii="Times New Roman" w:eastAsia="Times New Roman" w:hAnsi="Times New Roman" w:cs="Times New Roman"/>
          <w:sz w:val="24"/>
          <w:szCs w:val="24"/>
          <w:u w:val="single"/>
          <w:lang w:eastAsia="pt-BR"/>
        </w:rPr>
        <w:t>Prova de inscrição da empresa no Cadastro Nacional de Pessoa Jurídica (CNPJ)</w:t>
      </w:r>
      <w:r w:rsidRPr="004003C4">
        <w:rPr>
          <w:rFonts w:ascii="Times New Roman" w:eastAsia="Times New Roman" w:hAnsi="Times New Roman" w:cs="Times New Roman"/>
          <w:sz w:val="24"/>
          <w:szCs w:val="24"/>
          <w:lang w:eastAsia="pt-BR"/>
        </w:rPr>
        <w:t xml:space="preserve">, através de </w:t>
      </w:r>
      <w:r w:rsidRPr="004003C4">
        <w:rPr>
          <w:rFonts w:ascii="Times New Roman" w:eastAsia="Times New Roman" w:hAnsi="Times New Roman" w:cs="Times New Roman"/>
          <w:sz w:val="24"/>
          <w:szCs w:val="24"/>
          <w:u w:val="single"/>
          <w:lang w:eastAsia="pt-BR"/>
        </w:rPr>
        <w:t>Comprovante de Situação Cadastral emitida pela Receita Federal</w:t>
      </w:r>
      <w:r w:rsidRPr="004003C4">
        <w:rPr>
          <w:rFonts w:ascii="Times New Roman" w:eastAsia="Times New Roman" w:hAnsi="Times New Roman" w:cs="Times New Roman"/>
          <w:sz w:val="24"/>
          <w:szCs w:val="24"/>
          <w:lang w:eastAsia="pt-BR"/>
        </w:rPr>
        <w:t>, com data de emissão não superior a 180 (cento e oitenta) dias;</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lastRenderedPageBreak/>
        <w:t xml:space="preserve">9.1.2.2 - </w:t>
      </w:r>
      <w:r w:rsidRPr="004003C4">
        <w:rPr>
          <w:rFonts w:ascii="Times New Roman" w:eastAsia="Times New Roman" w:hAnsi="Times New Roman" w:cs="Times New Roman"/>
          <w:sz w:val="24"/>
          <w:szCs w:val="24"/>
          <w:u w:val="single"/>
          <w:lang w:eastAsia="pt-BR"/>
        </w:rPr>
        <w:t>Prova de regularidade com a Fazenda Federal</w:t>
      </w:r>
      <w:r w:rsidRPr="004003C4">
        <w:rPr>
          <w:rFonts w:ascii="Times New Roman" w:eastAsia="Times New Roman" w:hAnsi="Times New Roman" w:cs="Times New Roman"/>
          <w:sz w:val="24"/>
          <w:szCs w:val="24"/>
          <w:lang w:eastAsia="pt-BR"/>
        </w:rPr>
        <w:t xml:space="preserve">, através de </w:t>
      </w:r>
      <w:r w:rsidRPr="004003C4">
        <w:rPr>
          <w:rFonts w:ascii="Times New Roman" w:eastAsia="Times New Roman" w:hAnsi="Times New Roman" w:cs="Times New Roman"/>
          <w:sz w:val="24"/>
          <w:szCs w:val="24"/>
          <w:u w:val="single"/>
          <w:lang w:eastAsia="pt-BR"/>
        </w:rPr>
        <w:t>Certidão emitida pela Secretaria da Receita Federal conjuntamente com a Procuradora Geral da Fazenda Nacional,</w:t>
      </w:r>
      <w:r w:rsidRPr="004003C4">
        <w:rPr>
          <w:rFonts w:ascii="Times New Roman" w:eastAsia="Times New Roman" w:hAnsi="Times New Roman" w:cs="Times New Roman"/>
          <w:sz w:val="24"/>
          <w:szCs w:val="24"/>
          <w:lang w:eastAsia="pt-BR"/>
        </w:rPr>
        <w:t xml:space="preserve"> com data de emissão não superior a 180 (cento e oitenta) dias quando não constar expressamente no corpo da Certidão o seu prazo de validade;</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9.1.2.3 - </w:t>
      </w:r>
      <w:r w:rsidRPr="004003C4">
        <w:rPr>
          <w:rFonts w:ascii="Times New Roman" w:eastAsia="Times New Roman" w:hAnsi="Times New Roman" w:cs="Times New Roman"/>
          <w:sz w:val="24"/>
          <w:szCs w:val="24"/>
          <w:u w:val="single"/>
          <w:lang w:eastAsia="pt-BR"/>
        </w:rPr>
        <w:t>Prova de regularidade para com a Fazenda Estadual,</w:t>
      </w:r>
      <w:r w:rsidRPr="004003C4">
        <w:rPr>
          <w:rFonts w:ascii="Times New Roman" w:eastAsia="Times New Roman" w:hAnsi="Times New Roman" w:cs="Times New Roman"/>
          <w:sz w:val="24"/>
          <w:szCs w:val="24"/>
          <w:lang w:eastAsia="pt-BR"/>
        </w:rPr>
        <w:t xml:space="preserve"> emitida pela Secretaria de Estado da Fazenda, com data de emissão não superior a 60 (sessenta) dias, quando não constar expressamente no corpo da mesma o seu prazo de validade;</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9.1.2.4 - </w:t>
      </w:r>
      <w:r w:rsidRPr="004003C4">
        <w:rPr>
          <w:rFonts w:ascii="Times New Roman" w:eastAsia="Times New Roman" w:hAnsi="Times New Roman" w:cs="Times New Roman"/>
          <w:sz w:val="24"/>
          <w:szCs w:val="24"/>
          <w:u w:val="single"/>
          <w:lang w:eastAsia="pt-BR"/>
        </w:rPr>
        <w:t>Prova de regularidade para com a Fazenda Municipal</w:t>
      </w:r>
      <w:r w:rsidRPr="004003C4">
        <w:rPr>
          <w:rFonts w:ascii="Times New Roman" w:eastAsia="Times New Roman" w:hAnsi="Times New Roman" w:cs="Times New Roman"/>
          <w:sz w:val="24"/>
          <w:szCs w:val="24"/>
          <w:lang w:eastAsia="pt-BR"/>
        </w:rPr>
        <w:t>, emitida pelo Município sede da empresa licitante, com data de emissão não superior a 60 (sessenta) dias, quando não constar expressamente no corpo da mesma o seu prazo de validade;</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9.1.2.5 - </w:t>
      </w:r>
      <w:r w:rsidRPr="004003C4">
        <w:rPr>
          <w:rFonts w:ascii="Times New Roman" w:eastAsia="Times New Roman" w:hAnsi="Times New Roman" w:cs="Times New Roman"/>
          <w:sz w:val="24"/>
          <w:szCs w:val="24"/>
          <w:u w:val="single"/>
          <w:lang w:eastAsia="pt-BR"/>
        </w:rPr>
        <w:t>Prova de regularidade relativa ao Fundo de Garantia por Tempo de Serviço - FGTS (CRF)</w:t>
      </w:r>
      <w:r w:rsidRPr="004003C4">
        <w:rPr>
          <w:rFonts w:ascii="Times New Roman" w:eastAsia="Times New Roman" w:hAnsi="Times New Roman" w:cs="Times New Roman"/>
          <w:sz w:val="24"/>
          <w:szCs w:val="24"/>
          <w:lang w:eastAsia="pt-BR"/>
        </w:rPr>
        <w:t>, demonstrando a situação regular no cumprimento dos encargos instituídos por Lei;</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9.1.2.6 - </w:t>
      </w:r>
      <w:r w:rsidRPr="004003C4">
        <w:rPr>
          <w:rFonts w:ascii="Times New Roman" w:eastAsia="Times New Roman" w:hAnsi="Times New Roman" w:cs="Times New Roman"/>
          <w:sz w:val="24"/>
          <w:szCs w:val="24"/>
          <w:u w:val="single"/>
          <w:lang w:eastAsia="pt-BR"/>
        </w:rPr>
        <w:t>Prova de inexistência de débitos inadimplidos perante a Justiça do Trabalho</w:t>
      </w:r>
      <w:r w:rsidRPr="004003C4">
        <w:rPr>
          <w:rFonts w:ascii="Times New Roman" w:eastAsia="Times New Roman" w:hAnsi="Times New Roman" w:cs="Times New Roman"/>
          <w:sz w:val="24"/>
          <w:szCs w:val="24"/>
          <w:lang w:eastAsia="pt-BR"/>
        </w:rPr>
        <w:t xml:space="preserve">, mediante a apresentação de </w:t>
      </w:r>
      <w:r w:rsidRPr="004003C4">
        <w:rPr>
          <w:rFonts w:ascii="Times New Roman" w:eastAsia="Times New Roman" w:hAnsi="Times New Roman" w:cs="Times New Roman"/>
          <w:sz w:val="24"/>
          <w:szCs w:val="24"/>
          <w:u w:val="single"/>
          <w:lang w:eastAsia="pt-BR"/>
        </w:rPr>
        <w:t>Certidão Negativa de Débitos Trabalhistas (CNDT)</w:t>
      </w:r>
      <w:r w:rsidRPr="004003C4">
        <w:rPr>
          <w:rFonts w:ascii="Times New Roman" w:eastAsia="Times New Roman" w:hAnsi="Times New Roman" w:cs="Times New Roman"/>
          <w:sz w:val="24"/>
          <w:szCs w:val="24"/>
          <w:lang w:eastAsia="pt-BR"/>
        </w:rPr>
        <w:t xml:space="preserve">, emitida pelo TST - Tribunal Superior do Trabalho, com data de emissão não superior a 180 (cento e oitenta) dias, quando não constar expressamente no corpo da Certidão o seu prazo de validade. (Lei </w:t>
      </w:r>
      <w:r w:rsidR="00074C79" w:rsidRPr="004003C4">
        <w:rPr>
          <w:rFonts w:ascii="Times New Roman" w:eastAsia="Times New Roman" w:hAnsi="Times New Roman" w:cs="Times New Roman"/>
          <w:sz w:val="24"/>
          <w:szCs w:val="24"/>
          <w:lang w:eastAsia="pt-BR"/>
        </w:rPr>
        <w:t xml:space="preserve">n. </w:t>
      </w:r>
      <w:r w:rsidRPr="004003C4">
        <w:rPr>
          <w:rFonts w:ascii="Times New Roman" w:eastAsia="Times New Roman" w:hAnsi="Times New Roman" w:cs="Times New Roman"/>
          <w:sz w:val="24"/>
          <w:szCs w:val="24"/>
          <w:lang w:eastAsia="pt-BR"/>
        </w:rPr>
        <w:t>12.440/2011).</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u w:val="single"/>
          <w:lang w:eastAsia="pt-BR"/>
        </w:rPr>
        <w:t>OBS.:</w:t>
      </w:r>
      <w:r w:rsidRPr="004003C4">
        <w:rPr>
          <w:rFonts w:ascii="Times New Roman" w:eastAsia="Times New Roman" w:hAnsi="Times New Roman" w:cs="Times New Roman"/>
          <w:b/>
          <w:bCs/>
          <w:sz w:val="24"/>
          <w:szCs w:val="24"/>
          <w:lang w:eastAsia="pt-BR"/>
        </w:rPr>
        <w:t xml:space="preserve"> As certidões negativas deverão ser do domicílio ou sede da licitante.</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9.1.3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Qualificação Econômico-financeira:</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9.1.3.1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Certidão negativa de pedidos de falência ou concordata, expedida pelo distribuidor da sede da empresa, com data de emissão não superior a 60 (sessenta) dias quando não constar expressamente no corpo da Certidão o seu prazo de </w:t>
      </w:r>
      <w:r w:rsidRPr="00A00470">
        <w:rPr>
          <w:rFonts w:ascii="Times New Roman" w:eastAsia="Times New Roman" w:hAnsi="Times New Roman" w:cs="Times New Roman"/>
          <w:sz w:val="24"/>
          <w:szCs w:val="24"/>
          <w:lang w:eastAsia="pt-BR"/>
        </w:rPr>
        <w:t>validade.</w:t>
      </w:r>
      <w:r w:rsidR="00107868" w:rsidRPr="00A00470">
        <w:rPr>
          <w:rFonts w:ascii="Times New Roman" w:eastAsia="Times New Roman" w:hAnsi="Times New Roman" w:cs="Times New Roman"/>
          <w:sz w:val="24"/>
          <w:szCs w:val="24"/>
          <w:lang w:eastAsia="pt-BR"/>
        </w:rPr>
        <w:t xml:space="preserve"> </w:t>
      </w:r>
      <w:r w:rsidR="00107868" w:rsidRPr="00A00470">
        <w:rPr>
          <w:rFonts w:ascii="Times New Roman" w:hAnsi="Times New Roman" w:cs="Times New Roman"/>
          <w:sz w:val="24"/>
          <w:szCs w:val="24"/>
        </w:rPr>
        <w:t xml:space="preserve">Pede-se atenção das empresas de Santa Catarina da nova forma de apresentação desta certidão, que deverá ser apresentada duas certidões, </w:t>
      </w:r>
      <w:r w:rsidR="001E5628" w:rsidRPr="00A00470">
        <w:rPr>
          <w:rFonts w:ascii="Times New Roman" w:hAnsi="Times New Roman" w:cs="Times New Roman"/>
          <w:sz w:val="24"/>
          <w:szCs w:val="24"/>
        </w:rPr>
        <w:t xml:space="preserve">(falência e </w:t>
      </w:r>
      <w:proofErr w:type="spellStart"/>
      <w:r w:rsidR="001E5628" w:rsidRPr="00A00470">
        <w:rPr>
          <w:rFonts w:ascii="Times New Roman" w:hAnsi="Times New Roman" w:cs="Times New Roman"/>
          <w:sz w:val="24"/>
          <w:szCs w:val="24"/>
        </w:rPr>
        <w:t>Eproc</w:t>
      </w:r>
      <w:proofErr w:type="spellEnd"/>
      <w:r w:rsidR="001E5628" w:rsidRPr="00A00470">
        <w:rPr>
          <w:rFonts w:ascii="Times New Roman" w:hAnsi="Times New Roman" w:cs="Times New Roman"/>
          <w:sz w:val="24"/>
          <w:szCs w:val="24"/>
        </w:rPr>
        <w:t xml:space="preserve">) </w:t>
      </w:r>
      <w:r w:rsidR="00107868" w:rsidRPr="00A00470">
        <w:rPr>
          <w:rFonts w:ascii="Times New Roman" w:hAnsi="Times New Roman" w:cs="Times New Roman"/>
          <w:sz w:val="24"/>
          <w:szCs w:val="24"/>
        </w:rPr>
        <w:t xml:space="preserve">emitidas nos órgãos fiscalizadores competentes. </w:t>
      </w:r>
    </w:p>
    <w:p w:rsidR="00A236FD" w:rsidRPr="004003C4" w:rsidRDefault="00A236FD" w:rsidP="004003C4">
      <w:pPr>
        <w:spacing w:after="0" w:line="360" w:lineRule="auto"/>
        <w:jc w:val="both"/>
        <w:rPr>
          <w:rFonts w:ascii="Times New Roman" w:eastAsia="Times New Roman" w:hAnsi="Times New Roman" w:cs="Times New Roman"/>
          <w:sz w:val="24"/>
          <w:szCs w:val="24"/>
          <w:lang w:val="pt-PT" w:eastAsia="pt-BR"/>
        </w:rPr>
      </w:pPr>
    </w:p>
    <w:p w:rsidR="00A236FD" w:rsidRPr="00A00470"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A00470">
        <w:rPr>
          <w:rFonts w:ascii="Times New Roman" w:eastAsia="Times New Roman" w:hAnsi="Times New Roman" w:cs="Times New Roman"/>
          <w:b/>
          <w:bCs/>
          <w:sz w:val="24"/>
          <w:szCs w:val="24"/>
          <w:lang w:eastAsia="pt-BR"/>
        </w:rPr>
        <w:t xml:space="preserve">9.1.4 </w:t>
      </w:r>
      <w:r w:rsidR="00934A12" w:rsidRPr="00A00470">
        <w:rPr>
          <w:rFonts w:ascii="Times New Roman" w:eastAsia="Times New Roman" w:hAnsi="Times New Roman" w:cs="Times New Roman"/>
          <w:b/>
          <w:bCs/>
          <w:sz w:val="24"/>
          <w:szCs w:val="24"/>
          <w:lang w:eastAsia="pt-BR"/>
        </w:rPr>
        <w:t>-</w:t>
      </w:r>
      <w:r w:rsidRPr="00A00470">
        <w:rPr>
          <w:rFonts w:ascii="Times New Roman" w:eastAsia="Times New Roman" w:hAnsi="Times New Roman" w:cs="Times New Roman"/>
          <w:b/>
          <w:bCs/>
          <w:sz w:val="24"/>
          <w:szCs w:val="24"/>
          <w:lang w:eastAsia="pt-BR"/>
        </w:rPr>
        <w:t xml:space="preserve"> Qualificação Técnica:</w:t>
      </w:r>
    </w:p>
    <w:p w:rsidR="00A236FD" w:rsidRPr="00A00470" w:rsidRDefault="00A236FD" w:rsidP="004003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spacing w:after="0" w:line="360" w:lineRule="auto"/>
        <w:jc w:val="both"/>
        <w:rPr>
          <w:rFonts w:ascii="Times New Roman" w:hAnsi="Times New Roman" w:cs="Times New Roman"/>
          <w:sz w:val="24"/>
          <w:szCs w:val="24"/>
        </w:rPr>
      </w:pPr>
      <w:r w:rsidRPr="00A00470">
        <w:rPr>
          <w:rFonts w:ascii="Times New Roman" w:hAnsi="Times New Roman" w:cs="Times New Roman"/>
          <w:bCs/>
          <w:sz w:val="24"/>
          <w:szCs w:val="24"/>
        </w:rPr>
        <w:t xml:space="preserve">9.1.4.1 </w:t>
      </w:r>
      <w:r w:rsidR="00934A12" w:rsidRPr="00A00470">
        <w:rPr>
          <w:rFonts w:ascii="Times New Roman" w:hAnsi="Times New Roman" w:cs="Times New Roman"/>
          <w:bCs/>
          <w:sz w:val="24"/>
          <w:szCs w:val="24"/>
        </w:rPr>
        <w:t>-</w:t>
      </w:r>
      <w:r w:rsidRPr="00A00470">
        <w:rPr>
          <w:rFonts w:ascii="Times New Roman" w:hAnsi="Times New Roman" w:cs="Times New Roman"/>
          <w:bCs/>
          <w:sz w:val="24"/>
          <w:szCs w:val="24"/>
        </w:rPr>
        <w:t xml:space="preserve"> Apresentar comprovante de que a licitante forneceu, sem restrição, </w:t>
      </w:r>
      <w:r w:rsidR="001C4AA6" w:rsidRPr="00A00470">
        <w:rPr>
          <w:rFonts w:ascii="Times New Roman" w:hAnsi="Times New Roman" w:cs="Times New Roman"/>
          <w:bCs/>
          <w:sz w:val="24"/>
          <w:szCs w:val="24"/>
        </w:rPr>
        <w:t>veículo</w:t>
      </w:r>
      <w:r w:rsidRPr="00A00470">
        <w:rPr>
          <w:rFonts w:ascii="Times New Roman" w:hAnsi="Times New Roman" w:cs="Times New Roman"/>
          <w:bCs/>
          <w:sz w:val="24"/>
          <w:szCs w:val="24"/>
        </w:rPr>
        <w:t xml:space="preserve"> </w:t>
      </w:r>
      <w:r w:rsidR="005E74AB" w:rsidRPr="00A00470">
        <w:rPr>
          <w:rFonts w:ascii="Times New Roman" w:hAnsi="Times New Roman" w:cs="Times New Roman"/>
          <w:bCs/>
          <w:sz w:val="24"/>
          <w:szCs w:val="24"/>
        </w:rPr>
        <w:t xml:space="preserve">e equipamento </w:t>
      </w:r>
      <w:r w:rsidRPr="00A00470">
        <w:rPr>
          <w:rFonts w:ascii="Times New Roman" w:hAnsi="Times New Roman" w:cs="Times New Roman"/>
          <w:bCs/>
          <w:sz w:val="24"/>
          <w:szCs w:val="24"/>
        </w:rPr>
        <w:t xml:space="preserve">de natureza semelhante ao objeto do presente Edital, através da apresentação de 01 (um) ou mais </w:t>
      </w:r>
      <w:r w:rsidRPr="00A00470">
        <w:rPr>
          <w:rFonts w:ascii="Times New Roman" w:hAnsi="Times New Roman" w:cs="Times New Roman"/>
          <w:b/>
          <w:bCs/>
          <w:sz w:val="24"/>
          <w:szCs w:val="24"/>
        </w:rPr>
        <w:t>Atestados de Capacidade Técnica</w:t>
      </w:r>
      <w:r w:rsidRPr="00A00470">
        <w:rPr>
          <w:rFonts w:ascii="Times New Roman" w:hAnsi="Times New Roman" w:cs="Times New Roman"/>
          <w:bCs/>
          <w:sz w:val="24"/>
          <w:szCs w:val="24"/>
        </w:rPr>
        <w:t>, fornecido por pessoa jurídica de direito público ou privado, devidamente assinado por respon</w:t>
      </w:r>
      <w:r w:rsidR="001C4AA6" w:rsidRPr="00A00470">
        <w:rPr>
          <w:rFonts w:ascii="Times New Roman" w:hAnsi="Times New Roman" w:cs="Times New Roman"/>
          <w:bCs/>
          <w:sz w:val="24"/>
          <w:szCs w:val="24"/>
        </w:rPr>
        <w:t>sável da área, com nome legível</w:t>
      </w:r>
      <w:r w:rsidR="005125C7" w:rsidRPr="00A00470">
        <w:rPr>
          <w:rFonts w:ascii="Times New Roman" w:hAnsi="Times New Roman" w:cs="Times New Roman"/>
          <w:bCs/>
          <w:sz w:val="24"/>
          <w:szCs w:val="24"/>
        </w:rPr>
        <w:t>;</w:t>
      </w:r>
    </w:p>
    <w:p w:rsidR="00E94C9D" w:rsidRPr="004003C4" w:rsidRDefault="00E94C9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9.1.5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Outros Documentos:</w:t>
      </w: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b/>
          <w:sz w:val="24"/>
          <w:szCs w:val="24"/>
        </w:rPr>
        <w:lastRenderedPageBreak/>
        <w:t xml:space="preserve">9.1.5.1 - </w:t>
      </w:r>
      <w:r w:rsidRPr="004003C4">
        <w:rPr>
          <w:rFonts w:ascii="Times New Roman" w:eastAsia="Times New Roman" w:hAnsi="Times New Roman" w:cs="Times New Roman"/>
          <w:b/>
          <w:bCs/>
          <w:sz w:val="24"/>
          <w:szCs w:val="24"/>
          <w:lang w:eastAsia="pt-BR"/>
        </w:rPr>
        <w:t>Declarações Obrigatórias:</w:t>
      </w: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Arial Unicode MS" w:hAnsi="Times New Roman" w:cs="Times New Roman"/>
          <w:sz w:val="24"/>
          <w:szCs w:val="24"/>
        </w:rPr>
        <w:t>I - Deverá conter no envelope de habilitação declaração subscrita pelo representante legal da empresa proponente onde atende, conforme modelo constante do Anexo II deste edital, no mínimo:</w:t>
      </w:r>
    </w:p>
    <w:p w:rsidR="00A236FD" w:rsidRPr="004003C4" w:rsidRDefault="00A236FD" w:rsidP="004003C4">
      <w:pPr>
        <w:autoSpaceDE w:val="0"/>
        <w:spacing w:after="0" w:line="360" w:lineRule="auto"/>
        <w:ind w:firstLine="708"/>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 xml:space="preserve">a) para fins do disposto no inciso V do artigo 27 da Lei </w:t>
      </w:r>
      <w:r w:rsidR="00571BA7" w:rsidRPr="004003C4">
        <w:rPr>
          <w:rFonts w:ascii="Times New Roman" w:hAnsi="Times New Roman" w:cs="Times New Roman"/>
          <w:sz w:val="24"/>
          <w:szCs w:val="24"/>
          <w:lang w:eastAsia="pt-BR"/>
        </w:rPr>
        <w:t>n.</w:t>
      </w:r>
      <w:r w:rsidRPr="004003C4">
        <w:rPr>
          <w:rFonts w:ascii="Times New Roman" w:hAnsi="Times New Roman" w:cs="Times New Roman"/>
          <w:sz w:val="24"/>
          <w:szCs w:val="24"/>
          <w:lang w:eastAsia="pt-BR"/>
        </w:rPr>
        <w:t xml:space="preserve"> 8.666/1993, acrescido pela Lei </w:t>
      </w:r>
      <w:r w:rsidR="00571BA7" w:rsidRPr="004003C4">
        <w:rPr>
          <w:rFonts w:ascii="Times New Roman" w:hAnsi="Times New Roman" w:cs="Times New Roman"/>
          <w:sz w:val="24"/>
          <w:szCs w:val="24"/>
          <w:lang w:eastAsia="pt-BR"/>
        </w:rPr>
        <w:t>n.</w:t>
      </w:r>
      <w:r w:rsidRPr="004003C4">
        <w:rPr>
          <w:rFonts w:ascii="Times New Roman" w:hAnsi="Times New Roman" w:cs="Times New Roman"/>
          <w:sz w:val="24"/>
          <w:szCs w:val="24"/>
          <w:lang w:eastAsia="pt-BR"/>
        </w:rPr>
        <w:t xml:space="preserve"> 9.584/1999, que não emprega menor de dezoito anos em trabalho noturno, perigoso ou insalubre e não emprega menor de dezesseis anos. Ressalva: emprega menor, a partir de quatorze anos, na condição de aprendiz (</w:t>
      </w:r>
      <w:r w:rsidR="000F3DCD" w:rsidRPr="004003C4">
        <w:rPr>
          <w:rFonts w:ascii="Times New Roman" w:hAnsi="Times New Roman" w:cs="Times New Roman"/>
          <w:sz w:val="24"/>
          <w:szCs w:val="24"/>
          <w:lang w:eastAsia="pt-BR"/>
        </w:rPr>
        <w:tab/>
      </w:r>
      <w:r w:rsidRPr="004003C4">
        <w:rPr>
          <w:rFonts w:ascii="Times New Roman" w:hAnsi="Times New Roman" w:cs="Times New Roman"/>
          <w:sz w:val="24"/>
          <w:szCs w:val="24"/>
          <w:lang w:eastAsia="pt-BR"/>
        </w:rPr>
        <w:t>);</w:t>
      </w:r>
    </w:p>
    <w:p w:rsidR="00A236FD" w:rsidRPr="004003C4" w:rsidRDefault="00A236FD" w:rsidP="004003C4">
      <w:pPr>
        <w:autoSpaceDE w:val="0"/>
        <w:spacing w:after="0" w:line="360" w:lineRule="auto"/>
        <w:ind w:firstLine="708"/>
        <w:jc w:val="both"/>
        <w:rPr>
          <w:rFonts w:ascii="Times New Roman" w:hAnsi="Times New Roman" w:cs="Times New Roman"/>
          <w:i/>
          <w:iCs/>
          <w:sz w:val="24"/>
          <w:szCs w:val="24"/>
          <w:lang w:eastAsia="pt-BR"/>
        </w:rPr>
      </w:pPr>
      <w:r w:rsidRPr="004003C4">
        <w:rPr>
          <w:rFonts w:ascii="Times New Roman" w:hAnsi="Times New Roman" w:cs="Times New Roman"/>
          <w:i/>
          <w:iCs/>
          <w:sz w:val="24"/>
          <w:szCs w:val="24"/>
          <w:lang w:eastAsia="pt-BR"/>
        </w:rPr>
        <w:t>Observação: em caso afirmativo, assinalar a ressalva acima</w:t>
      </w:r>
    </w:p>
    <w:p w:rsidR="00A236FD" w:rsidRPr="004003C4" w:rsidRDefault="00A236FD" w:rsidP="004003C4">
      <w:pPr>
        <w:autoSpaceDE w:val="0"/>
        <w:spacing w:after="0" w:line="360" w:lineRule="auto"/>
        <w:ind w:firstLine="708"/>
        <w:jc w:val="both"/>
        <w:rPr>
          <w:rFonts w:ascii="Times New Roman" w:hAnsi="Times New Roman" w:cs="Times New Roman"/>
          <w:sz w:val="24"/>
          <w:szCs w:val="24"/>
        </w:rPr>
      </w:pPr>
      <w:r w:rsidRPr="004003C4">
        <w:rPr>
          <w:rFonts w:ascii="Times New Roman" w:hAnsi="Times New Roman" w:cs="Times New Roman"/>
          <w:sz w:val="24"/>
          <w:szCs w:val="24"/>
          <w:lang w:eastAsia="pt-BR"/>
        </w:rPr>
        <w:t>b) que não foi declarada inidônea, suspensa, nem impedida para licitar ou contratar com a Administração Pública de qualquer natureza e esfera governamental;</w:t>
      </w:r>
    </w:p>
    <w:p w:rsidR="00A236FD" w:rsidRPr="004003C4" w:rsidRDefault="00A236FD" w:rsidP="004003C4">
      <w:pPr>
        <w:autoSpaceDE w:val="0"/>
        <w:spacing w:after="0" w:line="360" w:lineRule="auto"/>
        <w:ind w:firstLine="708"/>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c) que o ato constitutivo é vigente;</w:t>
      </w:r>
    </w:p>
    <w:p w:rsidR="00A236FD" w:rsidRPr="004003C4" w:rsidRDefault="00A236FD" w:rsidP="004003C4">
      <w:pPr>
        <w:autoSpaceDE w:val="0"/>
        <w:spacing w:after="0" w:line="360" w:lineRule="auto"/>
        <w:ind w:firstLine="708"/>
        <w:jc w:val="both"/>
        <w:rPr>
          <w:rFonts w:ascii="Times New Roman" w:hAnsi="Times New Roman" w:cs="Times New Roman"/>
          <w:sz w:val="24"/>
          <w:szCs w:val="24"/>
        </w:rPr>
      </w:pPr>
      <w:r w:rsidRPr="004003C4">
        <w:rPr>
          <w:rFonts w:ascii="Times New Roman" w:hAnsi="Times New Roman" w:cs="Times New Roman"/>
          <w:sz w:val="24"/>
          <w:szCs w:val="24"/>
          <w:lang w:eastAsia="pt-BR"/>
        </w:rPr>
        <w:t xml:space="preserve">d) que não possui em seu quadro societário servidores públicos da ativa, vereadores ou agentes políticos do Município de </w:t>
      </w:r>
      <w:r w:rsidR="00B26E41">
        <w:rPr>
          <w:rFonts w:ascii="Times New Roman" w:hAnsi="Times New Roman" w:cs="Times New Roman"/>
          <w:sz w:val="24"/>
          <w:szCs w:val="24"/>
          <w:lang w:eastAsia="pt-BR"/>
        </w:rPr>
        <w:t>Atalanta</w:t>
      </w:r>
      <w:r w:rsidRPr="004003C4">
        <w:rPr>
          <w:rFonts w:ascii="Times New Roman" w:hAnsi="Times New Roman" w:cs="Times New Roman"/>
          <w:sz w:val="24"/>
          <w:szCs w:val="24"/>
          <w:lang w:eastAsia="pt-BR"/>
        </w:rPr>
        <w:t>/SC;</w:t>
      </w:r>
    </w:p>
    <w:p w:rsidR="00A236FD" w:rsidRPr="004003C4" w:rsidRDefault="00A236FD" w:rsidP="004003C4">
      <w:pPr>
        <w:autoSpaceDE w:val="0"/>
        <w:spacing w:after="0" w:line="360" w:lineRule="auto"/>
        <w:ind w:firstLine="708"/>
        <w:jc w:val="both"/>
        <w:rPr>
          <w:rFonts w:ascii="Times New Roman" w:hAnsi="Times New Roman" w:cs="Times New Roman"/>
          <w:sz w:val="24"/>
          <w:szCs w:val="24"/>
        </w:rPr>
      </w:pPr>
      <w:r w:rsidRPr="004003C4">
        <w:rPr>
          <w:rFonts w:ascii="Times New Roman" w:hAnsi="Times New Roman" w:cs="Times New Roman"/>
          <w:sz w:val="24"/>
          <w:szCs w:val="24"/>
          <w:lang w:eastAsia="pt-BR"/>
        </w:rPr>
        <w:t>e) que conhece e aceita todas as condições do referido edital e anexos.</w:t>
      </w:r>
    </w:p>
    <w:p w:rsidR="00A236FD" w:rsidRPr="004003C4" w:rsidRDefault="00A236FD" w:rsidP="004003C4">
      <w:pPr>
        <w:autoSpaceDE w:val="0"/>
        <w:spacing w:after="0" w:line="360" w:lineRule="auto"/>
        <w:jc w:val="both"/>
        <w:rPr>
          <w:rFonts w:ascii="Times New Roman" w:hAnsi="Times New Roman" w:cs="Times New Roman"/>
          <w:sz w:val="24"/>
          <w:szCs w:val="24"/>
          <w:lang w:eastAsia="pt-BR"/>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b/>
          <w:sz w:val="24"/>
          <w:szCs w:val="24"/>
          <w:lang w:eastAsia="pt-BR"/>
        </w:rPr>
        <w:t>OBSERVAÇÃO: Após conhecida a empresa vencedora, será inabilitada a que te</w:t>
      </w:r>
      <w:r w:rsidRPr="004003C4">
        <w:rPr>
          <w:rFonts w:ascii="Times New Roman" w:hAnsi="Times New Roman" w:cs="Times New Roman"/>
          <w:b/>
          <w:sz w:val="24"/>
          <w:szCs w:val="24"/>
        </w:rPr>
        <w:t xml:space="preserve">nha sido declarada inidônea, suspensa e impedida para licitar ou contratar por ato do Poder Público, em quaisquer de seus órgãos, ainda que descentralizados, sendo verificada tal restrição no site: </w:t>
      </w:r>
      <w:hyperlink r:id="rId13" w:tgtFrame="_top">
        <w:r w:rsidRPr="004003C4">
          <w:rPr>
            <w:rStyle w:val="LinkdaInternet"/>
            <w:rFonts w:ascii="Times New Roman" w:hAnsi="Times New Roman" w:cs="Times New Roman"/>
            <w:b/>
            <w:sz w:val="24"/>
            <w:szCs w:val="24"/>
          </w:rPr>
          <w:t>www.portaltransparencia.gov.br/sancoes/ceis</w:t>
        </w:r>
      </w:hyperlink>
      <w:r w:rsidRPr="004003C4">
        <w:rPr>
          <w:rFonts w:ascii="Times New Roman" w:hAnsi="Times New Roman" w:cs="Times New Roman"/>
          <w:b/>
          <w:sz w:val="24"/>
          <w:szCs w:val="24"/>
        </w:rPr>
        <w:t>.</w:t>
      </w:r>
    </w:p>
    <w:p w:rsidR="00A236FD" w:rsidRPr="004003C4" w:rsidRDefault="00A236FD" w:rsidP="004003C4">
      <w:pPr>
        <w:autoSpaceDE w:val="0"/>
        <w:spacing w:after="0" w:line="360" w:lineRule="auto"/>
        <w:jc w:val="both"/>
        <w:rPr>
          <w:rFonts w:ascii="Times New Roman" w:eastAsia="Calibri" w:hAnsi="Times New Roman" w:cs="Times New Roman"/>
          <w:b/>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sz w:val="24"/>
          <w:szCs w:val="24"/>
          <w:lang w:val="pt-PT"/>
        </w:rPr>
        <w:t xml:space="preserve">9.2 </w:t>
      </w:r>
      <w:r w:rsidR="00934A12" w:rsidRPr="004003C4">
        <w:rPr>
          <w:rFonts w:ascii="Times New Roman" w:eastAsia="Times New Roman" w:hAnsi="Times New Roman" w:cs="Times New Roman"/>
          <w:b/>
          <w:sz w:val="24"/>
          <w:szCs w:val="24"/>
          <w:lang w:val="pt-PT"/>
        </w:rPr>
        <w:t>-</w:t>
      </w:r>
      <w:r w:rsidRPr="004003C4">
        <w:rPr>
          <w:rFonts w:ascii="Times New Roman" w:eastAsia="Times New Roman" w:hAnsi="Times New Roman" w:cs="Times New Roman"/>
          <w:b/>
          <w:sz w:val="24"/>
          <w:szCs w:val="24"/>
          <w:lang w:val="pt-PT"/>
        </w:rPr>
        <w:t xml:space="preserve"> Tratamento diferenciado para as ME/EPP:</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val="pt-PT"/>
        </w:rPr>
        <w:t xml:space="preserve">9.2.1 - As licitantes que se enquadram como ME/EPP, nos termos da LC </w:t>
      </w:r>
      <w:r w:rsidR="009B09B1" w:rsidRPr="004003C4">
        <w:rPr>
          <w:rFonts w:ascii="Times New Roman" w:eastAsia="Times New Roman" w:hAnsi="Times New Roman" w:cs="Times New Roman"/>
          <w:sz w:val="24"/>
          <w:szCs w:val="24"/>
          <w:lang w:val="pt-PT"/>
        </w:rPr>
        <w:t xml:space="preserve">n. </w:t>
      </w:r>
      <w:r w:rsidRPr="004003C4">
        <w:rPr>
          <w:rFonts w:ascii="Times New Roman" w:eastAsia="Times New Roman" w:hAnsi="Times New Roman" w:cs="Times New Roman"/>
          <w:sz w:val="24"/>
          <w:szCs w:val="24"/>
          <w:lang w:val="pt-PT"/>
        </w:rPr>
        <w:t>123/2006, deverão comprovar essa condição mediante apresentação de certidão expedida pela Junta Comercial de seu domicílio, conforme art. 8º da IN 103 do Departamento Nacional de Registro do Comércio, de 30/04/2007, certidão essa que deverá ser encaminhada ao Pregoeiro juntamente com os demais documentos.</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shd w:val="clear" w:color="auto" w:fill="FFFFFF"/>
        </w:rPr>
        <w:t xml:space="preserve">9.2.2 - Para todos os efeitos legais, caso esteja enquadrada nas definições de ME/EPP, nos termos do art. 3º da LC </w:t>
      </w:r>
      <w:r w:rsidR="00AB755D" w:rsidRPr="004003C4">
        <w:rPr>
          <w:rFonts w:ascii="Times New Roman" w:eastAsia="Times New Roman" w:hAnsi="Times New Roman" w:cs="Times New Roman"/>
          <w:sz w:val="24"/>
          <w:szCs w:val="24"/>
          <w:shd w:val="clear" w:color="auto" w:fill="FFFFFF"/>
        </w:rPr>
        <w:t xml:space="preserve">n. </w:t>
      </w:r>
      <w:r w:rsidRPr="004003C4">
        <w:rPr>
          <w:rFonts w:ascii="Times New Roman" w:eastAsia="Times New Roman" w:hAnsi="Times New Roman" w:cs="Times New Roman"/>
          <w:sz w:val="24"/>
          <w:szCs w:val="24"/>
          <w:shd w:val="clear" w:color="auto" w:fill="FFFFFF"/>
        </w:rPr>
        <w:t xml:space="preserve">123/2006, e desde que não esteja inserida nas hipóteses do § 4º do mesmo artigo, a licitante deve identificar-se como tal no Portal de Licitações, para usufruir dos benefícios previstos na referida LC </w:t>
      </w:r>
      <w:r w:rsidR="00AB755D" w:rsidRPr="004003C4">
        <w:rPr>
          <w:rFonts w:ascii="Times New Roman" w:eastAsia="Times New Roman" w:hAnsi="Times New Roman" w:cs="Times New Roman"/>
          <w:sz w:val="24"/>
          <w:szCs w:val="24"/>
          <w:shd w:val="clear" w:color="auto" w:fill="FFFFFF"/>
        </w:rPr>
        <w:t xml:space="preserve">n. </w:t>
      </w:r>
      <w:r w:rsidRPr="004003C4">
        <w:rPr>
          <w:rFonts w:ascii="Times New Roman" w:eastAsia="Times New Roman" w:hAnsi="Times New Roman" w:cs="Times New Roman"/>
          <w:sz w:val="24"/>
          <w:szCs w:val="24"/>
          <w:shd w:val="clear" w:color="auto" w:fill="FFFFFF"/>
        </w:rPr>
        <w:t>123/2006.</w:t>
      </w:r>
    </w:p>
    <w:p w:rsidR="00490EF6" w:rsidRPr="004003C4" w:rsidRDefault="00490EF6" w:rsidP="004003C4">
      <w:pPr>
        <w:autoSpaceDE w:val="0"/>
        <w:spacing w:after="0" w:line="360" w:lineRule="auto"/>
        <w:jc w:val="both"/>
        <w:rPr>
          <w:rFonts w:ascii="Times New Roman" w:eastAsia="Times New Roman" w:hAnsi="Times New Roman" w:cs="Times New Roman"/>
          <w:sz w:val="24"/>
          <w:szCs w:val="24"/>
          <w:shd w:val="clear" w:color="auto" w:fill="FFFFFF"/>
          <w:lang w:eastAsia="pt-BR"/>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sz w:val="24"/>
          <w:szCs w:val="24"/>
          <w:lang w:val="pt-PT"/>
        </w:rPr>
        <w:t>9.3 - FORMA DE APRESENTAÇÃO DOS DOCUMENTOS DE HABILITAÇÃO:</w:t>
      </w:r>
    </w:p>
    <w:p w:rsidR="00A236FD" w:rsidRPr="00B26E41" w:rsidRDefault="00A236FD" w:rsidP="004003C4">
      <w:pPr>
        <w:spacing w:after="0" w:line="360" w:lineRule="auto"/>
        <w:jc w:val="both"/>
        <w:rPr>
          <w:rFonts w:ascii="Times New Roman" w:eastAsia="Times New Roman" w:hAnsi="Times New Roman" w:cs="Times New Roman"/>
          <w:color w:val="000080"/>
          <w:sz w:val="24"/>
          <w:szCs w:val="24"/>
          <w:u w:val="single"/>
          <w:lang w:val="pt-PT"/>
        </w:rPr>
      </w:pPr>
      <w:r w:rsidRPr="004003C4">
        <w:rPr>
          <w:rFonts w:ascii="Times New Roman" w:eastAsia="Times New Roman" w:hAnsi="Times New Roman" w:cs="Times New Roman"/>
          <w:sz w:val="24"/>
          <w:szCs w:val="24"/>
          <w:lang w:val="pt-PT"/>
        </w:rPr>
        <w:lastRenderedPageBreak/>
        <w:t>9.3.1 - Os documentos de habilitação j</w:t>
      </w:r>
      <w:r w:rsidRPr="004003C4">
        <w:rPr>
          <w:rFonts w:ascii="Times New Roman" w:eastAsia="Times New Roman" w:hAnsi="Times New Roman" w:cs="Times New Roman"/>
          <w:b/>
          <w:sz w:val="24"/>
          <w:szCs w:val="24"/>
          <w:lang w:val="pt-PT"/>
        </w:rPr>
        <w:t>untamente com a proposta de preços readequada aos valores vencidos</w:t>
      </w:r>
      <w:r w:rsidRPr="004003C4">
        <w:rPr>
          <w:rFonts w:ascii="Times New Roman" w:eastAsia="Times New Roman" w:hAnsi="Times New Roman" w:cs="Times New Roman"/>
          <w:sz w:val="24"/>
          <w:szCs w:val="24"/>
          <w:lang w:val="pt-PT"/>
        </w:rPr>
        <w:t xml:space="preserve"> deverão ser encaminhados no e-mail: </w:t>
      </w:r>
      <w:r w:rsidR="00B26E41">
        <w:rPr>
          <w:rStyle w:val="LinkdaInternet"/>
          <w:rFonts w:ascii="Times New Roman" w:eastAsia="Times New Roman" w:hAnsi="Times New Roman" w:cs="Times New Roman"/>
          <w:sz w:val="24"/>
          <w:szCs w:val="24"/>
          <w:lang w:val="pt-PT"/>
        </w:rPr>
        <w:fldChar w:fldCharType="begin"/>
      </w:r>
      <w:r w:rsidR="00B26E41">
        <w:rPr>
          <w:rStyle w:val="LinkdaInternet"/>
          <w:rFonts w:ascii="Times New Roman" w:eastAsia="Times New Roman" w:hAnsi="Times New Roman" w:cs="Times New Roman"/>
          <w:sz w:val="24"/>
          <w:szCs w:val="24"/>
          <w:lang w:val="pt-PT"/>
        </w:rPr>
        <w:instrText xml:space="preserve"> HYPERLINK "mailto:licitacao@atalanta.sc.gov.br" </w:instrText>
      </w:r>
      <w:r w:rsidR="00B26E41">
        <w:rPr>
          <w:rStyle w:val="LinkdaInternet"/>
          <w:rFonts w:ascii="Times New Roman" w:eastAsia="Times New Roman" w:hAnsi="Times New Roman" w:cs="Times New Roman"/>
          <w:sz w:val="24"/>
          <w:szCs w:val="24"/>
          <w:lang w:val="pt-PT"/>
        </w:rPr>
        <w:fldChar w:fldCharType="separate"/>
      </w:r>
      <w:r w:rsidR="00B26E41" w:rsidRPr="004B163A">
        <w:rPr>
          <w:rStyle w:val="Hyperlink"/>
          <w:rFonts w:ascii="Times New Roman" w:eastAsia="Times New Roman" w:hAnsi="Times New Roman" w:cs="Times New Roman"/>
          <w:sz w:val="24"/>
          <w:szCs w:val="24"/>
          <w:lang w:val="pt-PT"/>
        </w:rPr>
        <w:t>licitacao@atalanta.sc.gov.br</w:t>
      </w:r>
      <w:r w:rsidR="00B26E41">
        <w:rPr>
          <w:rStyle w:val="LinkdaInternet"/>
          <w:rFonts w:ascii="Times New Roman" w:eastAsia="Times New Roman" w:hAnsi="Times New Roman" w:cs="Times New Roman"/>
          <w:sz w:val="24"/>
          <w:szCs w:val="24"/>
          <w:lang w:val="pt-PT"/>
        </w:rPr>
        <w:fldChar w:fldCharType="end"/>
      </w:r>
      <w:r w:rsidR="005125C7" w:rsidRPr="004003C4">
        <w:rPr>
          <w:rStyle w:val="LinkdaInternet"/>
          <w:rFonts w:ascii="Times New Roman" w:eastAsia="Times New Roman" w:hAnsi="Times New Roman" w:cs="Times New Roman"/>
          <w:sz w:val="24"/>
          <w:szCs w:val="24"/>
          <w:u w:val="none"/>
          <w:lang w:val="pt-PT"/>
        </w:rPr>
        <w:t xml:space="preserve"> </w:t>
      </w:r>
      <w:r w:rsidR="005125C7" w:rsidRPr="004003C4">
        <w:rPr>
          <w:rStyle w:val="LinkdaInternet"/>
          <w:rFonts w:ascii="Times New Roman" w:eastAsia="Times New Roman" w:hAnsi="Times New Roman" w:cs="Times New Roman"/>
          <w:color w:val="000000" w:themeColor="text1"/>
          <w:sz w:val="24"/>
          <w:szCs w:val="24"/>
          <w:u w:val="none"/>
          <w:lang w:val="pt-PT"/>
        </w:rPr>
        <w:t xml:space="preserve">e no </w:t>
      </w:r>
      <w:r w:rsidR="00B26E41">
        <w:rPr>
          <w:rStyle w:val="Hyperlink"/>
          <w:rFonts w:ascii="Times New Roman" w:eastAsia="Times New Roman" w:hAnsi="Times New Roman" w:cs="Times New Roman"/>
          <w:sz w:val="24"/>
          <w:szCs w:val="24"/>
          <w:lang w:val="pt-PT"/>
        </w:rPr>
        <w:fldChar w:fldCharType="begin"/>
      </w:r>
      <w:r w:rsidR="00B26E41">
        <w:rPr>
          <w:rStyle w:val="Hyperlink"/>
          <w:rFonts w:ascii="Times New Roman" w:eastAsia="Times New Roman" w:hAnsi="Times New Roman" w:cs="Times New Roman"/>
          <w:sz w:val="24"/>
          <w:szCs w:val="24"/>
          <w:lang w:val="pt-PT"/>
        </w:rPr>
        <w:instrText xml:space="preserve"> HYPERLINK "mailto:</w:instrText>
      </w:r>
      <w:r w:rsidR="00B26E41" w:rsidRPr="00B26E41">
        <w:rPr>
          <w:rStyle w:val="Hyperlink"/>
          <w:rFonts w:ascii="Times New Roman" w:eastAsia="Times New Roman" w:hAnsi="Times New Roman" w:cs="Times New Roman"/>
          <w:sz w:val="24"/>
          <w:szCs w:val="24"/>
          <w:lang w:val="pt-PT"/>
        </w:rPr>
        <w:instrText>compras@atalanta.sc.gov.br</w:instrText>
      </w:r>
      <w:r w:rsidR="00B26E41">
        <w:rPr>
          <w:rStyle w:val="Hyperlink"/>
          <w:rFonts w:ascii="Times New Roman" w:eastAsia="Times New Roman" w:hAnsi="Times New Roman" w:cs="Times New Roman"/>
          <w:sz w:val="24"/>
          <w:szCs w:val="24"/>
          <w:lang w:val="pt-PT"/>
        </w:rPr>
        <w:instrText xml:space="preserve">" </w:instrText>
      </w:r>
      <w:r w:rsidR="00B26E41">
        <w:rPr>
          <w:rStyle w:val="Hyperlink"/>
          <w:rFonts w:ascii="Times New Roman" w:eastAsia="Times New Roman" w:hAnsi="Times New Roman" w:cs="Times New Roman"/>
          <w:sz w:val="24"/>
          <w:szCs w:val="24"/>
          <w:lang w:val="pt-PT"/>
        </w:rPr>
        <w:fldChar w:fldCharType="separate"/>
      </w:r>
      <w:r w:rsidR="00B26E41" w:rsidRPr="004B163A">
        <w:rPr>
          <w:rStyle w:val="Hyperlink"/>
          <w:rFonts w:ascii="Times New Roman" w:eastAsia="Times New Roman" w:hAnsi="Times New Roman" w:cs="Times New Roman"/>
          <w:sz w:val="24"/>
          <w:szCs w:val="24"/>
          <w:lang w:val="pt-PT"/>
        </w:rPr>
        <w:t>compras@atalanta.sc.gov.br</w:t>
      </w:r>
      <w:r w:rsidR="00B26E41">
        <w:rPr>
          <w:rStyle w:val="Hyperlink"/>
          <w:rFonts w:ascii="Times New Roman" w:eastAsia="Times New Roman" w:hAnsi="Times New Roman" w:cs="Times New Roman"/>
          <w:sz w:val="24"/>
          <w:szCs w:val="24"/>
          <w:lang w:val="pt-PT"/>
        </w:rPr>
        <w:fldChar w:fldCharType="end"/>
      </w:r>
      <w:r w:rsidRPr="004003C4">
        <w:rPr>
          <w:rFonts w:ascii="Times New Roman" w:eastAsia="Times New Roman" w:hAnsi="Times New Roman" w:cs="Times New Roman"/>
          <w:sz w:val="24"/>
          <w:szCs w:val="24"/>
          <w:lang w:val="pt-PT"/>
        </w:rPr>
        <w:t xml:space="preserve"> após a sessão tão logo seja conhecido o vencedor de cada item e solicitado pelo Pregoeiro.</w:t>
      </w:r>
    </w:p>
    <w:p w:rsidR="004C5FEC" w:rsidRPr="004003C4" w:rsidRDefault="004C5FEC" w:rsidP="004003C4">
      <w:pPr>
        <w:autoSpaceDE w:val="0"/>
        <w:spacing w:after="0" w:line="360" w:lineRule="auto"/>
        <w:jc w:val="both"/>
        <w:rPr>
          <w:rFonts w:ascii="Times New Roman" w:eastAsia="Times New Roman" w:hAnsi="Times New Roman" w:cs="Times New Roman"/>
          <w:bCs/>
          <w:sz w:val="24"/>
          <w:szCs w:val="24"/>
          <w:lang w:eastAsia="pt-BR"/>
        </w:rPr>
      </w:pPr>
      <w:r w:rsidRPr="004003C4">
        <w:rPr>
          <w:rFonts w:ascii="Times New Roman" w:eastAsia="Times New Roman" w:hAnsi="Times New Roman" w:cs="Times New Roman"/>
          <w:sz w:val="24"/>
          <w:szCs w:val="24"/>
          <w:lang w:val="pt-PT"/>
        </w:rPr>
        <w:tab/>
      </w:r>
      <w:r w:rsidRPr="004003C4">
        <w:rPr>
          <w:rFonts w:ascii="Times New Roman" w:eastAsia="Times New Roman" w:hAnsi="Times New Roman" w:cs="Times New Roman"/>
          <w:bCs/>
          <w:sz w:val="24"/>
          <w:szCs w:val="24"/>
          <w:lang w:eastAsia="pt-BR"/>
        </w:rPr>
        <w:t xml:space="preserve">9.3.1.1 - A Empresa vencedora, deverá enviar ao (a) Pregoeiro (a), a Proposta de Preços escrita, com o(s) valor(es) oferecido(s) </w:t>
      </w:r>
      <w:r w:rsidRPr="004003C4">
        <w:rPr>
          <w:rFonts w:ascii="Times New Roman" w:eastAsia="Times New Roman" w:hAnsi="Times New Roman" w:cs="Times New Roman"/>
          <w:b/>
          <w:bCs/>
          <w:sz w:val="24"/>
          <w:szCs w:val="24"/>
          <w:lang w:eastAsia="pt-BR"/>
        </w:rPr>
        <w:t>após a etapa de lances</w:t>
      </w:r>
      <w:r w:rsidRPr="004003C4">
        <w:rPr>
          <w:rFonts w:ascii="Times New Roman" w:eastAsia="Times New Roman" w:hAnsi="Times New Roman" w:cs="Times New Roman"/>
          <w:bCs/>
          <w:sz w:val="24"/>
          <w:szCs w:val="24"/>
          <w:lang w:eastAsia="pt-BR"/>
        </w:rPr>
        <w:t xml:space="preserve">, em 01 (uma) via, rubricada em todas as folhas e a última assinada pelo Representante Legal da Empresa citado nos documentos de habilitação, em linguagem concisa, sem emendas, rasuras ou entrelinhas, contendo Razão Social, CNPJ </w:t>
      </w:r>
      <w:r w:rsidR="00934A12" w:rsidRPr="004003C4">
        <w:rPr>
          <w:rFonts w:ascii="Times New Roman" w:eastAsia="Times New Roman" w:hAnsi="Times New Roman" w:cs="Times New Roman"/>
          <w:bCs/>
          <w:sz w:val="24"/>
          <w:szCs w:val="24"/>
          <w:lang w:eastAsia="pt-BR"/>
        </w:rPr>
        <w:t>-</w:t>
      </w:r>
      <w:r w:rsidRPr="004003C4">
        <w:rPr>
          <w:rFonts w:ascii="Times New Roman" w:eastAsia="Times New Roman" w:hAnsi="Times New Roman" w:cs="Times New Roman"/>
          <w:bCs/>
          <w:sz w:val="24"/>
          <w:szCs w:val="24"/>
          <w:lang w:eastAsia="pt-BR"/>
        </w:rPr>
        <w:t xml:space="preserve"> Cadastro Nacional de Pessoa Jurídica, Inscrição Estadual, endereç</w:t>
      </w:r>
      <w:r w:rsidR="006A319A" w:rsidRPr="004003C4">
        <w:rPr>
          <w:rFonts w:ascii="Times New Roman" w:eastAsia="Times New Roman" w:hAnsi="Times New Roman" w:cs="Times New Roman"/>
          <w:bCs/>
          <w:sz w:val="24"/>
          <w:szCs w:val="24"/>
          <w:lang w:eastAsia="pt-BR"/>
        </w:rPr>
        <w:t>o completo, número de telefone,</w:t>
      </w:r>
      <w:r w:rsidRPr="004003C4">
        <w:rPr>
          <w:rFonts w:ascii="Times New Roman" w:eastAsia="Times New Roman" w:hAnsi="Times New Roman" w:cs="Times New Roman"/>
          <w:bCs/>
          <w:sz w:val="24"/>
          <w:szCs w:val="24"/>
          <w:lang w:eastAsia="pt-BR"/>
        </w:rPr>
        <w:t xml:space="preserve"> núme</w:t>
      </w:r>
      <w:r w:rsidR="006A319A" w:rsidRPr="004003C4">
        <w:rPr>
          <w:rFonts w:ascii="Times New Roman" w:eastAsia="Times New Roman" w:hAnsi="Times New Roman" w:cs="Times New Roman"/>
          <w:bCs/>
          <w:sz w:val="24"/>
          <w:szCs w:val="24"/>
          <w:lang w:eastAsia="pt-BR"/>
        </w:rPr>
        <w:t>ro de agência de conta bancária e dados do assinante do contrato,</w:t>
      </w:r>
      <w:r w:rsidRPr="004003C4">
        <w:rPr>
          <w:rFonts w:ascii="Times New Roman" w:eastAsia="Times New Roman" w:hAnsi="Times New Roman" w:cs="Times New Roman"/>
          <w:bCs/>
          <w:sz w:val="24"/>
          <w:szCs w:val="24"/>
          <w:lang w:eastAsia="pt-BR"/>
        </w:rPr>
        <w:t xml:space="preserve"> no prazo estipulado neste Edital.   </w:t>
      </w:r>
    </w:p>
    <w:p w:rsidR="004C5FEC" w:rsidRPr="004003C4" w:rsidRDefault="004C5FEC" w:rsidP="004003C4">
      <w:pPr>
        <w:autoSpaceDE w:val="0"/>
        <w:spacing w:after="0" w:line="360" w:lineRule="auto"/>
        <w:jc w:val="both"/>
        <w:rPr>
          <w:rFonts w:ascii="Times New Roman" w:eastAsia="Times New Roman" w:hAnsi="Times New Roman" w:cs="Times New Roman"/>
          <w:bCs/>
          <w:sz w:val="24"/>
          <w:szCs w:val="24"/>
          <w:lang w:eastAsia="pt-BR"/>
        </w:rPr>
      </w:pPr>
      <w:r w:rsidRPr="004003C4">
        <w:rPr>
          <w:rFonts w:ascii="Times New Roman" w:eastAsia="Times New Roman" w:hAnsi="Times New Roman" w:cs="Times New Roman"/>
          <w:bCs/>
          <w:sz w:val="24"/>
          <w:szCs w:val="24"/>
          <w:lang w:eastAsia="pt-BR"/>
        </w:rPr>
        <w:t xml:space="preserve">Na proposta escrita, deverá conter:    </w:t>
      </w:r>
    </w:p>
    <w:p w:rsidR="00312F90" w:rsidRPr="004003C4" w:rsidRDefault="004C5FEC" w:rsidP="004003C4">
      <w:pPr>
        <w:autoSpaceDE w:val="0"/>
        <w:spacing w:after="0" w:line="360" w:lineRule="auto"/>
        <w:jc w:val="both"/>
        <w:rPr>
          <w:rFonts w:ascii="Times New Roman" w:eastAsia="Times New Roman" w:hAnsi="Times New Roman" w:cs="Times New Roman"/>
          <w:bCs/>
          <w:sz w:val="24"/>
          <w:szCs w:val="24"/>
          <w:lang w:eastAsia="pt-BR"/>
        </w:rPr>
      </w:pPr>
      <w:proofErr w:type="gramStart"/>
      <w:r w:rsidRPr="004003C4">
        <w:rPr>
          <w:rFonts w:ascii="Times New Roman" w:eastAsia="Times New Roman" w:hAnsi="Times New Roman" w:cs="Times New Roman"/>
          <w:bCs/>
          <w:sz w:val="24"/>
          <w:szCs w:val="24"/>
          <w:lang w:eastAsia="pt-BR"/>
        </w:rPr>
        <w:t>a) Os</w:t>
      </w:r>
      <w:proofErr w:type="gramEnd"/>
      <w:r w:rsidRPr="004003C4">
        <w:rPr>
          <w:rFonts w:ascii="Times New Roman" w:eastAsia="Times New Roman" w:hAnsi="Times New Roman" w:cs="Times New Roman"/>
          <w:bCs/>
          <w:sz w:val="24"/>
          <w:szCs w:val="24"/>
          <w:lang w:eastAsia="pt-BR"/>
        </w:rPr>
        <w:t xml:space="preserve"> valores dos impostos já deverão estar computados no valor do produto e/ou serviço ou </w:t>
      </w:r>
      <w:r w:rsidR="00891726" w:rsidRPr="004003C4">
        <w:rPr>
          <w:rFonts w:ascii="Times New Roman" w:eastAsia="Times New Roman" w:hAnsi="Times New Roman" w:cs="Times New Roman"/>
          <w:bCs/>
          <w:sz w:val="24"/>
          <w:szCs w:val="24"/>
          <w:lang w:eastAsia="pt-BR"/>
        </w:rPr>
        <w:t xml:space="preserve">destacados; </w:t>
      </w:r>
    </w:p>
    <w:p w:rsidR="004C5FEC" w:rsidRPr="004003C4" w:rsidRDefault="004C5FEC" w:rsidP="004003C4">
      <w:pPr>
        <w:autoSpaceDE w:val="0"/>
        <w:spacing w:after="0" w:line="360" w:lineRule="auto"/>
        <w:jc w:val="both"/>
        <w:rPr>
          <w:rFonts w:ascii="Times New Roman" w:eastAsia="Times New Roman" w:hAnsi="Times New Roman" w:cs="Times New Roman"/>
          <w:bCs/>
          <w:sz w:val="24"/>
          <w:szCs w:val="24"/>
          <w:lang w:eastAsia="pt-BR"/>
        </w:rPr>
      </w:pPr>
      <w:r w:rsidRPr="004003C4">
        <w:rPr>
          <w:rFonts w:ascii="Times New Roman" w:eastAsia="Times New Roman" w:hAnsi="Times New Roman" w:cs="Times New Roman"/>
          <w:bCs/>
          <w:sz w:val="24"/>
          <w:szCs w:val="24"/>
          <w:lang w:eastAsia="pt-BR"/>
        </w:rPr>
        <w:t xml:space="preserve">b) O prazo de validade que não poderá ser inferior a 60 (sessenta) dias, contados da abertura das propostas virtuais;   </w:t>
      </w:r>
    </w:p>
    <w:p w:rsidR="004C5FEC" w:rsidRPr="004003C4" w:rsidRDefault="004C5FEC" w:rsidP="004003C4">
      <w:pPr>
        <w:autoSpaceDE w:val="0"/>
        <w:spacing w:after="0" w:line="360" w:lineRule="auto"/>
        <w:jc w:val="both"/>
        <w:rPr>
          <w:rFonts w:ascii="Times New Roman" w:eastAsia="Times New Roman" w:hAnsi="Times New Roman" w:cs="Times New Roman"/>
          <w:bCs/>
          <w:sz w:val="24"/>
          <w:szCs w:val="24"/>
          <w:lang w:eastAsia="pt-BR"/>
        </w:rPr>
      </w:pPr>
      <w:r w:rsidRPr="004003C4">
        <w:rPr>
          <w:rFonts w:ascii="Times New Roman" w:eastAsia="Times New Roman" w:hAnsi="Times New Roman" w:cs="Times New Roman"/>
          <w:bCs/>
          <w:sz w:val="24"/>
          <w:szCs w:val="24"/>
          <w:lang w:eastAsia="pt-BR"/>
        </w:rPr>
        <w:t>c) Especificação e/marca completa do serviço e/ou produto oferecido com informações técnicas que possibilitem a sua completa avaliação, totalme</w:t>
      </w:r>
      <w:r w:rsidR="00433866" w:rsidRPr="004003C4">
        <w:rPr>
          <w:rFonts w:ascii="Times New Roman" w:eastAsia="Times New Roman" w:hAnsi="Times New Roman" w:cs="Times New Roman"/>
          <w:bCs/>
          <w:sz w:val="24"/>
          <w:szCs w:val="24"/>
          <w:lang w:eastAsia="pt-BR"/>
        </w:rPr>
        <w:t>nte conforme descrito no ANEXO IV</w:t>
      </w:r>
      <w:r w:rsidRPr="004003C4">
        <w:rPr>
          <w:rFonts w:ascii="Times New Roman" w:eastAsia="Times New Roman" w:hAnsi="Times New Roman" w:cs="Times New Roman"/>
          <w:bCs/>
          <w:sz w:val="24"/>
          <w:szCs w:val="24"/>
          <w:lang w:eastAsia="pt-BR"/>
        </w:rPr>
        <w:t xml:space="preserve">, deste Edital e; </w:t>
      </w:r>
    </w:p>
    <w:p w:rsidR="004C5FEC" w:rsidRPr="004003C4" w:rsidRDefault="004C5FEC" w:rsidP="004003C4">
      <w:pPr>
        <w:autoSpaceDE w:val="0"/>
        <w:spacing w:after="0" w:line="360" w:lineRule="auto"/>
        <w:jc w:val="both"/>
        <w:rPr>
          <w:rFonts w:ascii="Times New Roman" w:eastAsia="Times New Roman" w:hAnsi="Times New Roman" w:cs="Times New Roman"/>
          <w:bCs/>
          <w:sz w:val="24"/>
          <w:szCs w:val="24"/>
          <w:lang w:eastAsia="pt-BR"/>
        </w:rPr>
      </w:pPr>
      <w:r w:rsidRPr="004003C4">
        <w:rPr>
          <w:rFonts w:ascii="Times New Roman" w:eastAsia="Times New Roman" w:hAnsi="Times New Roman" w:cs="Times New Roman"/>
          <w:bCs/>
          <w:sz w:val="24"/>
          <w:szCs w:val="24"/>
          <w:lang w:eastAsia="pt-BR"/>
        </w:rPr>
        <w:t xml:space="preserve">d) Data e assinatura do Representante Legal da proponente; </w:t>
      </w:r>
    </w:p>
    <w:p w:rsidR="004B5C3A" w:rsidRPr="004003C4" w:rsidRDefault="004B5C3A" w:rsidP="004003C4">
      <w:pPr>
        <w:spacing w:after="0" w:line="360" w:lineRule="auto"/>
        <w:jc w:val="both"/>
        <w:rPr>
          <w:rFonts w:ascii="Times New Roman" w:eastAsia="Times New Roman" w:hAnsi="Times New Roman" w:cs="Times New Roman"/>
          <w:sz w:val="24"/>
          <w:szCs w:val="24"/>
          <w:lang w:val="pt-PT"/>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val="pt-PT"/>
        </w:rPr>
        <w:t xml:space="preserve">9.3.2 - Os originais dos documentos exigidos neste edital, deverão ser encaminhados posteriormente </w:t>
      </w:r>
      <w:r w:rsidR="002A2B65" w:rsidRPr="004003C4">
        <w:rPr>
          <w:rFonts w:ascii="Times New Roman" w:eastAsia="Times New Roman" w:hAnsi="Times New Roman" w:cs="Times New Roman"/>
          <w:sz w:val="24"/>
          <w:szCs w:val="24"/>
          <w:lang w:val="pt-PT"/>
        </w:rPr>
        <w:t xml:space="preserve">em </w:t>
      </w:r>
      <w:r w:rsidR="002A2B65" w:rsidRPr="004003C4">
        <w:rPr>
          <w:rFonts w:ascii="Times New Roman" w:eastAsia="Times New Roman" w:hAnsi="Times New Roman" w:cs="Times New Roman"/>
          <w:b/>
          <w:sz w:val="24"/>
          <w:szCs w:val="24"/>
          <w:lang w:val="pt-PT"/>
        </w:rPr>
        <w:t xml:space="preserve">até </w:t>
      </w:r>
      <w:r w:rsidR="0097299E" w:rsidRPr="004003C4">
        <w:rPr>
          <w:rFonts w:ascii="Times New Roman" w:eastAsia="Times New Roman" w:hAnsi="Times New Roman" w:cs="Times New Roman"/>
          <w:b/>
          <w:sz w:val="24"/>
          <w:szCs w:val="24"/>
          <w:lang w:val="pt-PT"/>
        </w:rPr>
        <w:t>05</w:t>
      </w:r>
      <w:r w:rsidR="002A2B65" w:rsidRPr="004003C4">
        <w:rPr>
          <w:rFonts w:ascii="Times New Roman" w:eastAsia="Times New Roman" w:hAnsi="Times New Roman" w:cs="Times New Roman"/>
          <w:b/>
          <w:sz w:val="24"/>
          <w:szCs w:val="24"/>
          <w:lang w:val="pt-PT"/>
        </w:rPr>
        <w:t xml:space="preserve"> (</w:t>
      </w:r>
      <w:r w:rsidR="0097299E" w:rsidRPr="004003C4">
        <w:rPr>
          <w:rFonts w:ascii="Times New Roman" w:eastAsia="Times New Roman" w:hAnsi="Times New Roman" w:cs="Times New Roman"/>
          <w:b/>
          <w:sz w:val="24"/>
          <w:szCs w:val="24"/>
          <w:lang w:val="pt-PT"/>
        </w:rPr>
        <w:t>cinco</w:t>
      </w:r>
      <w:r w:rsidR="002A2B65" w:rsidRPr="004003C4">
        <w:rPr>
          <w:rFonts w:ascii="Times New Roman" w:eastAsia="Times New Roman" w:hAnsi="Times New Roman" w:cs="Times New Roman"/>
          <w:b/>
          <w:sz w:val="24"/>
          <w:szCs w:val="24"/>
          <w:lang w:val="pt-PT"/>
        </w:rPr>
        <w:t>) dias</w:t>
      </w:r>
      <w:r w:rsidR="002A2B65" w:rsidRPr="004003C4">
        <w:rPr>
          <w:rFonts w:ascii="Times New Roman" w:eastAsia="Times New Roman" w:hAnsi="Times New Roman" w:cs="Times New Roman"/>
          <w:sz w:val="24"/>
          <w:szCs w:val="24"/>
          <w:lang w:val="pt-PT"/>
        </w:rPr>
        <w:t xml:space="preserve"> </w:t>
      </w:r>
      <w:r w:rsidRPr="004003C4">
        <w:rPr>
          <w:rFonts w:ascii="Times New Roman" w:eastAsia="Times New Roman" w:hAnsi="Times New Roman" w:cs="Times New Roman"/>
          <w:sz w:val="24"/>
          <w:szCs w:val="24"/>
          <w:lang w:val="pt-PT"/>
        </w:rPr>
        <w:t xml:space="preserve">ao Pregoeiro, no endereço da Prefeitura Municipal de </w:t>
      </w:r>
      <w:r w:rsidR="00B26E41">
        <w:rPr>
          <w:rFonts w:ascii="Times New Roman" w:eastAsia="Times New Roman" w:hAnsi="Times New Roman" w:cs="Times New Roman"/>
          <w:sz w:val="24"/>
          <w:szCs w:val="24"/>
          <w:lang w:val="pt-PT"/>
        </w:rPr>
        <w:t>Atalanta</w:t>
      </w:r>
      <w:r w:rsidR="00FD7E4B" w:rsidRPr="004003C4">
        <w:rPr>
          <w:rFonts w:ascii="Times New Roman" w:eastAsia="Times New Roman" w:hAnsi="Times New Roman" w:cs="Times New Roman"/>
          <w:sz w:val="24"/>
          <w:szCs w:val="24"/>
          <w:lang w:val="pt-PT"/>
        </w:rPr>
        <w:t>, A/C Setor de Licitações</w:t>
      </w:r>
      <w:r w:rsidRPr="004003C4">
        <w:rPr>
          <w:rFonts w:ascii="Times New Roman" w:eastAsia="Times New Roman" w:hAnsi="Times New Roman" w:cs="Times New Roman"/>
          <w:sz w:val="24"/>
          <w:szCs w:val="24"/>
          <w:lang w:val="pt-PT"/>
        </w:rPr>
        <w:t xml:space="preserve">, situada na </w:t>
      </w:r>
      <w:r w:rsidR="00E60C37">
        <w:rPr>
          <w:rFonts w:ascii="Times New Roman" w:eastAsia="Times New Roman" w:hAnsi="Times New Roman" w:cs="Times New Roman"/>
          <w:sz w:val="24"/>
          <w:szCs w:val="24"/>
          <w:lang w:val="pt-PT"/>
        </w:rPr>
        <w:t>Avenida XV de Novembro</w:t>
      </w:r>
      <w:r w:rsidRPr="004003C4">
        <w:rPr>
          <w:rFonts w:ascii="Times New Roman" w:eastAsia="Times New Roman" w:hAnsi="Times New Roman" w:cs="Times New Roman"/>
          <w:sz w:val="24"/>
          <w:szCs w:val="24"/>
          <w:lang w:val="pt-PT"/>
        </w:rPr>
        <w:t xml:space="preserve">, </w:t>
      </w:r>
      <w:r w:rsidR="00E60C37">
        <w:rPr>
          <w:rFonts w:ascii="Times New Roman" w:eastAsia="Times New Roman" w:hAnsi="Times New Roman" w:cs="Times New Roman"/>
          <w:sz w:val="24"/>
          <w:szCs w:val="24"/>
          <w:lang w:val="pt-PT"/>
        </w:rPr>
        <w:t>Nº 1030</w:t>
      </w:r>
      <w:r w:rsidRPr="004003C4">
        <w:rPr>
          <w:rFonts w:ascii="Times New Roman" w:eastAsia="Times New Roman" w:hAnsi="Times New Roman" w:cs="Times New Roman"/>
          <w:sz w:val="24"/>
          <w:szCs w:val="24"/>
          <w:lang w:val="pt-PT"/>
        </w:rPr>
        <w:t xml:space="preserve">, </w:t>
      </w:r>
      <w:r w:rsidR="00E60C37">
        <w:rPr>
          <w:rFonts w:ascii="Times New Roman" w:eastAsia="Times New Roman" w:hAnsi="Times New Roman" w:cs="Times New Roman"/>
          <w:sz w:val="24"/>
          <w:szCs w:val="24"/>
          <w:lang w:val="pt-PT"/>
        </w:rPr>
        <w:t>Centro,</w:t>
      </w:r>
      <w:r w:rsidRPr="004003C4">
        <w:rPr>
          <w:rFonts w:ascii="Times New Roman" w:eastAsia="Times New Roman" w:hAnsi="Times New Roman" w:cs="Times New Roman"/>
          <w:sz w:val="24"/>
          <w:szCs w:val="24"/>
          <w:lang w:val="pt-PT"/>
        </w:rPr>
        <w:t xml:space="preserve"> </w:t>
      </w:r>
      <w:r w:rsidR="00E60C37">
        <w:rPr>
          <w:rFonts w:ascii="Times New Roman" w:eastAsia="Times New Roman" w:hAnsi="Times New Roman" w:cs="Times New Roman"/>
          <w:sz w:val="24"/>
          <w:szCs w:val="24"/>
          <w:lang w:val="pt-PT"/>
        </w:rPr>
        <w:t>Atalanta/</w:t>
      </w:r>
      <w:r w:rsidRPr="004003C4">
        <w:rPr>
          <w:rFonts w:ascii="Times New Roman" w:eastAsia="Times New Roman" w:hAnsi="Times New Roman" w:cs="Times New Roman"/>
          <w:sz w:val="24"/>
          <w:szCs w:val="24"/>
          <w:lang w:val="pt-PT"/>
        </w:rPr>
        <w:t xml:space="preserve">SC - CEP: </w:t>
      </w:r>
      <w:r w:rsidR="00E60C37">
        <w:rPr>
          <w:rFonts w:ascii="Times New Roman" w:eastAsia="Times New Roman" w:hAnsi="Times New Roman" w:cs="Times New Roman"/>
          <w:sz w:val="24"/>
          <w:szCs w:val="24"/>
          <w:lang w:val="pt-PT"/>
        </w:rPr>
        <w:t>88.410</w:t>
      </w:r>
      <w:r w:rsidRPr="004003C4">
        <w:rPr>
          <w:rFonts w:ascii="Times New Roman" w:eastAsia="Times New Roman" w:hAnsi="Times New Roman" w:cs="Times New Roman"/>
          <w:sz w:val="24"/>
          <w:szCs w:val="24"/>
          <w:lang w:val="pt-PT"/>
        </w:rPr>
        <w:t>-000, podendo ser apresentados no original, ou por cópia autenticada por tabelião, ou publicação em órgão da imprensa oficial, ou cópia acompanhada do original para conferência pelo Pregoeiro.</w:t>
      </w: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9.3.3</w:t>
      </w:r>
      <w:r w:rsidRPr="004003C4">
        <w:rPr>
          <w:rFonts w:ascii="Times New Roman" w:eastAsia="Times New Roman" w:hAnsi="Times New Roman" w:cs="Times New Roman"/>
          <w:sz w:val="24"/>
          <w:szCs w:val="24"/>
          <w:lang w:val="pt-PT"/>
        </w:rPr>
        <w:t xml:space="preserve"> - </w:t>
      </w:r>
      <w:r w:rsidRPr="004003C4">
        <w:rPr>
          <w:rFonts w:ascii="Times New Roman" w:hAnsi="Times New Roman" w:cs="Times New Roman"/>
          <w:sz w:val="24"/>
          <w:szCs w:val="24"/>
        </w:rPr>
        <w:t xml:space="preserve">A licitante vencedora deverá apresentar/enviar juntamente com a proposta de preços readequada, </w:t>
      </w:r>
      <w:r w:rsidRPr="004003C4">
        <w:rPr>
          <w:rFonts w:ascii="Times New Roman" w:hAnsi="Times New Roman" w:cs="Times New Roman"/>
          <w:sz w:val="24"/>
          <w:szCs w:val="24"/>
          <w:u w:val="single"/>
        </w:rPr>
        <w:t>prospectos, folders ou catálogos comerciais originais</w:t>
      </w:r>
      <w:r w:rsidRPr="004003C4">
        <w:rPr>
          <w:rFonts w:ascii="Times New Roman" w:hAnsi="Times New Roman" w:cs="Times New Roman"/>
          <w:sz w:val="24"/>
          <w:szCs w:val="24"/>
        </w:rPr>
        <w:t xml:space="preserve"> do objeto vencido, onde deverão constar as dimensões e características, para que se possa verificar a conformidade do objeto ofertado com o descrito no Edital, sob pena de inabilitação e desclassificação da proposta na forma de julgamento do Edital.</w:t>
      </w:r>
    </w:p>
    <w:p w:rsidR="00A236FD" w:rsidRPr="00A00470" w:rsidRDefault="00A236FD" w:rsidP="004003C4">
      <w:pPr>
        <w:spacing w:after="0" w:line="360" w:lineRule="auto"/>
        <w:jc w:val="both"/>
        <w:rPr>
          <w:rFonts w:ascii="Times New Roman" w:hAnsi="Times New Roman" w:cs="Times New Roman"/>
          <w:sz w:val="24"/>
          <w:szCs w:val="24"/>
        </w:rPr>
      </w:pPr>
      <w:r w:rsidRPr="00A00470">
        <w:rPr>
          <w:rFonts w:ascii="Times New Roman" w:hAnsi="Times New Roman" w:cs="Times New Roman"/>
          <w:sz w:val="24"/>
          <w:szCs w:val="24"/>
        </w:rPr>
        <w:lastRenderedPageBreak/>
        <w:t xml:space="preserve">9.3.4 - A licitante vencedora deverá fornecer/enviar juntamente com a proposta </w:t>
      </w:r>
      <w:r w:rsidRPr="00A00470">
        <w:rPr>
          <w:rFonts w:ascii="Times New Roman" w:hAnsi="Times New Roman" w:cs="Times New Roman"/>
          <w:sz w:val="24"/>
          <w:szCs w:val="24"/>
          <w:u w:val="single"/>
        </w:rPr>
        <w:t>declaração</w:t>
      </w:r>
      <w:r w:rsidRPr="00A00470">
        <w:rPr>
          <w:rFonts w:ascii="Times New Roman" w:hAnsi="Times New Roman" w:cs="Times New Roman"/>
          <w:sz w:val="24"/>
          <w:szCs w:val="24"/>
        </w:rPr>
        <w:t xml:space="preserve"> de que possui matriz, filial ou representação localizada a uma distância não superior a 200 (duzentos) quilômetros da sede da Prefeitura Municipal de </w:t>
      </w:r>
      <w:r w:rsidR="00CF342A" w:rsidRPr="00A00470">
        <w:rPr>
          <w:rFonts w:ascii="Times New Roman" w:hAnsi="Times New Roman" w:cs="Times New Roman"/>
          <w:sz w:val="24"/>
          <w:szCs w:val="24"/>
        </w:rPr>
        <w:t>Atalanta</w:t>
      </w:r>
      <w:r w:rsidRPr="00A00470">
        <w:rPr>
          <w:rFonts w:ascii="Times New Roman" w:hAnsi="Times New Roman" w:cs="Times New Roman"/>
          <w:sz w:val="24"/>
          <w:szCs w:val="24"/>
        </w:rPr>
        <w:t xml:space="preserve"> e ser autorizada pelo fabricante dos equipamentos cotados, com estoque, reposição de peças e assistência técnica, evitando-se onerosidade e demora para o Município, sob pena de inabilitação e desclassificação da proposta na forma de julgamento do Edital, conforme Modelo do Anexo V.</w:t>
      </w:r>
    </w:p>
    <w:p w:rsidR="00A06C09" w:rsidRPr="004003C4" w:rsidRDefault="00A06C09" w:rsidP="004003C4">
      <w:pPr>
        <w:tabs>
          <w:tab w:val="left" w:pos="1830"/>
        </w:tabs>
        <w:autoSpaceDE w:val="0"/>
        <w:spacing w:after="0" w:line="360" w:lineRule="auto"/>
        <w:jc w:val="both"/>
        <w:rPr>
          <w:rFonts w:ascii="Times New Roman" w:eastAsia="Times New Roman" w:hAnsi="Times New Roman" w:cs="Times New Roman"/>
          <w:b/>
          <w:bCs/>
          <w:sz w:val="24"/>
          <w:szCs w:val="24"/>
          <w:lang w:eastAsia="pt-BR"/>
        </w:rPr>
      </w:pPr>
    </w:p>
    <w:p w:rsidR="00A236FD" w:rsidRPr="004003C4" w:rsidRDefault="00A236FD" w:rsidP="004003C4">
      <w:pPr>
        <w:tabs>
          <w:tab w:val="left" w:pos="1830"/>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10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IMPUGNAÇÕES AO EDITAL</w:t>
      </w:r>
    </w:p>
    <w:p w:rsidR="00A06C09" w:rsidRPr="004003C4" w:rsidRDefault="00A06C09"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tabs>
          <w:tab w:val="left" w:pos="1830"/>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10.1 - </w:t>
      </w:r>
      <w:r w:rsidR="00BA2604" w:rsidRPr="004003C4">
        <w:rPr>
          <w:rFonts w:ascii="Times New Roman" w:eastAsia="Times New Roman" w:hAnsi="Times New Roman" w:cs="Times New Roman"/>
          <w:sz w:val="24"/>
          <w:szCs w:val="24"/>
          <w:lang w:eastAsia="pt-BR"/>
        </w:rPr>
        <w:t>Até 03 (três</w:t>
      </w:r>
      <w:r w:rsidRPr="004003C4">
        <w:rPr>
          <w:rFonts w:ascii="Times New Roman" w:eastAsia="Times New Roman" w:hAnsi="Times New Roman" w:cs="Times New Roman"/>
          <w:sz w:val="24"/>
          <w:szCs w:val="24"/>
          <w:lang w:eastAsia="pt-BR"/>
        </w:rPr>
        <w:t xml:space="preserve">) dias úteis antes da data fixada para o encerramento do recebimento das propostas, qualquer pessoa física ou jurídica poderá impugnar o ato convocatório do presente Pregão, aplicando-se neles subsidiariamente as disposições contidas na Lei </w:t>
      </w:r>
      <w:r w:rsidR="0034588A" w:rsidRPr="004003C4">
        <w:rPr>
          <w:rFonts w:ascii="Times New Roman" w:eastAsia="Times New Roman" w:hAnsi="Times New Roman" w:cs="Times New Roman"/>
          <w:sz w:val="24"/>
          <w:szCs w:val="24"/>
          <w:lang w:eastAsia="pt-BR"/>
        </w:rPr>
        <w:t xml:space="preserve">n. </w:t>
      </w:r>
      <w:r w:rsidRPr="004003C4">
        <w:rPr>
          <w:rFonts w:ascii="Times New Roman" w:eastAsia="Times New Roman" w:hAnsi="Times New Roman" w:cs="Times New Roman"/>
          <w:sz w:val="24"/>
          <w:szCs w:val="24"/>
          <w:lang w:eastAsia="pt-BR"/>
        </w:rPr>
        <w:t>8.666/93</w:t>
      </w:r>
      <w:r w:rsidR="00362CED" w:rsidRPr="004003C4">
        <w:rPr>
          <w:rFonts w:ascii="Times New Roman" w:eastAsia="Times New Roman" w:hAnsi="Times New Roman" w:cs="Times New Roman"/>
          <w:sz w:val="24"/>
          <w:szCs w:val="24"/>
          <w:lang w:eastAsia="pt-BR"/>
        </w:rPr>
        <w:t xml:space="preserve"> e Decreto n. 10.024/19</w:t>
      </w:r>
      <w:r w:rsidRPr="004003C4">
        <w:rPr>
          <w:rFonts w:ascii="Times New Roman" w:eastAsia="Times New Roman" w:hAnsi="Times New Roman" w:cs="Times New Roman"/>
          <w:sz w:val="24"/>
          <w:szCs w:val="24"/>
          <w:lang w:eastAsia="pt-BR"/>
        </w:rPr>
        <w:t>.</w:t>
      </w:r>
    </w:p>
    <w:p w:rsidR="00A236FD" w:rsidRPr="004003C4" w:rsidRDefault="00A236FD" w:rsidP="004003C4">
      <w:pPr>
        <w:tabs>
          <w:tab w:val="left" w:pos="1830"/>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10.1.1 - Em se tratando de licitante, o prazo para impugnação é </w:t>
      </w:r>
      <w:r w:rsidR="008B03C8" w:rsidRPr="004003C4">
        <w:rPr>
          <w:rFonts w:ascii="Times New Roman" w:eastAsia="Times New Roman" w:hAnsi="Times New Roman" w:cs="Times New Roman"/>
          <w:sz w:val="24"/>
          <w:szCs w:val="24"/>
          <w:lang w:eastAsia="pt-BR"/>
        </w:rPr>
        <w:t>de até 03</w:t>
      </w:r>
      <w:r w:rsidRPr="004003C4">
        <w:rPr>
          <w:rFonts w:ascii="Times New Roman" w:eastAsia="Times New Roman" w:hAnsi="Times New Roman" w:cs="Times New Roman"/>
          <w:sz w:val="24"/>
          <w:szCs w:val="24"/>
          <w:lang w:eastAsia="pt-BR"/>
        </w:rPr>
        <w:t xml:space="preserve"> (</w:t>
      </w:r>
      <w:r w:rsidR="008B03C8" w:rsidRPr="004003C4">
        <w:rPr>
          <w:rFonts w:ascii="Times New Roman" w:eastAsia="Times New Roman" w:hAnsi="Times New Roman" w:cs="Times New Roman"/>
          <w:sz w:val="24"/>
          <w:szCs w:val="24"/>
          <w:lang w:eastAsia="pt-BR"/>
        </w:rPr>
        <w:t>três</w:t>
      </w:r>
      <w:r w:rsidRPr="004003C4">
        <w:rPr>
          <w:rFonts w:ascii="Times New Roman" w:eastAsia="Times New Roman" w:hAnsi="Times New Roman" w:cs="Times New Roman"/>
          <w:sz w:val="24"/>
          <w:szCs w:val="24"/>
          <w:lang w:eastAsia="pt-BR"/>
        </w:rPr>
        <w:t>) dias úteis antes da data fixada para o encerramento do recebimento das propostas.</w:t>
      </w:r>
    </w:p>
    <w:p w:rsidR="00A236FD" w:rsidRPr="004003C4" w:rsidRDefault="00A236FD"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10.1.2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Em caso de deferimento da impugnação contra o ato convocatório, será tomada uma das seguintes providências:</w:t>
      </w:r>
    </w:p>
    <w:p w:rsidR="00A236FD" w:rsidRPr="004003C4" w:rsidRDefault="00A236FD" w:rsidP="004003C4">
      <w:pPr>
        <w:tabs>
          <w:tab w:val="left" w:pos="1830"/>
        </w:tabs>
        <w:autoSpaceDE w:val="0"/>
        <w:spacing w:after="0" w:line="360" w:lineRule="auto"/>
        <w:ind w:firstLine="1140"/>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a) anulação ou revogação do edital;</w:t>
      </w:r>
    </w:p>
    <w:p w:rsidR="00A236FD" w:rsidRPr="004003C4" w:rsidRDefault="00A236FD" w:rsidP="004003C4">
      <w:pPr>
        <w:tabs>
          <w:tab w:val="left" w:pos="1830"/>
        </w:tabs>
        <w:autoSpaceDE w:val="0"/>
        <w:spacing w:after="0" w:line="360" w:lineRule="auto"/>
        <w:ind w:firstLine="1140"/>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b) alteração ou correção do edital e manutenção da licitação, republicação do edital e reabertura do prazo de publicidade;</w:t>
      </w:r>
    </w:p>
    <w:p w:rsidR="00A236FD" w:rsidRPr="004003C4" w:rsidRDefault="00A236FD" w:rsidP="004003C4">
      <w:pPr>
        <w:tabs>
          <w:tab w:val="left" w:pos="1830"/>
        </w:tabs>
        <w:autoSpaceDE w:val="0"/>
        <w:spacing w:after="0" w:line="360" w:lineRule="auto"/>
        <w:ind w:firstLine="1140"/>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c) alteração ou correção no edital e manutenção da licitação, dispensada a nova publicação e reabertura de prazo nos casos em que, inquestionavelmente, a alteração não tenha afetado a formulação das propostas.</w:t>
      </w:r>
    </w:p>
    <w:p w:rsidR="00DB7215" w:rsidRPr="004003C4" w:rsidRDefault="00DB7215"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p>
    <w:p w:rsidR="00C60E3A" w:rsidRPr="004003C4" w:rsidRDefault="00A236FD"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10.2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As impugnações ao Edital, poderão ser encaminhadas ao Pregoeiro no e-mail: </w:t>
      </w:r>
      <w:hyperlink r:id="rId14" w:history="1">
        <w:r w:rsidR="00CF342A" w:rsidRPr="00CF342A">
          <w:rPr>
            <w:rStyle w:val="Hyperlink"/>
            <w:rFonts w:ascii="Times New Roman" w:eastAsia="Times New Roman" w:hAnsi="Times New Roman" w:cs="Times New Roman"/>
            <w:sz w:val="24"/>
            <w:szCs w:val="24"/>
            <w:lang w:eastAsia="pt-BR"/>
          </w:rPr>
          <w:t>licitacao@atalanta.sc.gov.br</w:t>
        </w:r>
      </w:hyperlink>
      <w:hyperlink r:id="rId15" w:tgtFrame="_top"/>
      <w:r w:rsidRPr="004003C4">
        <w:rPr>
          <w:rFonts w:ascii="Times New Roman" w:eastAsia="Times New Roman" w:hAnsi="Times New Roman" w:cs="Times New Roman"/>
          <w:sz w:val="24"/>
          <w:szCs w:val="24"/>
          <w:lang w:val="pt-PT"/>
        </w:rPr>
        <w:t xml:space="preserve"> </w:t>
      </w:r>
      <w:r w:rsidRPr="004003C4">
        <w:rPr>
          <w:rFonts w:ascii="Times New Roman" w:eastAsia="Times New Roman" w:hAnsi="Times New Roman" w:cs="Times New Roman"/>
          <w:sz w:val="24"/>
          <w:szCs w:val="24"/>
          <w:lang w:eastAsia="pt-BR"/>
        </w:rPr>
        <w:t xml:space="preserve">e/ou protocolados junto </w:t>
      </w:r>
      <w:r w:rsidR="00CF342A">
        <w:rPr>
          <w:rFonts w:ascii="Times New Roman" w:eastAsia="Times New Roman" w:hAnsi="Times New Roman" w:cs="Times New Roman"/>
          <w:sz w:val="24"/>
          <w:szCs w:val="24"/>
          <w:lang w:eastAsia="pt-BR"/>
        </w:rPr>
        <w:t>a Sala</w:t>
      </w:r>
      <w:r w:rsidRPr="004003C4">
        <w:rPr>
          <w:rFonts w:ascii="Times New Roman" w:eastAsia="Times New Roman" w:hAnsi="Times New Roman" w:cs="Times New Roman"/>
          <w:sz w:val="24"/>
          <w:szCs w:val="24"/>
          <w:lang w:eastAsia="pt-BR"/>
        </w:rPr>
        <w:t xml:space="preserve"> de Licitações, localizado na se</w:t>
      </w:r>
      <w:r w:rsidR="00CA0B08" w:rsidRPr="004003C4">
        <w:rPr>
          <w:rFonts w:ascii="Times New Roman" w:eastAsia="Times New Roman" w:hAnsi="Times New Roman" w:cs="Times New Roman"/>
          <w:sz w:val="24"/>
          <w:szCs w:val="24"/>
          <w:lang w:eastAsia="pt-BR"/>
        </w:rPr>
        <w:t>de da Prefeitura Municipal, sita</w:t>
      </w:r>
      <w:r w:rsidRPr="004003C4">
        <w:rPr>
          <w:rFonts w:ascii="Times New Roman" w:eastAsia="Times New Roman" w:hAnsi="Times New Roman" w:cs="Times New Roman"/>
          <w:sz w:val="24"/>
          <w:szCs w:val="24"/>
          <w:lang w:eastAsia="pt-BR"/>
        </w:rPr>
        <w:t xml:space="preserve"> na </w:t>
      </w:r>
      <w:r w:rsidR="00CF342A">
        <w:rPr>
          <w:rFonts w:ascii="Times New Roman" w:eastAsia="Times New Roman" w:hAnsi="Times New Roman" w:cs="Times New Roman"/>
          <w:sz w:val="24"/>
          <w:szCs w:val="24"/>
          <w:lang w:eastAsia="pt-BR"/>
        </w:rPr>
        <w:t>Avenida XV de Novembro</w:t>
      </w:r>
      <w:r w:rsidRPr="004003C4">
        <w:rPr>
          <w:rFonts w:ascii="Times New Roman" w:eastAsia="Times New Roman" w:hAnsi="Times New Roman" w:cs="Times New Roman"/>
          <w:sz w:val="24"/>
          <w:szCs w:val="24"/>
          <w:lang w:eastAsia="pt-BR"/>
        </w:rPr>
        <w:t xml:space="preserve">, </w:t>
      </w:r>
      <w:r w:rsidR="00CF342A">
        <w:rPr>
          <w:rFonts w:ascii="Times New Roman" w:eastAsia="Times New Roman" w:hAnsi="Times New Roman" w:cs="Times New Roman"/>
          <w:sz w:val="24"/>
          <w:szCs w:val="24"/>
          <w:lang w:eastAsia="pt-BR"/>
        </w:rPr>
        <w:t>nº 1030</w:t>
      </w:r>
      <w:r w:rsidRPr="004003C4">
        <w:rPr>
          <w:rFonts w:ascii="Times New Roman" w:eastAsia="Times New Roman" w:hAnsi="Times New Roman" w:cs="Times New Roman"/>
          <w:sz w:val="24"/>
          <w:szCs w:val="24"/>
          <w:lang w:eastAsia="pt-BR"/>
        </w:rPr>
        <w:t xml:space="preserve">, Centro, CEP </w:t>
      </w:r>
      <w:r w:rsidR="00F80CE1">
        <w:rPr>
          <w:rFonts w:ascii="Times New Roman" w:eastAsia="Times New Roman" w:hAnsi="Times New Roman" w:cs="Times New Roman"/>
          <w:sz w:val="24"/>
          <w:szCs w:val="24"/>
          <w:lang w:eastAsia="pt-BR"/>
        </w:rPr>
        <w:t>88.410-000</w:t>
      </w:r>
      <w:r w:rsidRPr="004003C4">
        <w:rPr>
          <w:rFonts w:ascii="Times New Roman" w:eastAsia="Times New Roman" w:hAnsi="Times New Roman" w:cs="Times New Roman"/>
          <w:sz w:val="24"/>
          <w:szCs w:val="24"/>
          <w:lang w:eastAsia="pt-BR"/>
        </w:rPr>
        <w:t xml:space="preserve">, Município de </w:t>
      </w:r>
      <w:r w:rsidR="00F80CE1">
        <w:rPr>
          <w:rFonts w:ascii="Times New Roman" w:eastAsia="Times New Roman" w:hAnsi="Times New Roman" w:cs="Times New Roman"/>
          <w:sz w:val="24"/>
          <w:szCs w:val="24"/>
          <w:lang w:eastAsia="pt-BR"/>
        </w:rPr>
        <w:t>Atalanta</w:t>
      </w:r>
      <w:r w:rsidRPr="004003C4">
        <w:rPr>
          <w:rFonts w:ascii="Times New Roman" w:eastAsia="Times New Roman" w:hAnsi="Times New Roman" w:cs="Times New Roman"/>
          <w:sz w:val="24"/>
          <w:szCs w:val="24"/>
          <w:lang w:eastAsia="pt-BR"/>
        </w:rPr>
        <w:t>/SC, em dias úteis, no horário de expediente, a qual deverá receber, examinar e submetê-lo à Autoridade competente que decidirá sobre a pertinência.</w:t>
      </w:r>
    </w:p>
    <w:p w:rsidR="00260733" w:rsidRPr="004003C4" w:rsidRDefault="00260733"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10.3 - É vedada à licitante a utilização de impugnação como expediente protelatório ou que vise a tumultuar o procedimento da Licitação. Identificado tal comportamento poderá o Pregoeiro, ou se for o caso, a Autoridade Superior, arquivar sumariamente os expedientes.</w:t>
      </w:r>
    </w:p>
    <w:p w:rsidR="00260733" w:rsidRPr="004003C4" w:rsidRDefault="00260733"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10.4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A resposta à impugnação por parte deste Município se dará pela forma mais conveniente, podendo ser por e-mail, carta registrada ou entrega pessoal protocolada.</w:t>
      </w:r>
    </w:p>
    <w:p w:rsidR="008A0071" w:rsidRPr="004003C4" w:rsidRDefault="008A0071" w:rsidP="004003C4">
      <w:pPr>
        <w:tabs>
          <w:tab w:val="left" w:pos="183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10.4.1 - O (A) pregoeiro (a) emitirá sua decisão no prazo de 24 (vinte e quatro) horas, procedendo aos encaminhamentos necessários.</w:t>
      </w:r>
    </w:p>
    <w:p w:rsidR="00260733" w:rsidRPr="004003C4" w:rsidRDefault="00260733"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10.5 - Decairá do direito de impugnar perante a Administração, os termos desta licitação, aquele que os aceitando sem objeção, venha apontar, depois do julgamento, falhas ou irregularidades que a viciariam, hipótese em que tal comunicação não terá efeito de impugnação.</w:t>
      </w:r>
    </w:p>
    <w:p w:rsidR="004739A2" w:rsidRPr="004003C4" w:rsidRDefault="004739A2" w:rsidP="004003C4">
      <w:pPr>
        <w:spacing w:after="0" w:line="360" w:lineRule="auto"/>
        <w:jc w:val="both"/>
        <w:rPr>
          <w:rFonts w:ascii="Times New Roman" w:eastAsia="Times New Roman" w:hAnsi="Times New Roman" w:cs="Times New Roman"/>
          <w:sz w:val="24"/>
          <w:szCs w:val="24"/>
        </w:rPr>
      </w:pPr>
    </w:p>
    <w:p w:rsidR="00C60E3A" w:rsidRPr="004003C4" w:rsidRDefault="00C60E3A" w:rsidP="004003C4">
      <w:pPr>
        <w:spacing w:after="0" w:line="360" w:lineRule="auto"/>
        <w:jc w:val="both"/>
        <w:rPr>
          <w:rFonts w:ascii="Times New Roman" w:eastAsia="Times New Roman" w:hAnsi="Times New Roman" w:cs="Times New Roman"/>
          <w:sz w:val="24"/>
          <w:szCs w:val="24"/>
        </w:rPr>
      </w:pPr>
      <w:r w:rsidRPr="004003C4">
        <w:rPr>
          <w:rFonts w:ascii="Times New Roman" w:eastAsia="Times New Roman" w:hAnsi="Times New Roman" w:cs="Times New Roman"/>
          <w:sz w:val="24"/>
          <w:szCs w:val="24"/>
        </w:rPr>
        <w:t xml:space="preserve">10.6 </w:t>
      </w:r>
      <w:r w:rsidR="00934A12" w:rsidRPr="004003C4">
        <w:rPr>
          <w:rFonts w:ascii="Times New Roman" w:eastAsia="Times New Roman" w:hAnsi="Times New Roman" w:cs="Times New Roman"/>
          <w:sz w:val="24"/>
          <w:szCs w:val="24"/>
        </w:rPr>
        <w:t>-</w:t>
      </w:r>
      <w:r w:rsidRPr="004003C4">
        <w:rPr>
          <w:rFonts w:ascii="Times New Roman" w:eastAsia="Times New Roman" w:hAnsi="Times New Roman" w:cs="Times New Roman"/>
          <w:sz w:val="24"/>
          <w:szCs w:val="24"/>
        </w:rPr>
        <w:t xml:space="preserve"> A empresa deverá </w:t>
      </w:r>
      <w:r w:rsidR="00C1156B" w:rsidRPr="004003C4">
        <w:rPr>
          <w:rFonts w:ascii="Times New Roman" w:eastAsia="Times New Roman" w:hAnsi="Times New Roman" w:cs="Times New Roman"/>
          <w:sz w:val="24"/>
          <w:szCs w:val="24"/>
        </w:rPr>
        <w:t>enviar</w:t>
      </w:r>
      <w:r w:rsidRPr="004003C4">
        <w:rPr>
          <w:rFonts w:ascii="Times New Roman" w:eastAsia="Times New Roman" w:hAnsi="Times New Roman" w:cs="Times New Roman"/>
          <w:sz w:val="24"/>
          <w:szCs w:val="24"/>
        </w:rPr>
        <w:t xml:space="preserve"> o contrato social e documentação do representante legal da empresa, ou, declaração autenticada dos poderes da representação</w:t>
      </w:r>
      <w:r w:rsidR="005A6576" w:rsidRPr="004003C4">
        <w:rPr>
          <w:rFonts w:ascii="Times New Roman" w:eastAsia="Times New Roman" w:hAnsi="Times New Roman" w:cs="Times New Roman"/>
          <w:sz w:val="24"/>
          <w:szCs w:val="24"/>
        </w:rPr>
        <w:t xml:space="preserve"> junto com a impugnação</w:t>
      </w:r>
      <w:r w:rsidRPr="004003C4">
        <w:rPr>
          <w:rFonts w:ascii="Times New Roman" w:eastAsia="Times New Roman" w:hAnsi="Times New Roman" w:cs="Times New Roman"/>
          <w:sz w:val="24"/>
          <w:szCs w:val="24"/>
        </w:rPr>
        <w:t>.</w:t>
      </w:r>
    </w:p>
    <w:p w:rsidR="00A236FD" w:rsidRPr="004003C4" w:rsidRDefault="00A236FD" w:rsidP="004003C4">
      <w:pPr>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spacing w:after="0" w:line="360" w:lineRule="auto"/>
        <w:jc w:val="both"/>
        <w:rPr>
          <w:rFonts w:ascii="Times New Roman" w:eastAsia="Times New Roman" w:hAnsi="Times New Roman" w:cs="Times New Roman"/>
          <w:b/>
          <w:sz w:val="24"/>
          <w:szCs w:val="24"/>
        </w:rPr>
      </w:pPr>
      <w:r w:rsidRPr="004003C4">
        <w:rPr>
          <w:rFonts w:ascii="Times New Roman" w:eastAsia="Times New Roman" w:hAnsi="Times New Roman" w:cs="Times New Roman"/>
          <w:b/>
          <w:sz w:val="24"/>
          <w:szCs w:val="24"/>
        </w:rPr>
        <w:t>11 - RECURSOS ADMINISTRATIVOS</w:t>
      </w:r>
    </w:p>
    <w:p w:rsidR="00952A8F" w:rsidRPr="004003C4" w:rsidRDefault="00952A8F"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 xml:space="preserve">11.1 - Caberá recurso nos casos previstos na Lei </w:t>
      </w:r>
      <w:r w:rsidR="00571BA7" w:rsidRPr="004003C4">
        <w:rPr>
          <w:rFonts w:ascii="Times New Roman" w:eastAsia="Times New Roman" w:hAnsi="Times New Roman" w:cs="Times New Roman"/>
          <w:sz w:val="24"/>
          <w:szCs w:val="24"/>
        </w:rPr>
        <w:t>n.</w:t>
      </w:r>
      <w:r w:rsidRPr="004003C4">
        <w:rPr>
          <w:rFonts w:ascii="Times New Roman" w:eastAsia="Times New Roman" w:hAnsi="Times New Roman" w:cs="Times New Roman"/>
          <w:sz w:val="24"/>
          <w:szCs w:val="24"/>
        </w:rPr>
        <w:t xml:space="preserve"> 10.520/02, devendo o licitante </w:t>
      </w:r>
      <w:r w:rsidRPr="004003C4">
        <w:rPr>
          <w:rFonts w:ascii="Times New Roman" w:eastAsia="Times New Roman" w:hAnsi="Times New Roman" w:cs="Times New Roman"/>
          <w:b/>
          <w:sz w:val="24"/>
          <w:szCs w:val="24"/>
        </w:rPr>
        <w:t>manifestar motivadamente</w:t>
      </w:r>
      <w:r w:rsidRPr="004003C4">
        <w:rPr>
          <w:rFonts w:ascii="Times New Roman" w:eastAsia="Times New Roman" w:hAnsi="Times New Roman" w:cs="Times New Roman"/>
          <w:sz w:val="24"/>
          <w:szCs w:val="24"/>
        </w:rPr>
        <w:t xml:space="preserve"> sua intenção de interpor recurso, no Portal de Licitações, quando lhe for conferida a oportunidade e prazo para tal, explicitando sucintamente suas razões.</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11.1.1 - A Intenção motivada de recorrer é aquela que identifica, objetivamente, os fatos e o direito que o licitante pretende que sejam revistos pelo pregoeiro.</w:t>
      </w:r>
    </w:p>
    <w:p w:rsidR="00AD3C38" w:rsidRPr="004003C4" w:rsidRDefault="00AD3C38"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11.2 - A licitante, que manifestar a intenção de recurso e o mesmo ter sido aceito pelo pregoeiro, disporá do prazo de 03 (três) dias para apresentação das razões do recurso, que será disponibilizado a todos os participantes, ficando os demais desde logo intimados para apresentar as contrarrazões em igual número de dias.</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11.2.1 - Na hipótese de concessão de prazo para a regularização fiscal de microempresa ou empresa de pequeno porte que tenha apresentado melhor proposta, a etapa recursal será aberta por ocasião da retomada da sessão pública do pregão.</w:t>
      </w:r>
    </w:p>
    <w:p w:rsidR="00AD3C38" w:rsidRPr="004003C4" w:rsidRDefault="00AD3C38"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11.3 - A falta de manifestação imediata e motivada do licitante importará a decadência do direito de recurso e adjudicação do objeto pelo Pregoeiro ao vencedor.</w:t>
      </w:r>
    </w:p>
    <w:p w:rsidR="00CA07CB" w:rsidRPr="004003C4" w:rsidRDefault="00CA07CB"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11.4 - O recurso contra decisão do Pregoeiro não terá efeito suspensivo.</w:t>
      </w:r>
    </w:p>
    <w:p w:rsidR="00491EAE" w:rsidRPr="004003C4" w:rsidRDefault="00491EAE"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11.5 - O acolhimento do recurso importará a invalidação apenas dos atos insuscetíveis de aproveitamento.</w:t>
      </w:r>
    </w:p>
    <w:p w:rsidR="00491EAE" w:rsidRPr="004003C4" w:rsidRDefault="00491EAE"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11.6 - Não serão conhecidos os recursos interpostos após os respectivos prazos legais.</w:t>
      </w:r>
    </w:p>
    <w:p w:rsidR="00A236FD" w:rsidRPr="004003C4" w:rsidRDefault="00A236FD" w:rsidP="004003C4">
      <w:pPr>
        <w:spacing w:after="0" w:line="360" w:lineRule="auto"/>
        <w:jc w:val="both"/>
        <w:rPr>
          <w:rFonts w:ascii="Times New Roman" w:eastAsia="Times New Roman" w:hAnsi="Times New Roman" w:cs="Times New Roman"/>
          <w:b/>
          <w:color w:val="000000"/>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b/>
          <w:sz w:val="24"/>
          <w:szCs w:val="24"/>
        </w:rPr>
        <w:t xml:space="preserve">12 </w:t>
      </w:r>
      <w:r w:rsidR="00934A12" w:rsidRPr="004003C4">
        <w:rPr>
          <w:rFonts w:ascii="Times New Roman" w:hAnsi="Times New Roman" w:cs="Times New Roman"/>
          <w:b/>
          <w:sz w:val="24"/>
          <w:szCs w:val="24"/>
        </w:rPr>
        <w:t>-</w:t>
      </w:r>
      <w:r w:rsidRPr="004003C4">
        <w:rPr>
          <w:rFonts w:ascii="Times New Roman" w:hAnsi="Times New Roman" w:cs="Times New Roman"/>
          <w:b/>
          <w:sz w:val="24"/>
          <w:szCs w:val="24"/>
        </w:rPr>
        <w:t xml:space="preserve"> PRAZO CONTRATUAL, CONDIÇÕES DE FORNECIMENTO E RECEBIMENTO</w:t>
      </w:r>
    </w:p>
    <w:p w:rsidR="00B85C80" w:rsidRPr="004003C4" w:rsidRDefault="00B85C80" w:rsidP="004003C4">
      <w:pPr>
        <w:spacing w:after="0" w:line="360" w:lineRule="auto"/>
        <w:jc w:val="both"/>
        <w:rPr>
          <w:rFonts w:ascii="Times New Roman" w:hAnsi="Times New Roman" w:cs="Times New Roman"/>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 xml:space="preserve">12.1 - O contrato vigorará da data de sua </w:t>
      </w:r>
      <w:r w:rsidR="001C4AA6" w:rsidRPr="004003C4">
        <w:rPr>
          <w:rFonts w:ascii="Times New Roman" w:hAnsi="Times New Roman" w:cs="Times New Roman"/>
          <w:sz w:val="24"/>
          <w:szCs w:val="24"/>
          <w:lang w:eastAsia="pt-BR"/>
        </w:rPr>
        <w:t>assinatura até finalizar o prazo de garantia previsto no edital</w:t>
      </w:r>
      <w:r w:rsidRPr="004003C4">
        <w:rPr>
          <w:rFonts w:ascii="Times New Roman" w:hAnsi="Times New Roman" w:cs="Times New Roman"/>
          <w:sz w:val="24"/>
          <w:szCs w:val="24"/>
          <w:lang w:eastAsia="pt-BR"/>
        </w:rPr>
        <w:t>, podendo ser prorrogado nos termos da legislação vigente.</w:t>
      </w:r>
    </w:p>
    <w:p w:rsidR="00B85C80" w:rsidRPr="00F70B42" w:rsidRDefault="00B85C80" w:rsidP="004003C4">
      <w:pPr>
        <w:spacing w:after="0" w:line="360" w:lineRule="auto"/>
        <w:jc w:val="both"/>
        <w:rPr>
          <w:rFonts w:ascii="Times New Roman" w:hAnsi="Times New Roman" w:cs="Times New Roman"/>
          <w:sz w:val="24"/>
          <w:szCs w:val="24"/>
          <w:lang w:eastAsia="pt-BR"/>
        </w:rPr>
      </w:pPr>
    </w:p>
    <w:p w:rsidR="00A236FD" w:rsidRPr="00F70B42" w:rsidRDefault="00A236FD" w:rsidP="004003C4">
      <w:pPr>
        <w:spacing w:after="0" w:line="360" w:lineRule="auto"/>
        <w:jc w:val="both"/>
        <w:rPr>
          <w:rFonts w:ascii="Times New Roman" w:hAnsi="Times New Roman" w:cs="Times New Roman"/>
          <w:sz w:val="24"/>
          <w:szCs w:val="24"/>
        </w:rPr>
      </w:pPr>
      <w:r w:rsidRPr="00F70B42">
        <w:rPr>
          <w:rFonts w:ascii="Times New Roman" w:hAnsi="Times New Roman" w:cs="Times New Roman"/>
          <w:sz w:val="24"/>
          <w:szCs w:val="24"/>
          <w:lang w:eastAsia="pt-BR"/>
        </w:rPr>
        <w:t xml:space="preserve">12.2 - </w:t>
      </w:r>
      <w:r w:rsidRPr="00F70B42">
        <w:rPr>
          <w:rFonts w:ascii="Times New Roman" w:hAnsi="Times New Roman" w:cs="Times New Roman"/>
          <w:b/>
          <w:sz w:val="24"/>
          <w:szCs w:val="24"/>
          <w:lang w:eastAsia="pt-BR"/>
        </w:rPr>
        <w:t>A entrega do objeto deverá ocorrer no máximo até 30 (trinta) dias</w:t>
      </w:r>
      <w:r w:rsidRPr="00F70B42">
        <w:rPr>
          <w:rFonts w:ascii="Times New Roman" w:hAnsi="Times New Roman" w:cs="Times New Roman"/>
          <w:sz w:val="24"/>
          <w:szCs w:val="24"/>
          <w:lang w:eastAsia="pt-BR"/>
        </w:rPr>
        <w:t>, após efetuada sua solicitação através da ordem de fornecimento.</w:t>
      </w:r>
    </w:p>
    <w:p w:rsidR="00B85C80" w:rsidRPr="004003C4" w:rsidRDefault="00B85C80" w:rsidP="004003C4">
      <w:pPr>
        <w:spacing w:after="0" w:line="360" w:lineRule="auto"/>
        <w:jc w:val="both"/>
        <w:rPr>
          <w:rFonts w:ascii="Times New Roman" w:hAnsi="Times New Roman" w:cs="Times New Roman"/>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 xml:space="preserve">12.3 - O local de entrega </w:t>
      </w:r>
      <w:r w:rsidR="00CB655D" w:rsidRPr="004003C4">
        <w:rPr>
          <w:rFonts w:ascii="Times New Roman" w:hAnsi="Times New Roman" w:cs="Times New Roman"/>
          <w:sz w:val="24"/>
          <w:szCs w:val="24"/>
          <w:lang w:eastAsia="pt-BR"/>
        </w:rPr>
        <w:t>será</w:t>
      </w:r>
      <w:r w:rsidRPr="004003C4">
        <w:rPr>
          <w:rFonts w:ascii="Times New Roman" w:hAnsi="Times New Roman" w:cs="Times New Roman"/>
          <w:sz w:val="24"/>
          <w:szCs w:val="24"/>
          <w:lang w:eastAsia="pt-BR"/>
        </w:rPr>
        <w:t xml:space="preserve"> </w:t>
      </w:r>
      <w:r w:rsidR="00CB655D" w:rsidRPr="004003C4">
        <w:rPr>
          <w:rFonts w:ascii="Times New Roman" w:hAnsi="Times New Roman" w:cs="Times New Roman"/>
          <w:sz w:val="24"/>
          <w:szCs w:val="24"/>
          <w:lang w:eastAsia="pt-BR"/>
        </w:rPr>
        <w:t>n</w:t>
      </w:r>
      <w:r w:rsidRPr="004003C4">
        <w:rPr>
          <w:rFonts w:ascii="Times New Roman" w:hAnsi="Times New Roman" w:cs="Times New Roman"/>
          <w:sz w:val="24"/>
          <w:szCs w:val="24"/>
          <w:lang w:eastAsia="pt-BR"/>
        </w:rPr>
        <w:t xml:space="preserve">a </w:t>
      </w:r>
      <w:r w:rsidR="00F80CE1">
        <w:rPr>
          <w:rFonts w:ascii="Times New Roman" w:hAnsi="Times New Roman" w:cs="Times New Roman"/>
          <w:sz w:val="24"/>
          <w:szCs w:val="24"/>
          <w:lang w:eastAsia="pt-BR"/>
        </w:rPr>
        <w:t>Prefeitura Municipal de Atalanta</w:t>
      </w:r>
      <w:r w:rsidRPr="004003C4">
        <w:rPr>
          <w:rFonts w:ascii="Times New Roman" w:hAnsi="Times New Roman" w:cs="Times New Roman"/>
          <w:sz w:val="24"/>
          <w:szCs w:val="24"/>
          <w:lang w:eastAsia="pt-BR"/>
        </w:rPr>
        <w:t xml:space="preserve">, </w:t>
      </w:r>
      <w:r w:rsidR="00D53202" w:rsidRPr="004003C4">
        <w:rPr>
          <w:rFonts w:ascii="Times New Roman" w:hAnsi="Times New Roman" w:cs="Times New Roman"/>
          <w:sz w:val="24"/>
          <w:szCs w:val="24"/>
          <w:lang w:eastAsia="pt-BR"/>
        </w:rPr>
        <w:t xml:space="preserve">localizada na Avenida </w:t>
      </w:r>
      <w:r w:rsidR="00F80CE1">
        <w:rPr>
          <w:rFonts w:ascii="Times New Roman" w:hAnsi="Times New Roman" w:cs="Times New Roman"/>
          <w:sz w:val="24"/>
          <w:szCs w:val="24"/>
          <w:lang w:eastAsia="pt-BR"/>
        </w:rPr>
        <w:t xml:space="preserve">XV de </w:t>
      </w:r>
      <w:proofErr w:type="gramStart"/>
      <w:r w:rsidR="00F80CE1">
        <w:rPr>
          <w:rFonts w:ascii="Times New Roman" w:hAnsi="Times New Roman" w:cs="Times New Roman"/>
          <w:sz w:val="24"/>
          <w:szCs w:val="24"/>
          <w:lang w:eastAsia="pt-BR"/>
        </w:rPr>
        <w:t>Novembro</w:t>
      </w:r>
      <w:proofErr w:type="gramEnd"/>
      <w:r w:rsidR="00F80CE1">
        <w:rPr>
          <w:rFonts w:ascii="Times New Roman" w:hAnsi="Times New Roman" w:cs="Times New Roman"/>
          <w:sz w:val="24"/>
          <w:szCs w:val="24"/>
          <w:lang w:eastAsia="pt-BR"/>
        </w:rPr>
        <w:t>, Nº 1030</w:t>
      </w:r>
      <w:r w:rsidR="00D53202" w:rsidRPr="004003C4">
        <w:rPr>
          <w:rFonts w:ascii="Times New Roman" w:hAnsi="Times New Roman" w:cs="Times New Roman"/>
          <w:sz w:val="24"/>
          <w:szCs w:val="24"/>
          <w:lang w:eastAsia="pt-BR"/>
        </w:rPr>
        <w:t xml:space="preserve">, Bairro </w:t>
      </w:r>
      <w:r w:rsidR="00F80CE1">
        <w:rPr>
          <w:rFonts w:ascii="Times New Roman" w:hAnsi="Times New Roman" w:cs="Times New Roman"/>
          <w:sz w:val="24"/>
          <w:szCs w:val="24"/>
          <w:lang w:eastAsia="pt-BR"/>
        </w:rPr>
        <w:t>Centro</w:t>
      </w:r>
      <w:r w:rsidR="00D53202" w:rsidRPr="004003C4">
        <w:rPr>
          <w:rFonts w:ascii="Times New Roman" w:hAnsi="Times New Roman" w:cs="Times New Roman"/>
          <w:sz w:val="24"/>
          <w:szCs w:val="24"/>
          <w:lang w:eastAsia="pt-BR"/>
        </w:rPr>
        <w:t xml:space="preserve">, </w:t>
      </w:r>
      <w:r w:rsidR="00F80CE1">
        <w:rPr>
          <w:rFonts w:ascii="Times New Roman" w:hAnsi="Times New Roman" w:cs="Times New Roman"/>
          <w:sz w:val="24"/>
          <w:szCs w:val="24"/>
          <w:lang w:eastAsia="pt-BR"/>
        </w:rPr>
        <w:t>Atalanta</w:t>
      </w:r>
      <w:r w:rsidR="00D53202" w:rsidRPr="004003C4">
        <w:rPr>
          <w:rFonts w:ascii="Times New Roman" w:hAnsi="Times New Roman" w:cs="Times New Roman"/>
          <w:sz w:val="24"/>
          <w:szCs w:val="24"/>
          <w:lang w:eastAsia="pt-BR"/>
        </w:rPr>
        <w:t>/SC</w:t>
      </w:r>
      <w:r w:rsidR="00D53202" w:rsidRPr="004003C4">
        <w:rPr>
          <w:rFonts w:ascii="Times New Roman" w:hAnsi="Times New Roman" w:cs="Times New Roman"/>
          <w:color w:val="666666"/>
          <w:sz w:val="24"/>
          <w:szCs w:val="24"/>
          <w:shd w:val="clear" w:color="auto" w:fill="FFFFFF"/>
        </w:rPr>
        <w:t>,</w:t>
      </w:r>
      <w:r w:rsidR="00D53202" w:rsidRPr="004003C4">
        <w:rPr>
          <w:rFonts w:ascii="Times New Roman" w:hAnsi="Times New Roman" w:cs="Times New Roman"/>
          <w:sz w:val="24"/>
          <w:szCs w:val="24"/>
          <w:lang w:eastAsia="pt-BR"/>
        </w:rPr>
        <w:t xml:space="preserve"> </w:t>
      </w:r>
      <w:r w:rsidRPr="004003C4">
        <w:rPr>
          <w:rFonts w:ascii="Times New Roman" w:hAnsi="Times New Roman" w:cs="Times New Roman"/>
          <w:sz w:val="24"/>
          <w:szCs w:val="24"/>
          <w:lang w:eastAsia="pt-BR"/>
        </w:rPr>
        <w:t>em dias úteis e em horário de expediente.</w:t>
      </w:r>
    </w:p>
    <w:p w:rsidR="00B85C80" w:rsidRPr="004003C4" w:rsidRDefault="00B85C80" w:rsidP="004003C4">
      <w:pPr>
        <w:spacing w:after="0" w:line="360" w:lineRule="auto"/>
        <w:jc w:val="both"/>
        <w:rPr>
          <w:rFonts w:ascii="Times New Roman" w:hAnsi="Times New Roman" w:cs="Times New Roman"/>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12.4 - No ato da entrega do objeto o fornecedor deverá apresentar nota fiscal que será submetida à aprovação e conferência, observado o cumprimento integral das disposições contidas no Edital e seus anexos.</w:t>
      </w:r>
    </w:p>
    <w:p w:rsidR="00B85C80" w:rsidRPr="004003C4" w:rsidRDefault="00B85C80" w:rsidP="004003C4">
      <w:pPr>
        <w:spacing w:after="0" w:line="360" w:lineRule="auto"/>
        <w:jc w:val="both"/>
        <w:rPr>
          <w:rFonts w:ascii="Times New Roman" w:hAnsi="Times New Roman" w:cs="Times New Roman"/>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12.5 - Fica estabelecido que o objeto será recebido:</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ab/>
        <w:t xml:space="preserve">a) </w:t>
      </w:r>
      <w:r w:rsidRPr="004003C4">
        <w:rPr>
          <w:rFonts w:ascii="Times New Roman" w:hAnsi="Times New Roman" w:cs="Times New Roman"/>
          <w:sz w:val="24"/>
          <w:szCs w:val="24"/>
          <w:u w:val="single"/>
          <w:lang w:eastAsia="pt-BR"/>
        </w:rPr>
        <w:t>provisoriamente,</w:t>
      </w:r>
      <w:r w:rsidRPr="004003C4">
        <w:rPr>
          <w:rFonts w:ascii="Times New Roman" w:hAnsi="Times New Roman" w:cs="Times New Roman"/>
          <w:sz w:val="24"/>
          <w:szCs w:val="24"/>
          <w:lang w:eastAsia="pt-BR"/>
        </w:rPr>
        <w:t xml:space="preserve"> para efeito de posterior verificação da conformidade do objeto entregue com as especificações do edital e seus anexos;</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ab/>
        <w:t xml:space="preserve">b) </w:t>
      </w:r>
      <w:r w:rsidRPr="004003C4">
        <w:rPr>
          <w:rFonts w:ascii="Times New Roman" w:hAnsi="Times New Roman" w:cs="Times New Roman"/>
          <w:sz w:val="24"/>
          <w:szCs w:val="24"/>
          <w:u w:val="single"/>
          <w:lang w:eastAsia="pt-BR"/>
        </w:rPr>
        <w:t>definitivamente</w:t>
      </w:r>
      <w:r w:rsidRPr="004003C4">
        <w:rPr>
          <w:rFonts w:ascii="Times New Roman" w:hAnsi="Times New Roman" w:cs="Times New Roman"/>
          <w:sz w:val="24"/>
          <w:szCs w:val="24"/>
          <w:lang w:eastAsia="pt-BR"/>
        </w:rPr>
        <w:t>, após a verificação da qualidade e consequente aceitação.</w:t>
      </w:r>
    </w:p>
    <w:p w:rsidR="00104320" w:rsidRPr="004003C4" w:rsidRDefault="00104320" w:rsidP="004003C4">
      <w:pPr>
        <w:spacing w:after="0" w:line="360" w:lineRule="auto"/>
        <w:jc w:val="both"/>
        <w:rPr>
          <w:rFonts w:ascii="Times New Roman" w:hAnsi="Times New Roman" w:cs="Times New Roman"/>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12.6 - O prazo de garantia não poderá ser inferior a 12 (doze) meses,</w:t>
      </w:r>
      <w:r w:rsidR="00427DB4" w:rsidRPr="004003C4">
        <w:rPr>
          <w:rFonts w:ascii="Times New Roman" w:hAnsi="Times New Roman" w:cs="Times New Roman"/>
          <w:sz w:val="24"/>
          <w:szCs w:val="24"/>
          <w:lang w:eastAsia="pt-BR"/>
        </w:rPr>
        <w:t xml:space="preserve"> </w:t>
      </w:r>
      <w:r w:rsidR="00832FFE" w:rsidRPr="004003C4">
        <w:rPr>
          <w:rFonts w:ascii="Times New Roman" w:hAnsi="Times New Roman" w:cs="Times New Roman"/>
          <w:sz w:val="24"/>
          <w:szCs w:val="24"/>
          <w:lang w:eastAsia="pt-BR"/>
        </w:rPr>
        <w:t>observando prazos superiores no</w:t>
      </w:r>
      <w:r w:rsidR="00427DB4" w:rsidRPr="004003C4">
        <w:rPr>
          <w:rFonts w:ascii="Times New Roman" w:hAnsi="Times New Roman" w:cs="Times New Roman"/>
          <w:sz w:val="24"/>
          <w:szCs w:val="24"/>
          <w:lang w:eastAsia="pt-BR"/>
        </w:rPr>
        <w:t xml:space="preserve"> descritivo</w:t>
      </w:r>
      <w:r w:rsidR="00832FFE" w:rsidRPr="004003C4">
        <w:rPr>
          <w:rFonts w:ascii="Times New Roman" w:hAnsi="Times New Roman" w:cs="Times New Roman"/>
          <w:sz w:val="24"/>
          <w:szCs w:val="24"/>
          <w:lang w:eastAsia="pt-BR"/>
        </w:rPr>
        <w:t xml:space="preserve"> do item</w:t>
      </w:r>
      <w:r w:rsidR="00427DB4" w:rsidRPr="004003C4">
        <w:rPr>
          <w:rFonts w:ascii="Times New Roman" w:hAnsi="Times New Roman" w:cs="Times New Roman"/>
          <w:sz w:val="24"/>
          <w:szCs w:val="24"/>
          <w:lang w:eastAsia="pt-BR"/>
        </w:rPr>
        <w:t>,</w:t>
      </w:r>
      <w:r w:rsidRPr="004003C4">
        <w:rPr>
          <w:rFonts w:ascii="Times New Roman" w:hAnsi="Times New Roman" w:cs="Times New Roman"/>
          <w:sz w:val="24"/>
          <w:szCs w:val="24"/>
          <w:lang w:eastAsia="pt-BR"/>
        </w:rPr>
        <w:t xml:space="preserve"> a contar da data do recebimento do objeto.</w:t>
      </w:r>
    </w:p>
    <w:p w:rsidR="00984D9F" w:rsidRPr="004003C4" w:rsidRDefault="00984D9F" w:rsidP="004003C4">
      <w:pPr>
        <w:spacing w:after="0" w:line="360" w:lineRule="auto"/>
        <w:jc w:val="both"/>
        <w:rPr>
          <w:rFonts w:ascii="Times New Roman" w:hAnsi="Times New Roman" w:cs="Times New Roman"/>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12.7 - O recebimento definitivo do equipamento, não exclui a responsabilidade do fornecedor pela sua qualidade e características, cabendo-lhe sanar quaisquer irregularidades detectadas quando da utilização da mesma.</w:t>
      </w:r>
    </w:p>
    <w:p w:rsidR="00A236FD" w:rsidRPr="004003C4" w:rsidRDefault="00A236FD" w:rsidP="004003C4">
      <w:pPr>
        <w:spacing w:after="0" w:line="360" w:lineRule="auto"/>
        <w:jc w:val="both"/>
        <w:rPr>
          <w:rFonts w:ascii="Times New Roman" w:eastAsia="Times New Roman" w:hAnsi="Times New Roman" w:cs="Times New Roman"/>
          <w:b/>
          <w:color w:val="000000"/>
          <w:sz w:val="24"/>
          <w:szCs w:val="24"/>
        </w:rPr>
      </w:pPr>
    </w:p>
    <w:p w:rsidR="00A236FD" w:rsidRPr="004003C4" w:rsidRDefault="00A236FD"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color w:val="000000"/>
          <w:sz w:val="24"/>
          <w:szCs w:val="24"/>
          <w:lang w:eastAsia="pt-BR"/>
        </w:rPr>
        <w:t>13 - DO PAGAMENTO E DA DOTAÇÃO ORÇAMENTÁRIA</w:t>
      </w:r>
    </w:p>
    <w:p w:rsidR="00A15235" w:rsidRPr="004003C4" w:rsidRDefault="00A15235"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13.1 - A nota fiscal/fatura deverá ser apresentada ao responsável pelo recebimento do bem ou serviço, o qual terá o prazo máximo de 05 (cinco) dias úteis da apresentação para atestar o cumprimento pela empresa das obrigações contratuais.</w:t>
      </w: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13.1.1 - A data da apresentação da nota fiscal/fatura será devidamente registrada nos autos do processo pelo responsável em atestar o recebimento do bem ou serviço.</w:t>
      </w:r>
    </w:p>
    <w:p w:rsidR="00454925" w:rsidRPr="004003C4" w:rsidRDefault="00454925"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13.2 - O pagamento será realizado </w:t>
      </w:r>
      <w:r w:rsidR="006D22B3" w:rsidRPr="004003C4">
        <w:rPr>
          <w:rFonts w:ascii="Times New Roman" w:hAnsi="Times New Roman" w:cs="Times New Roman"/>
          <w:sz w:val="24"/>
          <w:szCs w:val="24"/>
        </w:rPr>
        <w:t xml:space="preserve">em até 30 </w:t>
      </w:r>
      <w:r w:rsidR="00CC0F4B" w:rsidRPr="004003C4">
        <w:rPr>
          <w:rFonts w:ascii="Times New Roman" w:hAnsi="Times New Roman" w:cs="Times New Roman"/>
          <w:sz w:val="24"/>
          <w:szCs w:val="24"/>
        </w:rPr>
        <w:t xml:space="preserve">(trinta) </w:t>
      </w:r>
      <w:r w:rsidR="006D22B3" w:rsidRPr="004003C4">
        <w:rPr>
          <w:rFonts w:ascii="Times New Roman" w:hAnsi="Times New Roman" w:cs="Times New Roman"/>
          <w:sz w:val="24"/>
          <w:szCs w:val="24"/>
        </w:rPr>
        <w:t xml:space="preserve">dias, </w:t>
      </w:r>
      <w:r w:rsidRPr="004003C4">
        <w:rPr>
          <w:rFonts w:ascii="Times New Roman" w:hAnsi="Times New Roman" w:cs="Times New Roman"/>
          <w:sz w:val="24"/>
          <w:szCs w:val="24"/>
        </w:rPr>
        <w:t xml:space="preserve">após o recebimento dos </w:t>
      </w:r>
      <w:r w:rsidR="006D22B3" w:rsidRPr="004003C4">
        <w:rPr>
          <w:rFonts w:ascii="Times New Roman" w:hAnsi="Times New Roman" w:cs="Times New Roman"/>
          <w:sz w:val="24"/>
          <w:szCs w:val="24"/>
        </w:rPr>
        <w:t>veículos</w:t>
      </w:r>
      <w:r w:rsidRPr="004003C4">
        <w:rPr>
          <w:rFonts w:ascii="Times New Roman" w:hAnsi="Times New Roman" w:cs="Times New Roman"/>
          <w:sz w:val="24"/>
          <w:szCs w:val="24"/>
        </w:rPr>
        <w:t xml:space="preserve"> e da respectiva nota fiscal, devidamente atestada pelo responsável do setor requerente, observado o cumprimento integral das disposições contidas no Edital e seus anexos e mediante a disponibilização dos recursos financeiros por parte da Caixa Econômica Federal.</w:t>
      </w:r>
    </w:p>
    <w:p w:rsidR="00454925" w:rsidRPr="004003C4" w:rsidRDefault="00454925"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13.3 - O pagamento será creditado em nome da Contratada, mediante ordem bancária em conta corrente por ela indicada uma vez satisfeitas as condições estabelecidas no Edital.</w:t>
      </w:r>
    </w:p>
    <w:p w:rsidR="00943B58" w:rsidRPr="004003C4" w:rsidRDefault="00943B58"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13.4 - O pagamento, mediante a emissão de qualquer modalidade de ordem bancária, será realizado desde que a Contratada efetue a cobrança de forma a permitir o cumprimento das exigências legais, principalmente no que se refere às retenções tributárias.</w:t>
      </w:r>
    </w:p>
    <w:p w:rsidR="00943B58" w:rsidRPr="004003C4" w:rsidRDefault="00943B58"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13.5 - A Contratada, optante pelo Simples, deverá apresentar, juntamente com a nota fiscal/fatura, declaração, conforme modelo constante do Anexo IV da Instrução Normativa SRF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480, de 15/12/2004, substituído pelo Anexo IV constante da IN RFB </w:t>
      </w:r>
      <w:r w:rsidR="0020536A" w:rsidRPr="004003C4">
        <w:rPr>
          <w:rFonts w:ascii="Times New Roman" w:hAnsi="Times New Roman" w:cs="Times New Roman"/>
          <w:sz w:val="24"/>
          <w:szCs w:val="24"/>
        </w:rPr>
        <w:t>n.</w:t>
      </w:r>
      <w:r w:rsidRPr="004003C4">
        <w:rPr>
          <w:rFonts w:ascii="Times New Roman" w:hAnsi="Times New Roman" w:cs="Times New Roman"/>
          <w:sz w:val="24"/>
          <w:szCs w:val="24"/>
        </w:rPr>
        <w:t xml:space="preserve"> 791, de 10 de dezembro de 2006. Caso não o faça, ficará sujeita à retenção de imposto e contribuições, de acordo com a referida Instrução.</w:t>
      </w:r>
    </w:p>
    <w:p w:rsidR="0009273D" w:rsidRPr="004003C4" w:rsidRDefault="0009273D"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13.6 - A nota fiscal/fatura que contiver erro será devolvida à contratada para retificação e reapresentação, interrompendo-se a contagem do prazo fixado de 05</w:t>
      </w:r>
      <w:r w:rsidR="00880B91" w:rsidRPr="004003C4">
        <w:rPr>
          <w:rFonts w:ascii="Times New Roman" w:hAnsi="Times New Roman" w:cs="Times New Roman"/>
          <w:sz w:val="24"/>
          <w:szCs w:val="24"/>
        </w:rPr>
        <w:t xml:space="preserve"> (cinco)</w:t>
      </w:r>
      <w:r w:rsidRPr="004003C4">
        <w:rPr>
          <w:rFonts w:ascii="Times New Roman" w:hAnsi="Times New Roman" w:cs="Times New Roman"/>
          <w:sz w:val="24"/>
          <w:szCs w:val="24"/>
        </w:rPr>
        <w:t xml:space="preserve"> dias úteis para o responsável pelo recebimento atestar, que recomeçará a ser contado integralmente a partir da data de sua reapresentação.</w:t>
      </w:r>
    </w:p>
    <w:p w:rsidR="00E76E67" w:rsidRPr="004003C4" w:rsidRDefault="00E76E67"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lastRenderedPageBreak/>
        <w:t>13.7 - A compensação financeira é admitida nos casos de eventuais atrasos de pagamento pela Administração, desde que o contratado não tenha concorrido de alguma forma para o atraso. É devida desde a data limite fixada no contrato para o pagamento até a data correspondente ao efetivo pagamento da parcela.</w:t>
      </w:r>
    </w:p>
    <w:p w:rsidR="00E76E67" w:rsidRPr="004003C4" w:rsidRDefault="00E76E67" w:rsidP="004003C4">
      <w:pPr>
        <w:autoSpaceDE w:val="0"/>
        <w:spacing w:after="0" w:line="360" w:lineRule="auto"/>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13.8 - Em caso de inadimplência de pagamento por parte da administração, os valores serão atualizados monetariamente, a partir do dia de seu vencimento e até o de sua liquidação, segundo os mesmos critérios adotados para a atualização de obrigações tributárias, conforme d</w:t>
      </w:r>
      <w:r w:rsidR="00E76E67" w:rsidRPr="004003C4">
        <w:rPr>
          <w:rFonts w:ascii="Times New Roman" w:hAnsi="Times New Roman" w:cs="Times New Roman"/>
          <w:sz w:val="24"/>
          <w:szCs w:val="24"/>
        </w:rPr>
        <w:t>isciplina o artigo 117 da C</w:t>
      </w:r>
      <w:r w:rsidRPr="004003C4">
        <w:rPr>
          <w:rFonts w:ascii="Times New Roman" w:hAnsi="Times New Roman" w:cs="Times New Roman"/>
          <w:sz w:val="24"/>
          <w:szCs w:val="24"/>
        </w:rPr>
        <w:t>onstituição do Estado de Santa Catarina.</w:t>
      </w:r>
    </w:p>
    <w:p w:rsidR="0001602C" w:rsidRPr="004003C4" w:rsidRDefault="0001602C" w:rsidP="004003C4">
      <w:pPr>
        <w:spacing w:after="0" w:line="360" w:lineRule="auto"/>
        <w:jc w:val="both"/>
        <w:rPr>
          <w:rFonts w:ascii="Times New Roman" w:hAnsi="Times New Roman" w:cs="Times New Roman"/>
          <w:bCs/>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bCs/>
          <w:sz w:val="24"/>
          <w:szCs w:val="24"/>
        </w:rPr>
        <w:t>13.9 - A empresa deverá apresentar Nota Fiscal com CNPJ idêntico ao apresentado na proposta e consequentemente lançado na Nota de Empenho, devendo constar também o número do processo licitatório e a modalidade, número da Nota de Empenho, à fim de acelerar o trâmite de recebimento do produto e posterior liberação do documento fiscal para pagamento.</w:t>
      </w:r>
    </w:p>
    <w:p w:rsidR="0001602C" w:rsidRPr="004003C4" w:rsidRDefault="0001602C"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13.10 - Não será efetuado qualquer pagamento ao CONTRATADO enquanto houver pendência de liquidação da obrigação financeira em virtude de penalidade ou inadimplência contratual.</w:t>
      </w:r>
    </w:p>
    <w:p w:rsidR="0001602C" w:rsidRPr="004003C4" w:rsidRDefault="0001602C" w:rsidP="004003C4">
      <w:pPr>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pStyle w:val="PargrafodaLista"/>
        <w:numPr>
          <w:ilvl w:val="1"/>
          <w:numId w:val="3"/>
        </w:numPr>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Não haverá, sob hipótese alguma, pagamento antecipado.</w:t>
      </w:r>
    </w:p>
    <w:p w:rsidR="00357B1D" w:rsidRPr="004003C4" w:rsidRDefault="00357B1D" w:rsidP="004003C4">
      <w:pPr>
        <w:pStyle w:val="PargrafodaLista"/>
        <w:spacing w:after="0" w:line="360" w:lineRule="auto"/>
        <w:ind w:left="540"/>
        <w:jc w:val="both"/>
        <w:rPr>
          <w:rFonts w:ascii="Times New Roman" w:eastAsia="Times New Roman" w:hAnsi="Times New Roman" w:cs="Times New Roman"/>
          <w:sz w:val="24"/>
          <w:szCs w:val="24"/>
          <w:lang w:eastAsia="pt-BR"/>
        </w:rPr>
      </w:pPr>
    </w:p>
    <w:p w:rsidR="00A236FD" w:rsidRPr="004003C4" w:rsidRDefault="001B7704" w:rsidP="004003C4">
      <w:pPr>
        <w:pStyle w:val="PargrafodaLista"/>
        <w:numPr>
          <w:ilvl w:val="1"/>
          <w:numId w:val="3"/>
        </w:numPr>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Os recursos orçamentários</w:t>
      </w:r>
      <w:r w:rsidR="00A236FD" w:rsidRPr="004003C4">
        <w:rPr>
          <w:rFonts w:ascii="Times New Roman" w:eastAsia="Times New Roman" w:hAnsi="Times New Roman" w:cs="Times New Roman"/>
          <w:sz w:val="24"/>
          <w:szCs w:val="24"/>
          <w:lang w:eastAsia="pt-BR"/>
        </w:rPr>
        <w:t xml:space="preserve"> serão de acordo com a Lei para o exercício de 20</w:t>
      </w:r>
      <w:r w:rsidR="0020536A" w:rsidRPr="004003C4">
        <w:rPr>
          <w:rFonts w:ascii="Times New Roman" w:eastAsia="Times New Roman" w:hAnsi="Times New Roman" w:cs="Times New Roman"/>
          <w:sz w:val="24"/>
          <w:szCs w:val="24"/>
          <w:lang w:eastAsia="pt-BR"/>
        </w:rPr>
        <w:t>20</w:t>
      </w:r>
      <w:r w:rsidRPr="004003C4">
        <w:rPr>
          <w:rFonts w:ascii="Times New Roman" w:eastAsia="Times New Roman" w:hAnsi="Times New Roman" w:cs="Times New Roman"/>
          <w:sz w:val="24"/>
          <w:szCs w:val="24"/>
          <w:lang w:eastAsia="pt-BR"/>
        </w:rPr>
        <w:t xml:space="preserve"> e seguir</w:t>
      </w:r>
      <w:r w:rsidR="00112D3E" w:rsidRPr="004003C4">
        <w:rPr>
          <w:rFonts w:ascii="Times New Roman" w:eastAsia="Times New Roman" w:hAnsi="Times New Roman" w:cs="Times New Roman"/>
          <w:sz w:val="24"/>
          <w:szCs w:val="24"/>
          <w:lang w:eastAsia="pt-BR"/>
        </w:rPr>
        <w:t>ão por conta das</w:t>
      </w:r>
      <w:r w:rsidR="000D3631" w:rsidRPr="004003C4">
        <w:rPr>
          <w:rFonts w:ascii="Times New Roman" w:eastAsia="Times New Roman" w:hAnsi="Times New Roman" w:cs="Times New Roman"/>
          <w:sz w:val="24"/>
          <w:szCs w:val="24"/>
          <w:lang w:eastAsia="pt-BR"/>
        </w:rPr>
        <w:t xml:space="preserve"> seguintes </w:t>
      </w:r>
      <w:r w:rsidR="00112D3E" w:rsidRPr="004003C4">
        <w:rPr>
          <w:rFonts w:ascii="Times New Roman" w:eastAsia="Times New Roman" w:hAnsi="Times New Roman" w:cs="Times New Roman"/>
          <w:sz w:val="24"/>
          <w:szCs w:val="24"/>
          <w:lang w:eastAsia="pt-BR"/>
        </w:rPr>
        <w:t>dotações</w:t>
      </w:r>
      <w:r w:rsidR="000D3631" w:rsidRPr="004003C4">
        <w:rPr>
          <w:rFonts w:ascii="Times New Roman" w:eastAsia="Times New Roman" w:hAnsi="Times New Roman" w:cs="Times New Roman"/>
          <w:sz w:val="24"/>
          <w:szCs w:val="24"/>
          <w:lang w:eastAsia="pt-BR"/>
        </w:rPr>
        <w:t>:</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04.001 – SECRETARIA DA AGRICULTURA E DO DESENVOLVIMENTO ECONÔMICO</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04.00120 – AGRICULTURA</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20.606.31.2012 – MECANIZAÇÃO AGRÍCOLA</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4.4.90.00.00.00.00.00 – APLICAÇÕES DIRETAS</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0.1.00.0080 – RECURSOS ORDINÁRIOS</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0.1.34.0024 – TRANFERÊNCIAS DE CONVÊNIOS – OUTROS</w:t>
      </w:r>
    </w:p>
    <w:p w:rsidR="007A57C0" w:rsidRPr="004003C4" w:rsidRDefault="007A57C0" w:rsidP="004003C4">
      <w:pPr>
        <w:tabs>
          <w:tab w:val="num" w:pos="709"/>
        </w:tabs>
        <w:suppressAutoHyphens/>
        <w:spacing w:after="0" w:line="360" w:lineRule="auto"/>
        <w:jc w:val="both"/>
        <w:rPr>
          <w:rFonts w:ascii="Times New Roman" w:hAnsi="Times New Roman" w:cs="Times New Roman"/>
          <w:sz w:val="24"/>
          <w:szCs w:val="24"/>
        </w:rPr>
      </w:pPr>
    </w:p>
    <w:p w:rsidR="00F929AC" w:rsidRPr="004003C4" w:rsidRDefault="006E0E04" w:rsidP="004003C4">
      <w:pPr>
        <w:tabs>
          <w:tab w:val="num" w:pos="709"/>
        </w:tabs>
        <w:suppressAutoHyphens/>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13.13 -</w:t>
      </w:r>
      <w:r w:rsidRPr="004003C4">
        <w:rPr>
          <w:rFonts w:ascii="Times New Roman" w:hAnsi="Times New Roman" w:cs="Times New Roman"/>
          <w:b/>
          <w:sz w:val="24"/>
          <w:szCs w:val="24"/>
        </w:rPr>
        <w:t xml:space="preserve"> </w:t>
      </w:r>
      <w:r w:rsidRPr="004003C4">
        <w:rPr>
          <w:rFonts w:ascii="Times New Roman" w:hAnsi="Times New Roman" w:cs="Times New Roman"/>
          <w:sz w:val="24"/>
          <w:szCs w:val="24"/>
        </w:rPr>
        <w:t xml:space="preserve">A Nota Fiscal ou outro documento fiscal correlato deverá ser emitido </w:t>
      </w:r>
      <w:r w:rsidR="00715581">
        <w:rPr>
          <w:rFonts w:ascii="Times New Roman" w:hAnsi="Times New Roman" w:cs="Times New Roman"/>
          <w:sz w:val="24"/>
          <w:szCs w:val="24"/>
        </w:rPr>
        <w:t>à Prefeitura Municipal de Atalanta</w:t>
      </w:r>
      <w:r w:rsidR="00F929AC" w:rsidRPr="004003C4">
        <w:rPr>
          <w:rFonts w:ascii="Times New Roman" w:hAnsi="Times New Roman" w:cs="Times New Roman"/>
          <w:sz w:val="24"/>
          <w:szCs w:val="24"/>
        </w:rPr>
        <w:t xml:space="preserve">, localizada na Avenida </w:t>
      </w:r>
      <w:r w:rsidR="00715581">
        <w:rPr>
          <w:rFonts w:ascii="Times New Roman" w:hAnsi="Times New Roman" w:cs="Times New Roman"/>
          <w:sz w:val="24"/>
          <w:szCs w:val="24"/>
        </w:rPr>
        <w:t xml:space="preserve">XV de </w:t>
      </w:r>
      <w:proofErr w:type="gramStart"/>
      <w:r w:rsidR="00715581">
        <w:rPr>
          <w:rFonts w:ascii="Times New Roman" w:hAnsi="Times New Roman" w:cs="Times New Roman"/>
          <w:sz w:val="24"/>
          <w:szCs w:val="24"/>
        </w:rPr>
        <w:t>Novembro</w:t>
      </w:r>
      <w:proofErr w:type="gramEnd"/>
      <w:r w:rsidR="00715581">
        <w:rPr>
          <w:rFonts w:ascii="Times New Roman" w:hAnsi="Times New Roman" w:cs="Times New Roman"/>
          <w:sz w:val="24"/>
          <w:szCs w:val="24"/>
        </w:rPr>
        <w:t>, nº 1030</w:t>
      </w:r>
      <w:r w:rsidR="00F929AC" w:rsidRPr="004003C4">
        <w:rPr>
          <w:rFonts w:ascii="Times New Roman" w:hAnsi="Times New Roman" w:cs="Times New Roman"/>
          <w:sz w:val="24"/>
          <w:szCs w:val="24"/>
        </w:rPr>
        <w:t xml:space="preserve">, Centro de </w:t>
      </w:r>
      <w:r w:rsidR="00715581">
        <w:rPr>
          <w:rFonts w:ascii="Times New Roman" w:hAnsi="Times New Roman" w:cs="Times New Roman"/>
          <w:sz w:val="24"/>
          <w:szCs w:val="24"/>
        </w:rPr>
        <w:t xml:space="preserve">Atalanta - </w:t>
      </w:r>
      <w:r w:rsidR="00F929AC" w:rsidRPr="004003C4">
        <w:rPr>
          <w:rFonts w:ascii="Times New Roman" w:hAnsi="Times New Roman" w:cs="Times New Roman"/>
          <w:sz w:val="24"/>
          <w:szCs w:val="24"/>
        </w:rPr>
        <w:t>SC, em dias de expediente, da</w:t>
      </w:r>
      <w:r w:rsidR="00715581">
        <w:rPr>
          <w:rFonts w:ascii="Times New Roman" w:hAnsi="Times New Roman" w:cs="Times New Roman"/>
          <w:sz w:val="24"/>
          <w:szCs w:val="24"/>
        </w:rPr>
        <w:t>s 08h00min às 12h00min ou das 14h00min às 17h0</w:t>
      </w:r>
      <w:r w:rsidR="00F929AC" w:rsidRPr="004003C4">
        <w:rPr>
          <w:rFonts w:ascii="Times New Roman" w:hAnsi="Times New Roman" w:cs="Times New Roman"/>
          <w:sz w:val="24"/>
          <w:szCs w:val="24"/>
        </w:rPr>
        <w:t xml:space="preserve">0min horas. </w:t>
      </w:r>
      <w:r w:rsidR="00F929AC" w:rsidRPr="004003C4">
        <w:rPr>
          <w:rFonts w:ascii="Times New Roman" w:hAnsi="Times New Roman" w:cs="Times New Roman"/>
          <w:sz w:val="24"/>
          <w:szCs w:val="24"/>
        </w:rPr>
        <w:lastRenderedPageBreak/>
        <w:t xml:space="preserve">CNPJ: </w:t>
      </w:r>
      <w:r w:rsidR="00715581">
        <w:rPr>
          <w:rFonts w:ascii="Times New Roman" w:hAnsi="Times New Roman" w:cs="Times New Roman"/>
          <w:sz w:val="24"/>
          <w:szCs w:val="24"/>
        </w:rPr>
        <w:t>83.102.616/0001-09</w:t>
      </w:r>
      <w:r w:rsidR="00F929AC" w:rsidRPr="004003C4">
        <w:rPr>
          <w:rFonts w:ascii="Times New Roman" w:hAnsi="Times New Roman" w:cs="Times New Roman"/>
          <w:sz w:val="24"/>
          <w:szCs w:val="24"/>
        </w:rPr>
        <w:t xml:space="preserve"> e ter a mesma Razão Social e CNPJ dos documentos apresentados por ocasião da habilitação, contendo ainda número do processo licitatório. </w:t>
      </w:r>
    </w:p>
    <w:p w:rsidR="006E0E04" w:rsidRPr="004003C4" w:rsidRDefault="006E0E04" w:rsidP="004003C4">
      <w:pPr>
        <w:pStyle w:val="Corpodetexto"/>
        <w:keepNext w:val="0"/>
        <w:widowControl/>
        <w:shd w:val="clear" w:color="auto" w:fill="auto"/>
        <w:spacing w:after="0" w:line="360" w:lineRule="auto"/>
        <w:jc w:val="both"/>
        <w:textAlignment w:val="auto"/>
        <w:rPr>
          <w:rFonts w:ascii="Times New Roman" w:hAnsi="Times New Roman" w:cs="Times New Roman"/>
          <w:b/>
          <w:szCs w:val="24"/>
        </w:rPr>
      </w:pPr>
    </w:p>
    <w:p w:rsidR="006E0E04" w:rsidRPr="004003C4" w:rsidRDefault="006E0E04" w:rsidP="004003C4">
      <w:pPr>
        <w:pStyle w:val="PargrafodaLista"/>
        <w:numPr>
          <w:ilvl w:val="2"/>
          <w:numId w:val="4"/>
        </w:numPr>
        <w:tabs>
          <w:tab w:val="num" w:pos="851"/>
        </w:tabs>
        <w:suppressAutoHyphens/>
        <w:spacing w:after="0" w:line="360" w:lineRule="auto"/>
        <w:ind w:left="0" w:firstLine="0"/>
        <w:jc w:val="both"/>
        <w:rPr>
          <w:rFonts w:ascii="Times New Roman" w:hAnsi="Times New Roman" w:cs="Times New Roman"/>
          <w:sz w:val="24"/>
          <w:szCs w:val="24"/>
        </w:rPr>
      </w:pPr>
      <w:r w:rsidRPr="004003C4">
        <w:rPr>
          <w:rFonts w:ascii="Times New Roman" w:hAnsi="Times New Roman" w:cs="Times New Roman"/>
          <w:sz w:val="24"/>
          <w:szCs w:val="24"/>
        </w:rPr>
        <w:t>A apresentação do documento fiscal que contrarie essas exigências inviabilizará o pagamento, isentando o MUNICÍPIO do ressarcimento de qualquer prejuízo para a proponente vencedora.</w:t>
      </w:r>
    </w:p>
    <w:p w:rsidR="00543B8B" w:rsidRPr="004003C4" w:rsidRDefault="00543B8B" w:rsidP="004003C4">
      <w:pPr>
        <w:spacing w:after="0" w:line="360" w:lineRule="auto"/>
        <w:jc w:val="both"/>
        <w:rPr>
          <w:rFonts w:ascii="Times New Roman" w:hAnsi="Times New Roman" w:cs="Times New Roman"/>
          <w:b/>
          <w:sz w:val="24"/>
          <w:szCs w:val="24"/>
          <w:lang w:eastAsia="pt-BR"/>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b/>
          <w:sz w:val="24"/>
          <w:szCs w:val="24"/>
          <w:lang w:eastAsia="pt-BR"/>
        </w:rPr>
        <w:t>14 - DAS PENALIDADES</w:t>
      </w:r>
    </w:p>
    <w:p w:rsidR="00543B8B" w:rsidRPr="004003C4" w:rsidRDefault="00543B8B" w:rsidP="004003C4">
      <w:pPr>
        <w:spacing w:after="0" w:line="360" w:lineRule="auto"/>
        <w:jc w:val="both"/>
        <w:rPr>
          <w:rFonts w:ascii="Times New Roman" w:eastAsia="Arial Unicode MS"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Arial Unicode MS" w:hAnsi="Times New Roman" w:cs="Times New Roman"/>
          <w:sz w:val="24"/>
          <w:szCs w:val="24"/>
        </w:rPr>
        <w:t xml:space="preserve">14.1 - </w:t>
      </w:r>
      <w:r w:rsidRPr="004003C4">
        <w:rPr>
          <w:rFonts w:ascii="Times New Roman" w:hAnsi="Times New Roman" w:cs="Times New Roman"/>
          <w:sz w:val="24"/>
          <w:szCs w:val="24"/>
        </w:rPr>
        <w:t>O atraso injustificado na execução do contrato sujeitará a Contratada, após regular processo administrativo, à penalidade de:</w:t>
      </w:r>
    </w:p>
    <w:p w:rsidR="00A236FD" w:rsidRPr="004003C4" w:rsidRDefault="00A236FD"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a) Advertência para cumprimento do contrato no prazo de 05 (cinco) dias;</w:t>
      </w:r>
    </w:p>
    <w:p w:rsidR="00A236FD" w:rsidRPr="004003C4" w:rsidRDefault="00A236FD"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b) Multa moratória de até 0,5</w:t>
      </w:r>
      <w:r w:rsidR="0097402E" w:rsidRPr="004003C4">
        <w:rPr>
          <w:rFonts w:ascii="Times New Roman" w:hAnsi="Times New Roman" w:cs="Times New Roman"/>
          <w:sz w:val="24"/>
          <w:szCs w:val="24"/>
        </w:rPr>
        <w:t xml:space="preserve"> </w:t>
      </w:r>
      <w:r w:rsidRPr="004003C4">
        <w:rPr>
          <w:rFonts w:ascii="Times New Roman" w:hAnsi="Times New Roman" w:cs="Times New Roman"/>
          <w:sz w:val="24"/>
          <w:szCs w:val="24"/>
        </w:rPr>
        <w:t>% (meio por cento) por dia de atraso injustificado sobre o valor da contratação, até o limite de 20 (vinte) dias.</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14.1.1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A mora superior a 20 (vinte) dias será considerada inexecução contratual ensejadora da hipótese de rescisão contratual, a critério da Administração, consoante o art. 77 da Lei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8.666/93 e suas alterações.</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14.1.2 - A aplicação da multa moratória não impede que a Administração rescinda unilateralmente o Contrato e aplique as outras sanções cabíveis.</w:t>
      </w:r>
    </w:p>
    <w:p w:rsidR="00737F39" w:rsidRPr="004003C4" w:rsidRDefault="00737F39"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14.2 - A inexecução total ou parcial do contrato, ou o descumprimento de qualquer dos deveres elencados no Edital e no contrato, sujeitará a Contratada, garantida a prévia defesa, sem prejuízo da responsabilidade civil e criminal, às penalidades de:</w:t>
      </w:r>
    </w:p>
    <w:p w:rsidR="00A236FD" w:rsidRPr="004003C4" w:rsidRDefault="00A236FD"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a) Advertência por faltas leves, assim entendidas como aquelas que não acarretarem prejuízos significativos ao objeto da contratação;</w:t>
      </w:r>
    </w:p>
    <w:p w:rsidR="00A236FD" w:rsidRPr="004003C4" w:rsidRDefault="00A236FD"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b) Multa compensatória de até 20</w:t>
      </w:r>
      <w:r w:rsidR="001B7704" w:rsidRPr="004003C4">
        <w:rPr>
          <w:rFonts w:ascii="Times New Roman" w:hAnsi="Times New Roman" w:cs="Times New Roman"/>
          <w:sz w:val="24"/>
          <w:szCs w:val="24"/>
        </w:rPr>
        <w:t xml:space="preserve"> </w:t>
      </w:r>
      <w:r w:rsidRPr="004003C4">
        <w:rPr>
          <w:rFonts w:ascii="Times New Roman" w:hAnsi="Times New Roman" w:cs="Times New Roman"/>
          <w:sz w:val="24"/>
          <w:szCs w:val="24"/>
        </w:rPr>
        <w:t>% (vinte por cento) sobre o valor total da contratação;</w:t>
      </w:r>
    </w:p>
    <w:p w:rsidR="00A236FD" w:rsidRPr="004003C4" w:rsidRDefault="00A236FD"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 xml:space="preserve">c) Suspensão de licitar e impedimento de contratar com o Município de </w:t>
      </w:r>
      <w:r w:rsidR="00BA189A">
        <w:rPr>
          <w:rFonts w:ascii="Times New Roman" w:hAnsi="Times New Roman" w:cs="Times New Roman"/>
          <w:sz w:val="24"/>
          <w:szCs w:val="24"/>
        </w:rPr>
        <w:t>Atalanta</w:t>
      </w:r>
      <w:r w:rsidRPr="004003C4">
        <w:rPr>
          <w:rFonts w:ascii="Times New Roman" w:hAnsi="Times New Roman" w:cs="Times New Roman"/>
          <w:sz w:val="24"/>
          <w:szCs w:val="24"/>
        </w:rPr>
        <w:t xml:space="preserve"> pelo prazo de até 02 (dois) anos;</w:t>
      </w:r>
      <w:r w:rsidR="004B79EB" w:rsidRPr="004003C4">
        <w:rPr>
          <w:rFonts w:ascii="Times New Roman" w:hAnsi="Times New Roman" w:cs="Times New Roman"/>
          <w:sz w:val="24"/>
          <w:szCs w:val="24"/>
        </w:rPr>
        <w:t xml:space="preserve"> </w:t>
      </w:r>
      <w:proofErr w:type="gramStart"/>
      <w:r w:rsidRPr="004003C4">
        <w:rPr>
          <w:rFonts w:ascii="Times New Roman" w:hAnsi="Times New Roman" w:cs="Times New Roman"/>
          <w:sz w:val="24"/>
          <w:szCs w:val="24"/>
        </w:rPr>
        <w:t>Tal</w:t>
      </w:r>
      <w:proofErr w:type="gramEnd"/>
      <w:r w:rsidRPr="004003C4">
        <w:rPr>
          <w:rFonts w:ascii="Times New Roman" w:hAnsi="Times New Roman" w:cs="Times New Roman"/>
          <w:sz w:val="24"/>
          <w:szCs w:val="24"/>
        </w:rPr>
        <w:t xml:space="preserve"> penalidade pode implicar suspensão de licitar e impedimento de contratar com qualquer órgão ou entidade da Administração Pública, seja na esfera federal, estadual, do Distrito Federal ou municipal.</w:t>
      </w:r>
    </w:p>
    <w:p w:rsidR="00A236FD" w:rsidRPr="004003C4" w:rsidRDefault="00A236FD"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w:t>
      </w:r>
      <w:r w:rsidRPr="004003C4">
        <w:rPr>
          <w:rFonts w:ascii="Times New Roman" w:hAnsi="Times New Roman" w:cs="Times New Roman"/>
          <w:sz w:val="24"/>
          <w:szCs w:val="24"/>
        </w:rPr>
        <w:lastRenderedPageBreak/>
        <w:t xml:space="preserve">que a Contratada ressarcir a Administração pelos prejuízos resultantes e após decorrido o prazo da penalidade de suspensão do subitem anterior, podendo o Município incluir as informações no Cadastro Nacional de Empresas Inidôneas e Suspensas (CEIS), administrado pela Controladoria Geral da União e disponível em </w:t>
      </w:r>
      <w:hyperlink r:id="rId16" w:tgtFrame="_top">
        <w:r w:rsidRPr="004003C4">
          <w:rPr>
            <w:rStyle w:val="LinkdaInternet"/>
            <w:rFonts w:ascii="Times New Roman" w:hAnsi="Times New Roman" w:cs="Times New Roman"/>
            <w:sz w:val="24"/>
            <w:szCs w:val="24"/>
          </w:rPr>
          <w:t>http://www.portaltransparencia.gov.br/sancoes/ceis?ordenarPor=nome&amp;direcao=asc</w:t>
        </w:r>
      </w:hyperlink>
      <w:r w:rsidRPr="004003C4">
        <w:rPr>
          <w:rFonts w:ascii="Times New Roman" w:hAnsi="Times New Roman" w:cs="Times New Roman"/>
          <w:sz w:val="24"/>
          <w:szCs w:val="24"/>
        </w:rPr>
        <w:t>.</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14.2.1 - A recusa injustificada da Adjudicatária em assinar o Contrato, após devidamente convocada, dentro do prazo estabelecido pela Administração, equivale à inexecução total do contrato, sujeitando-a às penalidades acima estabelecidas.</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14.2.2 - A aplicação de qualquer penalidade não exclui a aplicação da multa.</w:t>
      </w:r>
    </w:p>
    <w:p w:rsidR="0052328B" w:rsidRPr="004003C4" w:rsidRDefault="0052328B"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14.3 - A aplicação de qualquer das penalidades previstas realizar-se-á em processo administrativo que assegurará o contraditório e a ampla defesa, observando-se o procedimento previsto na Lei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8.666/93 e suas alterações.</w:t>
      </w:r>
    </w:p>
    <w:p w:rsidR="00611C35" w:rsidRPr="004003C4" w:rsidRDefault="00611C35"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14.4 - A autoridade competente, na aplicação das sanções, levará em consideração a gravidade da conduta do infrator, o caráter educativo da pena, bem como o dano causado à Administração, observado o princípio da proporcionalidade.</w:t>
      </w:r>
    </w:p>
    <w:p w:rsidR="005F1E95" w:rsidRPr="004003C4" w:rsidRDefault="005F1E95"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14.5 - As multas devidas e/ou prejuízos causados à Contratante serão deduzidos dos valores a serem pagos, ou recolhidos em favor do Município, ou deduzidos da garantia, ou ainda, quando for o caso, serão inscritos na Dívida Ativa e cobrados judicialmente.</w:t>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14.5.1 - Caso a Contratante determine, a multa deverá ser recolhida no prazo máximo de 15 (quinze) dias, a contar da data do recebimento da comunicação enviada pela autoridade competente.</w:t>
      </w:r>
    </w:p>
    <w:p w:rsidR="005F1E95" w:rsidRPr="004003C4" w:rsidRDefault="005F1E95"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14.6 - As penalidades serão obrigatoriamente registradas no Cadastro de Fornecedores do Município.</w:t>
      </w:r>
    </w:p>
    <w:p w:rsidR="005F1E95" w:rsidRPr="004003C4" w:rsidRDefault="005F1E95"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14.7 - As sanções aqui previstas são independentes entre si, podendo ser aplicadas isoladas ou, no caso das multas, cumulativamente, sem prejuízo de outras medidas cabíveis.</w:t>
      </w:r>
    </w:p>
    <w:p w:rsidR="00AA6539" w:rsidRPr="004003C4" w:rsidRDefault="00AA6539" w:rsidP="004003C4">
      <w:pPr>
        <w:spacing w:after="0" w:line="360" w:lineRule="auto"/>
        <w:jc w:val="both"/>
        <w:rPr>
          <w:rFonts w:ascii="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14.8 - Serão aplicadas também a seguinte penalidade para a infração abaixo descrita:</w:t>
      </w:r>
    </w:p>
    <w:p w:rsidR="00A236FD" w:rsidRPr="004003C4" w:rsidRDefault="00A236FD"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lastRenderedPageBreak/>
        <w:t>a) Multa de 2</w:t>
      </w:r>
      <w:r w:rsidR="001B7704" w:rsidRPr="004003C4">
        <w:rPr>
          <w:rFonts w:ascii="Times New Roman" w:hAnsi="Times New Roman" w:cs="Times New Roman"/>
          <w:sz w:val="24"/>
          <w:szCs w:val="24"/>
        </w:rPr>
        <w:t xml:space="preserve"> </w:t>
      </w:r>
      <w:r w:rsidRPr="004003C4">
        <w:rPr>
          <w:rFonts w:ascii="Times New Roman" w:hAnsi="Times New Roman" w:cs="Times New Roman"/>
          <w:sz w:val="24"/>
          <w:szCs w:val="24"/>
        </w:rPr>
        <w:t xml:space="preserve">% (dois por cento) sobre o valor da proposta apresentada em caso de não regularização da documentação pertinente à habilitação fiscal (no caso de Microempresa ou Empresa de Pequeno Porte), no prazo previsto no parágrafo 1º do art. 43 da LC </w:t>
      </w:r>
      <w:r w:rsidR="001B7704" w:rsidRPr="004003C4">
        <w:rPr>
          <w:rFonts w:ascii="Times New Roman" w:hAnsi="Times New Roman" w:cs="Times New Roman"/>
          <w:sz w:val="24"/>
          <w:szCs w:val="24"/>
        </w:rPr>
        <w:t xml:space="preserve">n. </w:t>
      </w:r>
      <w:r w:rsidRPr="004003C4">
        <w:rPr>
          <w:rFonts w:ascii="Times New Roman" w:hAnsi="Times New Roman" w:cs="Times New Roman"/>
          <w:sz w:val="24"/>
          <w:szCs w:val="24"/>
        </w:rPr>
        <w:t>123/2006.</w:t>
      </w:r>
    </w:p>
    <w:p w:rsidR="00AA6539" w:rsidRPr="004003C4" w:rsidRDefault="00AA6539" w:rsidP="004003C4">
      <w:pPr>
        <w:autoSpaceDE w:val="0"/>
        <w:autoSpaceDN w:val="0"/>
        <w:adjustRightInd w:val="0"/>
        <w:spacing w:after="0" w:line="360" w:lineRule="auto"/>
        <w:jc w:val="both"/>
        <w:rPr>
          <w:rFonts w:ascii="Times New Roman" w:hAnsi="Times New Roman" w:cs="Times New Roman"/>
          <w:sz w:val="24"/>
          <w:szCs w:val="24"/>
        </w:rPr>
      </w:pPr>
    </w:p>
    <w:p w:rsidR="00211752" w:rsidRPr="004003C4" w:rsidRDefault="00217151"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14.9</w:t>
      </w:r>
      <w:r w:rsidR="00211752" w:rsidRPr="004003C4">
        <w:rPr>
          <w:rFonts w:ascii="Times New Roman" w:hAnsi="Times New Roman" w:cs="Times New Roman"/>
          <w:sz w:val="24"/>
          <w:szCs w:val="24"/>
        </w:rPr>
        <w:t xml:space="preserve"> </w:t>
      </w:r>
      <w:r w:rsidR="00934A12" w:rsidRPr="004003C4">
        <w:rPr>
          <w:rFonts w:ascii="Times New Roman" w:hAnsi="Times New Roman" w:cs="Times New Roman"/>
          <w:sz w:val="24"/>
          <w:szCs w:val="24"/>
        </w:rPr>
        <w:t>-</w:t>
      </w:r>
      <w:r w:rsidR="00211752" w:rsidRPr="004003C4">
        <w:rPr>
          <w:rFonts w:ascii="Times New Roman" w:hAnsi="Times New Roman" w:cs="Times New Roman"/>
          <w:sz w:val="24"/>
          <w:szCs w:val="24"/>
        </w:rPr>
        <w:t xml:space="preserve"> Para a modalidade Pregão, ficará sujeita às sanções previstas nas Leis </w:t>
      </w:r>
      <w:r w:rsidR="00571BA7" w:rsidRPr="004003C4">
        <w:rPr>
          <w:rFonts w:ascii="Times New Roman" w:hAnsi="Times New Roman" w:cs="Times New Roman"/>
          <w:sz w:val="24"/>
          <w:szCs w:val="24"/>
        </w:rPr>
        <w:t>n.</w:t>
      </w:r>
      <w:r w:rsidR="00211752" w:rsidRPr="004003C4">
        <w:rPr>
          <w:rFonts w:ascii="Times New Roman" w:hAnsi="Times New Roman" w:cs="Times New Roman"/>
          <w:sz w:val="24"/>
          <w:szCs w:val="24"/>
        </w:rPr>
        <w:t xml:space="preserve"> 10.520/02 e 8.666/93, garantido o contraditório, a prévia/ampla defesa e o devido processo legal, sem prejuízo das multas previstas neste instrumento e das demais cominações legais, a empresa que:</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I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Deixar de entregar quaisquer documentos exigidos no edital;</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II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Apresentar documentação falsa;</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III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Ensejar o retardamento da execução de seu objeto;</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IV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Não mantiver a proposta, lance ou oferta;</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V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Não celebrar o contrato ou instrumento equivalente;</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VI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Falhar ou fraudar a execução do contrato;</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VII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Comportar-se de modo inidôneo;</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VIII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Cometer fraude fiscal.</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p>
    <w:p w:rsidR="00211752" w:rsidRPr="004003C4" w:rsidRDefault="00217151"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14.10</w:t>
      </w:r>
      <w:r w:rsidR="00211752" w:rsidRPr="004003C4">
        <w:rPr>
          <w:rFonts w:ascii="Times New Roman" w:hAnsi="Times New Roman" w:cs="Times New Roman"/>
          <w:sz w:val="24"/>
          <w:szCs w:val="24"/>
        </w:rPr>
        <w:t xml:space="preserve"> </w:t>
      </w:r>
      <w:r w:rsidR="00934A12" w:rsidRPr="004003C4">
        <w:rPr>
          <w:rFonts w:ascii="Times New Roman" w:hAnsi="Times New Roman" w:cs="Times New Roman"/>
          <w:sz w:val="24"/>
          <w:szCs w:val="24"/>
        </w:rPr>
        <w:t>-</w:t>
      </w:r>
      <w:r w:rsidR="00211752" w:rsidRPr="004003C4">
        <w:rPr>
          <w:rFonts w:ascii="Times New Roman" w:hAnsi="Times New Roman" w:cs="Times New Roman"/>
          <w:sz w:val="24"/>
          <w:szCs w:val="24"/>
        </w:rPr>
        <w:t xml:space="preserve"> Para fazer uso das sanções aqui tratadas, a Administração considerará motivadamente a gravidade da falta, seus efeitos, bem como os antecedentes da empresa ou contratada, graduando e ponderando a sua (in) aplicabilidade, caso admitida a justificativa apresentada em defesa escrita. </w:t>
      </w:r>
    </w:p>
    <w:p w:rsidR="00211752" w:rsidRPr="004003C4" w:rsidRDefault="00211752"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 </w:t>
      </w:r>
    </w:p>
    <w:p w:rsidR="00211752" w:rsidRPr="004003C4" w:rsidRDefault="00217151" w:rsidP="004003C4">
      <w:pPr>
        <w:autoSpaceDE w:val="0"/>
        <w:autoSpaceDN w:val="0"/>
        <w:adjustRightInd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14.11</w:t>
      </w:r>
      <w:r w:rsidR="00211752" w:rsidRPr="004003C4">
        <w:rPr>
          <w:rFonts w:ascii="Times New Roman" w:hAnsi="Times New Roman" w:cs="Times New Roman"/>
          <w:sz w:val="24"/>
          <w:szCs w:val="24"/>
        </w:rPr>
        <w:t xml:space="preserve"> - As penalidades só poderão ser relevadas nas hipóteses de caso fortuito ou força maior, devidamente justificados e comprovados, a juízo da Administração.</w:t>
      </w:r>
    </w:p>
    <w:p w:rsidR="00211752" w:rsidRPr="004003C4" w:rsidRDefault="00211752" w:rsidP="004003C4">
      <w:pPr>
        <w:spacing w:after="0" w:line="360" w:lineRule="auto"/>
        <w:ind w:firstLine="720"/>
        <w:jc w:val="both"/>
        <w:rPr>
          <w:rFonts w:ascii="Times New Roman" w:hAnsi="Times New Roman" w:cs="Times New Roman"/>
          <w:sz w:val="24"/>
          <w:szCs w:val="24"/>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15 - DO ACOMPANHAMENTO E FISCALIZAÇÃO DA ENTREGA DO OBJETO</w:t>
      </w:r>
    </w:p>
    <w:p w:rsidR="00D57234" w:rsidRPr="004003C4" w:rsidRDefault="00D57234" w:rsidP="004003C4">
      <w:pPr>
        <w:autoSpaceDE w:val="0"/>
        <w:spacing w:after="0" w:line="360" w:lineRule="auto"/>
        <w:jc w:val="both"/>
        <w:rPr>
          <w:rFonts w:ascii="Times New Roman" w:eastAsia="Times New Roman" w:hAnsi="Times New Roman" w:cs="Times New Roman"/>
          <w:sz w:val="24"/>
          <w:szCs w:val="24"/>
          <w:lang w:eastAsia="pt-BR"/>
        </w:rPr>
      </w:pPr>
    </w:p>
    <w:p w:rsidR="00A236FD" w:rsidRPr="00042443" w:rsidRDefault="00A236FD" w:rsidP="004003C4">
      <w:pPr>
        <w:autoSpaceDE w:val="0"/>
        <w:spacing w:after="0" w:line="360" w:lineRule="auto"/>
        <w:jc w:val="both"/>
        <w:rPr>
          <w:rFonts w:ascii="Times New Roman" w:hAnsi="Times New Roman" w:cs="Times New Roman"/>
          <w:sz w:val="24"/>
          <w:szCs w:val="24"/>
        </w:rPr>
      </w:pPr>
      <w:r w:rsidRPr="00042443">
        <w:rPr>
          <w:rFonts w:ascii="Times New Roman" w:eastAsia="Times New Roman" w:hAnsi="Times New Roman" w:cs="Times New Roman"/>
          <w:sz w:val="24"/>
          <w:szCs w:val="24"/>
          <w:lang w:eastAsia="pt-BR"/>
        </w:rPr>
        <w:t>15.1 - E</w:t>
      </w:r>
      <w:r w:rsidRPr="00042443">
        <w:rPr>
          <w:rStyle w:val="fontstyle01"/>
          <w:rFonts w:ascii="Times New Roman" w:hAnsi="Times New Roman" w:cs="Times New Roman"/>
          <w:i w:val="0"/>
          <w:color w:val="auto"/>
          <w:sz w:val="24"/>
          <w:szCs w:val="24"/>
        </w:rPr>
        <w:t>m</w:t>
      </w:r>
      <w:r w:rsidRPr="00042443">
        <w:rPr>
          <w:rStyle w:val="fontstyle01"/>
          <w:rFonts w:ascii="Times New Roman" w:hAnsi="Times New Roman" w:cs="Times New Roman"/>
          <w:color w:val="auto"/>
          <w:sz w:val="24"/>
          <w:szCs w:val="24"/>
        </w:rPr>
        <w:t xml:space="preserve"> </w:t>
      </w:r>
      <w:r w:rsidRPr="00042443">
        <w:rPr>
          <w:rStyle w:val="fontstyle01"/>
          <w:rFonts w:ascii="Times New Roman" w:hAnsi="Times New Roman" w:cs="Times New Roman"/>
          <w:i w:val="0"/>
          <w:color w:val="auto"/>
          <w:sz w:val="24"/>
          <w:szCs w:val="24"/>
        </w:rPr>
        <w:t xml:space="preserve">observância ao que dispõe o artigo 67, da Lei </w:t>
      </w:r>
      <w:r w:rsidR="005561E0" w:rsidRPr="00042443">
        <w:rPr>
          <w:rStyle w:val="fontstyle01"/>
          <w:rFonts w:ascii="Times New Roman" w:hAnsi="Times New Roman" w:cs="Times New Roman"/>
          <w:i w:val="0"/>
          <w:color w:val="auto"/>
          <w:sz w:val="24"/>
          <w:szCs w:val="24"/>
        </w:rPr>
        <w:t xml:space="preserve">n. </w:t>
      </w:r>
      <w:r w:rsidRPr="00042443">
        <w:rPr>
          <w:rStyle w:val="fontstyle01"/>
          <w:rFonts w:ascii="Times New Roman" w:hAnsi="Times New Roman" w:cs="Times New Roman"/>
          <w:i w:val="0"/>
          <w:color w:val="auto"/>
          <w:sz w:val="24"/>
          <w:szCs w:val="24"/>
        </w:rPr>
        <w:t xml:space="preserve">8.666/93, nomeia-se como fiscal de execução do Contrato deste Processo de Licitação </w:t>
      </w:r>
      <w:r w:rsidR="00715581" w:rsidRPr="00042443">
        <w:rPr>
          <w:rStyle w:val="fontstyle01"/>
          <w:rFonts w:ascii="Times New Roman" w:hAnsi="Times New Roman" w:cs="Times New Roman"/>
          <w:i w:val="0"/>
          <w:color w:val="auto"/>
          <w:sz w:val="24"/>
          <w:szCs w:val="24"/>
        </w:rPr>
        <w:t>a Srta.</w:t>
      </w:r>
      <w:r w:rsidR="00B42DCA" w:rsidRPr="00042443">
        <w:rPr>
          <w:rFonts w:ascii="Times New Roman" w:hAnsi="Times New Roman" w:cs="Times New Roman"/>
          <w:sz w:val="24"/>
          <w:szCs w:val="24"/>
        </w:rPr>
        <w:t xml:space="preserve"> </w:t>
      </w:r>
      <w:r w:rsidR="00715581" w:rsidRPr="00042443">
        <w:rPr>
          <w:rFonts w:ascii="Times New Roman" w:hAnsi="Times New Roman" w:cs="Times New Roman"/>
          <w:sz w:val="24"/>
          <w:szCs w:val="24"/>
        </w:rPr>
        <w:t xml:space="preserve">Jaqueline de Oliveira, </w:t>
      </w:r>
      <w:r w:rsidR="00042443" w:rsidRPr="00042443">
        <w:rPr>
          <w:rFonts w:ascii="Times New Roman" w:hAnsi="Times New Roman" w:cs="Times New Roman"/>
          <w:sz w:val="24"/>
          <w:szCs w:val="24"/>
        </w:rPr>
        <w:t>nomeada pela</w:t>
      </w:r>
      <w:r w:rsidR="00715581" w:rsidRPr="00042443">
        <w:rPr>
          <w:rFonts w:ascii="Times New Roman" w:hAnsi="Times New Roman" w:cs="Times New Roman"/>
          <w:sz w:val="24"/>
          <w:szCs w:val="24"/>
        </w:rPr>
        <w:t xml:space="preserve"> </w:t>
      </w:r>
      <w:r w:rsidR="00042443" w:rsidRPr="00042443">
        <w:rPr>
          <w:rFonts w:ascii="Times New Roman" w:hAnsi="Times New Roman" w:cs="Times New Roman"/>
          <w:sz w:val="24"/>
          <w:szCs w:val="24"/>
        </w:rPr>
        <w:t>Portaria Nº 003/2020</w:t>
      </w:r>
      <w:r w:rsidRPr="00042443">
        <w:rPr>
          <w:rFonts w:ascii="Times New Roman" w:hAnsi="Times New Roman" w:cs="Times New Roman"/>
          <w:sz w:val="24"/>
          <w:szCs w:val="24"/>
        </w:rPr>
        <w:t xml:space="preserve">, </w:t>
      </w:r>
      <w:r w:rsidRPr="00042443">
        <w:rPr>
          <w:rStyle w:val="fontstyle01"/>
          <w:rFonts w:ascii="Times New Roman" w:hAnsi="Times New Roman" w:cs="Times New Roman"/>
          <w:i w:val="0"/>
          <w:color w:val="auto"/>
          <w:sz w:val="24"/>
          <w:szCs w:val="24"/>
        </w:rPr>
        <w:t>que receberá posteriormente, cópia integral do Contrato, para o efetivo exercício de suas atribuições, na qual deverá acompanhar e registrar todas as ocorrências relacionadas com a execução do mesmo, determinando o que for necessário à regularização das faltas ou defeitos observados.</w:t>
      </w:r>
      <w:r w:rsidRPr="00042443">
        <w:rPr>
          <w:rFonts w:ascii="Times New Roman" w:eastAsia="Times New Roman" w:hAnsi="Times New Roman" w:cs="Times New Roman"/>
          <w:i/>
          <w:sz w:val="24"/>
          <w:szCs w:val="24"/>
          <w:lang w:eastAsia="pt-BR"/>
        </w:rPr>
        <w:tab/>
      </w:r>
    </w:p>
    <w:p w:rsidR="00611C35" w:rsidRPr="004003C4" w:rsidRDefault="00611C35" w:rsidP="004003C4">
      <w:pPr>
        <w:spacing w:after="0" w:line="360" w:lineRule="auto"/>
        <w:jc w:val="both"/>
        <w:rPr>
          <w:rFonts w:ascii="Times New Roman" w:eastAsia="Times New Roman" w:hAnsi="Times New Roman" w:cs="Times New Roman"/>
          <w:b/>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sz w:val="24"/>
          <w:szCs w:val="24"/>
        </w:rPr>
        <w:lastRenderedPageBreak/>
        <w:t>16 - DISPOSIÇÕES GERAIS</w:t>
      </w:r>
    </w:p>
    <w:p w:rsidR="006F372B" w:rsidRPr="004003C4" w:rsidRDefault="006F372B" w:rsidP="004003C4">
      <w:pPr>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16.1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Nenhuma indenização será devida às licitantes pela elaboração e/ou apresentação de documentação relativa ao presente Edital.</w:t>
      </w:r>
    </w:p>
    <w:p w:rsidR="00D0128E" w:rsidRPr="004003C4" w:rsidRDefault="00D0128E"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 xml:space="preserve">16.2 - A apresentação da proposta de preços implica na aceitação plena e total das condições deste Pregão, sujeitando-se o licitante às sanções previstas no artigo 7º, da Lei </w:t>
      </w:r>
      <w:r w:rsidR="00571BA7" w:rsidRPr="004003C4">
        <w:rPr>
          <w:rFonts w:ascii="Times New Roman" w:eastAsia="Times New Roman" w:hAnsi="Times New Roman" w:cs="Times New Roman"/>
          <w:sz w:val="24"/>
          <w:szCs w:val="24"/>
        </w:rPr>
        <w:t>n.</w:t>
      </w:r>
      <w:r w:rsidRPr="004003C4">
        <w:rPr>
          <w:rFonts w:ascii="Times New Roman" w:eastAsia="Times New Roman" w:hAnsi="Times New Roman" w:cs="Times New Roman"/>
          <w:sz w:val="24"/>
          <w:szCs w:val="24"/>
        </w:rPr>
        <w:t xml:space="preserve"> 10.520/02, bem como as previstas no artigo 87 da Lei </w:t>
      </w:r>
      <w:r w:rsidR="00571BA7" w:rsidRPr="004003C4">
        <w:rPr>
          <w:rFonts w:ascii="Times New Roman" w:eastAsia="Times New Roman" w:hAnsi="Times New Roman" w:cs="Times New Roman"/>
          <w:sz w:val="24"/>
          <w:szCs w:val="24"/>
        </w:rPr>
        <w:t>n.</w:t>
      </w:r>
      <w:r w:rsidRPr="004003C4">
        <w:rPr>
          <w:rFonts w:ascii="Times New Roman" w:eastAsia="Times New Roman" w:hAnsi="Times New Roman" w:cs="Times New Roman"/>
          <w:sz w:val="24"/>
          <w:szCs w:val="24"/>
        </w:rPr>
        <w:t xml:space="preserve"> 8.666/93.</w:t>
      </w:r>
    </w:p>
    <w:p w:rsidR="00D0128E" w:rsidRPr="004003C4" w:rsidRDefault="00D0128E" w:rsidP="004003C4">
      <w:pPr>
        <w:spacing w:after="0" w:line="360" w:lineRule="auto"/>
        <w:jc w:val="both"/>
        <w:rPr>
          <w:rFonts w:ascii="Times New Roman" w:eastAsia="Times New Roman" w:hAnsi="Times New Roman" w:cs="Times New Roman"/>
          <w:sz w:val="24"/>
          <w:szCs w:val="24"/>
        </w:rPr>
      </w:pP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t xml:space="preserve">16.3 - Não havendo expediente na Prefeitura Municipal de </w:t>
      </w:r>
      <w:r w:rsidR="00715581">
        <w:rPr>
          <w:rFonts w:ascii="Times New Roman" w:eastAsia="Times New Roman" w:hAnsi="Times New Roman" w:cs="Times New Roman"/>
          <w:sz w:val="24"/>
          <w:szCs w:val="24"/>
        </w:rPr>
        <w:t>Atalanta - SC</w:t>
      </w:r>
      <w:r w:rsidRPr="004003C4">
        <w:rPr>
          <w:rFonts w:ascii="Times New Roman" w:eastAsia="Times New Roman" w:hAnsi="Times New Roman" w:cs="Times New Roman"/>
          <w:sz w:val="24"/>
          <w:szCs w:val="24"/>
        </w:rPr>
        <w:t xml:space="preserve"> na data marcada, a reunião realizar-se-á no pri</w:t>
      </w:r>
      <w:r w:rsidRPr="004003C4">
        <w:rPr>
          <w:rFonts w:ascii="Times New Roman" w:eastAsia="Times New Roman" w:hAnsi="Times New Roman" w:cs="Times New Roman"/>
          <w:sz w:val="24"/>
          <w:szCs w:val="24"/>
        </w:rPr>
        <w:softHyphen/>
        <w:t>meiro dia útil subsequente na mesma hora e local.</w:t>
      </w:r>
    </w:p>
    <w:p w:rsidR="00D0128E" w:rsidRPr="004003C4" w:rsidRDefault="00D0128E" w:rsidP="004003C4">
      <w:pPr>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16.4 - Detalhes não citados referentes a prestação dos serviços, mas que a boa técnica leve a presumir a sua necessidade, não deverão ser omitidos, não sendo aceitas justificativas para sua não apresentação.</w:t>
      </w:r>
    </w:p>
    <w:p w:rsidR="00D0128E" w:rsidRPr="004003C4" w:rsidRDefault="00D0128E" w:rsidP="004003C4">
      <w:pPr>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16.5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O Prefeito de </w:t>
      </w:r>
      <w:r w:rsidR="00715581">
        <w:rPr>
          <w:rFonts w:ascii="Times New Roman" w:eastAsia="Times New Roman" w:hAnsi="Times New Roman" w:cs="Times New Roman"/>
          <w:sz w:val="24"/>
          <w:szCs w:val="24"/>
          <w:lang w:eastAsia="pt-BR"/>
        </w:rPr>
        <w:t>Atalanta</w:t>
      </w:r>
      <w:r w:rsidRPr="004003C4">
        <w:rPr>
          <w:rFonts w:ascii="Times New Roman" w:eastAsia="Times New Roman" w:hAnsi="Times New Roman" w:cs="Times New Roman"/>
          <w:sz w:val="24"/>
          <w:szCs w:val="24"/>
          <w:lang w:eastAsia="pt-BR"/>
        </w:rPr>
        <w:t xml:space="preserve">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0C4712" w:rsidRPr="004003C4" w:rsidRDefault="000C4712" w:rsidP="004003C4">
      <w:pPr>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16.6 </w:t>
      </w:r>
      <w:r w:rsidR="00934A12"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 xml:space="preserve"> Não cabe ao provedor do sistema</w:t>
      </w:r>
      <w:r w:rsidRPr="004003C4">
        <w:rPr>
          <w:rFonts w:ascii="Times New Roman" w:eastAsia="Times New Roman" w:hAnsi="Times New Roman" w:cs="Times New Roman"/>
          <w:b/>
          <w:bCs/>
          <w:sz w:val="24"/>
          <w:szCs w:val="24"/>
          <w:lang w:eastAsia="pt-BR"/>
        </w:rPr>
        <w:t xml:space="preserve"> </w:t>
      </w:r>
      <w:r w:rsidRPr="004003C4">
        <w:rPr>
          <w:rFonts w:ascii="Times New Roman" w:eastAsia="Times New Roman" w:hAnsi="Times New Roman" w:cs="Times New Roman"/>
          <w:sz w:val="24"/>
          <w:szCs w:val="24"/>
          <w:lang w:eastAsia="pt-BR"/>
        </w:rPr>
        <w:t>qualquer responsabilidade pelas obrigações assumidas pelo fornecedor com o licitador, em especial com relação à forma e às condições de entrega dos bens ou da prestação de serviços e quanto à quitação financeira da negociação realizada.</w:t>
      </w:r>
    </w:p>
    <w:p w:rsidR="000C4712" w:rsidRPr="004003C4" w:rsidRDefault="000C4712" w:rsidP="004003C4">
      <w:pPr>
        <w:autoSpaceDE w:val="0"/>
        <w:spacing w:after="0" w:line="360" w:lineRule="auto"/>
        <w:jc w:val="both"/>
        <w:rPr>
          <w:rFonts w:ascii="Times New Roman" w:eastAsia="Times New Roman" w:hAnsi="Times New Roman" w:cs="Times New Roman"/>
          <w:sz w:val="24"/>
          <w:szCs w:val="24"/>
          <w:lang w:eastAsia="pt-BR"/>
        </w:rPr>
      </w:pPr>
    </w:p>
    <w:p w:rsidR="00A236FD" w:rsidRPr="004003C4" w:rsidRDefault="00A236FD"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16.7 - Os casos omissos serão decididos pelo Pregoeiro ou Autoridade Superior em conformidade com as disposições constantes nas Leis citadas no preâmbulo deste Edital.</w:t>
      </w:r>
    </w:p>
    <w:p w:rsidR="00616FBE" w:rsidRPr="00791214" w:rsidRDefault="00616FBE" w:rsidP="004003C4">
      <w:pPr>
        <w:autoSpaceDE w:val="0"/>
        <w:spacing w:after="0" w:line="360" w:lineRule="auto"/>
        <w:jc w:val="both"/>
        <w:rPr>
          <w:rFonts w:ascii="Times New Roman" w:eastAsia="Times New Roman" w:hAnsi="Times New Roman" w:cs="Times New Roman"/>
          <w:sz w:val="24"/>
          <w:szCs w:val="24"/>
          <w:lang w:eastAsia="pt-BR"/>
        </w:rPr>
      </w:pPr>
    </w:p>
    <w:p w:rsidR="00A236FD" w:rsidRPr="00791214" w:rsidRDefault="00A236FD" w:rsidP="004003C4">
      <w:pPr>
        <w:autoSpaceDE w:val="0"/>
        <w:spacing w:after="0" w:line="360" w:lineRule="auto"/>
        <w:jc w:val="both"/>
        <w:rPr>
          <w:rFonts w:ascii="Times New Roman" w:hAnsi="Times New Roman" w:cs="Times New Roman"/>
          <w:sz w:val="24"/>
          <w:szCs w:val="24"/>
        </w:rPr>
      </w:pPr>
      <w:r w:rsidRPr="00791214">
        <w:rPr>
          <w:rFonts w:ascii="Times New Roman" w:eastAsia="Times New Roman" w:hAnsi="Times New Roman" w:cs="Times New Roman"/>
          <w:sz w:val="24"/>
          <w:szCs w:val="24"/>
          <w:lang w:eastAsia="pt-BR"/>
        </w:rPr>
        <w:t>16.8 - O foro designado para julgamento de quaisquer questões judiciais resultantes deste Edital será</w:t>
      </w:r>
      <w:r w:rsidR="00791214" w:rsidRPr="00791214">
        <w:rPr>
          <w:rFonts w:ascii="Times New Roman" w:eastAsia="Times New Roman" w:hAnsi="Times New Roman" w:cs="Times New Roman"/>
          <w:sz w:val="24"/>
          <w:szCs w:val="24"/>
          <w:lang w:eastAsia="pt-BR"/>
        </w:rPr>
        <w:t xml:space="preserve"> o</w:t>
      </w:r>
      <w:r w:rsidRPr="00791214">
        <w:rPr>
          <w:rFonts w:ascii="Times New Roman" w:eastAsia="Times New Roman" w:hAnsi="Times New Roman" w:cs="Times New Roman"/>
          <w:sz w:val="24"/>
          <w:szCs w:val="24"/>
          <w:lang w:eastAsia="pt-BR"/>
        </w:rPr>
        <w:t xml:space="preserve"> </w:t>
      </w:r>
      <w:r w:rsidR="00715581" w:rsidRPr="00791214">
        <w:rPr>
          <w:rFonts w:ascii="Times New Roman" w:eastAsia="Times New Roman" w:hAnsi="Times New Roman" w:cs="Times New Roman"/>
          <w:sz w:val="24"/>
          <w:szCs w:val="24"/>
          <w:lang w:eastAsia="pt-BR"/>
        </w:rPr>
        <w:t>F</w:t>
      </w:r>
      <w:r w:rsidRPr="00791214">
        <w:rPr>
          <w:rFonts w:ascii="Times New Roman" w:eastAsia="Times New Roman" w:hAnsi="Times New Roman" w:cs="Times New Roman"/>
          <w:sz w:val="24"/>
          <w:szCs w:val="24"/>
          <w:lang w:eastAsia="pt-BR"/>
        </w:rPr>
        <w:t xml:space="preserve">oro da Comarca de </w:t>
      </w:r>
      <w:r w:rsidR="00715581" w:rsidRPr="00791214">
        <w:rPr>
          <w:rFonts w:ascii="Times New Roman" w:eastAsia="Times New Roman" w:hAnsi="Times New Roman" w:cs="Times New Roman"/>
          <w:sz w:val="24"/>
          <w:szCs w:val="24"/>
          <w:lang w:eastAsia="pt-BR"/>
        </w:rPr>
        <w:t>Ituporanga</w:t>
      </w:r>
      <w:r w:rsidRPr="00791214">
        <w:rPr>
          <w:rFonts w:ascii="Times New Roman" w:eastAsia="Times New Roman" w:hAnsi="Times New Roman" w:cs="Times New Roman"/>
          <w:sz w:val="24"/>
          <w:szCs w:val="24"/>
          <w:lang w:eastAsia="pt-BR"/>
        </w:rPr>
        <w:t>/SC.</w:t>
      </w:r>
    </w:p>
    <w:p w:rsidR="006051EE" w:rsidRPr="004003C4" w:rsidRDefault="00295211" w:rsidP="004003C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236FD" w:rsidRPr="004003C4" w:rsidRDefault="00A236FD" w:rsidP="004003C4">
      <w:pPr>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rPr>
        <w:lastRenderedPageBreak/>
        <w:t>16.9 - O fornecedor classificado em 1º (primeiro) lugar nos preços vencidos, será convocado para assinar o contrat</w:t>
      </w:r>
      <w:r w:rsidR="00FB3660" w:rsidRPr="004003C4">
        <w:rPr>
          <w:rFonts w:ascii="Times New Roman" w:eastAsia="Times New Roman" w:hAnsi="Times New Roman" w:cs="Times New Roman"/>
          <w:sz w:val="24"/>
          <w:szCs w:val="24"/>
        </w:rPr>
        <w:t xml:space="preserve">o </w:t>
      </w:r>
      <w:r w:rsidRPr="004003C4">
        <w:rPr>
          <w:rFonts w:ascii="Times New Roman" w:eastAsia="Times New Roman" w:hAnsi="Times New Roman" w:cs="Times New Roman"/>
          <w:sz w:val="24"/>
          <w:szCs w:val="24"/>
        </w:rPr>
        <w:t>após a homologação, devendo o proponente manter-se nas mesmas condições da habilitação quanto à regularidade fiscal.</w:t>
      </w:r>
    </w:p>
    <w:p w:rsidR="00DB7B57" w:rsidRPr="004003C4" w:rsidRDefault="00DB7B57" w:rsidP="004003C4">
      <w:pPr>
        <w:autoSpaceDE w:val="0"/>
        <w:spacing w:after="0" w:line="360" w:lineRule="auto"/>
        <w:jc w:val="both"/>
        <w:rPr>
          <w:rFonts w:ascii="Times New Roman" w:eastAsia="Times New Roman" w:hAnsi="Times New Roman" w:cs="Times New Roman"/>
          <w:sz w:val="24"/>
          <w:szCs w:val="24"/>
          <w:lang w:eastAsia="pt-BR"/>
        </w:rPr>
      </w:pPr>
    </w:p>
    <w:p w:rsidR="00BA75A6" w:rsidRPr="004003C4" w:rsidRDefault="00A236FD"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16.10 - Quaisquer pedidos de esclarecimentos em relação a eventuais dúvidas na interpretação do presente Edital e seus Anexos deverão ser dirigidos ao Pregoeiro através do e-mail: </w:t>
      </w:r>
      <w:r w:rsidR="00715581">
        <w:rPr>
          <w:rFonts w:ascii="Times New Roman" w:eastAsia="Times New Roman" w:hAnsi="Times New Roman" w:cs="Times New Roman"/>
          <w:sz w:val="24"/>
          <w:szCs w:val="24"/>
          <w:lang w:eastAsia="pt-BR"/>
        </w:rPr>
        <w:t>licitacao@atalanta.sc.gov.br</w:t>
      </w:r>
      <w:r w:rsidRPr="004003C4">
        <w:rPr>
          <w:rFonts w:ascii="Times New Roman" w:eastAsia="Times New Roman" w:hAnsi="Times New Roman" w:cs="Times New Roman"/>
          <w:sz w:val="24"/>
          <w:szCs w:val="24"/>
          <w:lang w:eastAsia="pt-BR"/>
        </w:rPr>
        <w:t xml:space="preserve"> ou por escrito e</w:t>
      </w:r>
      <w:r w:rsidR="00715581">
        <w:rPr>
          <w:rFonts w:ascii="Times New Roman" w:eastAsia="Times New Roman" w:hAnsi="Times New Roman" w:cs="Times New Roman"/>
          <w:sz w:val="24"/>
          <w:szCs w:val="24"/>
          <w:lang w:eastAsia="pt-BR"/>
        </w:rPr>
        <w:t xml:space="preserve"> protocolados junto a Sala de Licitação</w:t>
      </w:r>
      <w:r w:rsidR="00BA75A6" w:rsidRPr="004003C4">
        <w:rPr>
          <w:rFonts w:ascii="Times New Roman" w:eastAsia="Times New Roman" w:hAnsi="Times New Roman" w:cs="Times New Roman"/>
          <w:sz w:val="24"/>
          <w:szCs w:val="24"/>
          <w:lang w:eastAsia="pt-BR"/>
        </w:rPr>
        <w:t xml:space="preserve">, da Prefeitura Municipal, situada na </w:t>
      </w:r>
      <w:r w:rsidR="00715581">
        <w:rPr>
          <w:rFonts w:ascii="Times New Roman" w:eastAsia="Times New Roman" w:hAnsi="Times New Roman" w:cs="Times New Roman"/>
          <w:sz w:val="24"/>
          <w:szCs w:val="24"/>
          <w:lang w:eastAsia="pt-BR"/>
        </w:rPr>
        <w:t xml:space="preserve">Avenida XV de </w:t>
      </w:r>
      <w:proofErr w:type="gramStart"/>
      <w:r w:rsidR="00715581">
        <w:rPr>
          <w:rFonts w:ascii="Times New Roman" w:eastAsia="Times New Roman" w:hAnsi="Times New Roman" w:cs="Times New Roman"/>
          <w:sz w:val="24"/>
          <w:szCs w:val="24"/>
          <w:lang w:eastAsia="pt-BR"/>
        </w:rPr>
        <w:t>Novembro</w:t>
      </w:r>
      <w:proofErr w:type="gramEnd"/>
      <w:r w:rsidR="00BA75A6" w:rsidRPr="004003C4">
        <w:rPr>
          <w:rFonts w:ascii="Times New Roman" w:eastAsia="Times New Roman" w:hAnsi="Times New Roman" w:cs="Times New Roman"/>
          <w:sz w:val="24"/>
          <w:szCs w:val="24"/>
          <w:lang w:eastAsia="pt-BR"/>
        </w:rPr>
        <w:t xml:space="preserve">, </w:t>
      </w:r>
      <w:r w:rsidR="00715581">
        <w:rPr>
          <w:rFonts w:ascii="Times New Roman" w:eastAsia="Times New Roman" w:hAnsi="Times New Roman" w:cs="Times New Roman"/>
          <w:sz w:val="24"/>
          <w:szCs w:val="24"/>
          <w:lang w:eastAsia="pt-BR"/>
        </w:rPr>
        <w:t>Nº 1030</w:t>
      </w:r>
      <w:r w:rsidR="00BA75A6" w:rsidRPr="004003C4">
        <w:rPr>
          <w:rFonts w:ascii="Times New Roman" w:eastAsia="Times New Roman" w:hAnsi="Times New Roman" w:cs="Times New Roman"/>
          <w:sz w:val="24"/>
          <w:szCs w:val="24"/>
          <w:lang w:eastAsia="pt-BR"/>
        </w:rPr>
        <w:t xml:space="preserve">, Centro, CEP </w:t>
      </w:r>
      <w:r w:rsidR="00715581">
        <w:rPr>
          <w:rFonts w:ascii="Times New Roman" w:eastAsia="Times New Roman" w:hAnsi="Times New Roman" w:cs="Times New Roman"/>
          <w:sz w:val="24"/>
          <w:szCs w:val="24"/>
          <w:lang w:eastAsia="pt-BR"/>
        </w:rPr>
        <w:t>88.410-000</w:t>
      </w:r>
      <w:r w:rsidR="00BA75A6" w:rsidRPr="004003C4">
        <w:rPr>
          <w:rFonts w:ascii="Times New Roman" w:eastAsia="Times New Roman" w:hAnsi="Times New Roman" w:cs="Times New Roman"/>
          <w:sz w:val="24"/>
          <w:szCs w:val="24"/>
          <w:lang w:eastAsia="pt-BR"/>
        </w:rPr>
        <w:t xml:space="preserve">, na cidade de </w:t>
      </w:r>
      <w:r w:rsidR="00715581">
        <w:rPr>
          <w:rFonts w:ascii="Times New Roman" w:eastAsia="Times New Roman" w:hAnsi="Times New Roman" w:cs="Times New Roman"/>
          <w:sz w:val="24"/>
          <w:szCs w:val="24"/>
          <w:lang w:eastAsia="pt-BR"/>
        </w:rPr>
        <w:t>Atalanta/</w:t>
      </w:r>
      <w:r w:rsidR="00BA75A6" w:rsidRPr="004003C4">
        <w:rPr>
          <w:rFonts w:ascii="Times New Roman" w:eastAsia="Times New Roman" w:hAnsi="Times New Roman" w:cs="Times New Roman"/>
          <w:sz w:val="24"/>
          <w:szCs w:val="24"/>
          <w:lang w:eastAsia="pt-BR"/>
        </w:rPr>
        <w:t>SC, em dias úteis, no horário de expediente.</w:t>
      </w:r>
    </w:p>
    <w:p w:rsidR="00F65FAD" w:rsidRPr="004003C4" w:rsidRDefault="00F65FAD" w:rsidP="004003C4">
      <w:pPr>
        <w:autoSpaceDE w:val="0"/>
        <w:spacing w:after="0" w:line="360" w:lineRule="auto"/>
        <w:jc w:val="both"/>
        <w:rPr>
          <w:rFonts w:ascii="Times New Roman" w:hAnsi="Times New Roman" w:cs="Times New Roman"/>
          <w:sz w:val="24"/>
          <w:szCs w:val="24"/>
        </w:rPr>
      </w:pPr>
    </w:p>
    <w:p w:rsidR="00BA75A6" w:rsidRPr="004003C4" w:rsidRDefault="00BA75A6"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color w:val="000000"/>
          <w:sz w:val="24"/>
          <w:szCs w:val="24"/>
          <w:lang w:eastAsia="pt-BR"/>
        </w:rPr>
        <w:t xml:space="preserve">16.11 </w:t>
      </w:r>
      <w:r w:rsidRPr="004003C4">
        <w:rPr>
          <w:rFonts w:ascii="Times New Roman" w:eastAsia="Times New Roman" w:hAnsi="Times New Roman" w:cs="Times New Roman"/>
          <w:sz w:val="24"/>
          <w:szCs w:val="24"/>
          <w:lang w:eastAsia="pt-BR"/>
        </w:rPr>
        <w:t xml:space="preserve">- Para efeito de publicidade, o </w:t>
      </w:r>
      <w:r w:rsidR="00E66CE2" w:rsidRPr="004003C4">
        <w:rPr>
          <w:rFonts w:ascii="Times New Roman" w:eastAsia="Times New Roman" w:hAnsi="Times New Roman" w:cs="Times New Roman"/>
          <w:sz w:val="24"/>
          <w:szCs w:val="24"/>
          <w:lang w:eastAsia="pt-BR"/>
        </w:rPr>
        <w:t>extrato do contrato</w:t>
      </w:r>
      <w:r w:rsidRPr="004003C4">
        <w:rPr>
          <w:rFonts w:ascii="Times New Roman" w:eastAsia="Times New Roman" w:hAnsi="Times New Roman" w:cs="Times New Roman"/>
          <w:sz w:val="24"/>
          <w:szCs w:val="24"/>
          <w:lang w:eastAsia="pt-BR"/>
        </w:rPr>
        <w:t xml:space="preserve"> d</w:t>
      </w:r>
      <w:r w:rsidR="00F65FAD" w:rsidRPr="004003C4">
        <w:rPr>
          <w:rFonts w:ascii="Times New Roman" w:eastAsia="Times New Roman" w:hAnsi="Times New Roman" w:cs="Times New Roman"/>
          <w:sz w:val="24"/>
          <w:szCs w:val="24"/>
          <w:lang w:eastAsia="pt-BR"/>
        </w:rPr>
        <w:t>esta</w:t>
      </w:r>
      <w:r w:rsidRPr="004003C4">
        <w:rPr>
          <w:rFonts w:ascii="Times New Roman" w:eastAsia="Times New Roman" w:hAnsi="Times New Roman" w:cs="Times New Roman"/>
          <w:sz w:val="24"/>
          <w:szCs w:val="24"/>
          <w:lang w:eastAsia="pt-BR"/>
        </w:rPr>
        <w:t xml:space="preserve"> licitação será di</w:t>
      </w:r>
      <w:r w:rsidR="002D7693" w:rsidRPr="004003C4">
        <w:rPr>
          <w:rFonts w:ascii="Times New Roman" w:eastAsia="Times New Roman" w:hAnsi="Times New Roman" w:cs="Times New Roman"/>
          <w:sz w:val="24"/>
          <w:szCs w:val="24"/>
          <w:lang w:eastAsia="pt-BR"/>
        </w:rPr>
        <w:t>vulgado no Diário Oficial.</w:t>
      </w:r>
    </w:p>
    <w:p w:rsidR="008E4B72" w:rsidRPr="004003C4" w:rsidRDefault="008E4B72"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sz w:val="24"/>
          <w:szCs w:val="24"/>
          <w:lang w:eastAsia="pt-BR"/>
        </w:rPr>
      </w:pPr>
    </w:p>
    <w:p w:rsidR="00BA75A6" w:rsidRPr="004003C4" w:rsidRDefault="00BA75A6"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16.12 - São partes integrantes deste Edital:</w:t>
      </w:r>
    </w:p>
    <w:p w:rsidR="00BA75A6" w:rsidRPr="004003C4" w:rsidRDefault="00BA75A6"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705"/>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a) Anexo I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Proposta de Preços - Modelo;</w:t>
      </w:r>
    </w:p>
    <w:p w:rsidR="00BA75A6" w:rsidRPr="004003C4" w:rsidRDefault="00BA75A6"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705"/>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b) Anexo II - Declarações Obrigatórias;</w:t>
      </w:r>
    </w:p>
    <w:p w:rsidR="00BA75A6" w:rsidRPr="004003C4" w:rsidRDefault="00BA75A6" w:rsidP="004003C4">
      <w:pPr>
        <w:tabs>
          <w:tab w:val="left" w:pos="0"/>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705"/>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c) Anexo III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Minuta de Contrato;</w:t>
      </w:r>
    </w:p>
    <w:p w:rsidR="00BA75A6" w:rsidRPr="004003C4" w:rsidRDefault="00BA75A6" w:rsidP="004003C4">
      <w:pPr>
        <w:tabs>
          <w:tab w:val="left" w:pos="0"/>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705"/>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d) Anexo IV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Termo de Referência;</w:t>
      </w:r>
    </w:p>
    <w:p w:rsidR="00BA75A6" w:rsidRPr="004003C4" w:rsidRDefault="00BA75A6"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285"/>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ab/>
        <w:t xml:space="preserve">e) Anexo V </w:t>
      </w:r>
      <w:r w:rsidR="00934A12" w:rsidRPr="004003C4">
        <w:rPr>
          <w:rFonts w:ascii="Times New Roman" w:eastAsia="Times New Roman" w:hAnsi="Times New Roman" w:cs="Times New Roman"/>
          <w:b/>
          <w:bCs/>
          <w:sz w:val="24"/>
          <w:szCs w:val="24"/>
          <w:lang w:eastAsia="pt-BR"/>
        </w:rPr>
        <w:t>-</w:t>
      </w:r>
      <w:r w:rsidRPr="004003C4">
        <w:rPr>
          <w:rFonts w:ascii="Times New Roman" w:eastAsia="Times New Roman" w:hAnsi="Times New Roman" w:cs="Times New Roman"/>
          <w:b/>
          <w:bCs/>
          <w:sz w:val="24"/>
          <w:szCs w:val="24"/>
          <w:lang w:eastAsia="pt-BR"/>
        </w:rPr>
        <w:t xml:space="preserve"> Declaração de Distância e Assistência Técnica.</w:t>
      </w:r>
    </w:p>
    <w:p w:rsidR="004A1DD2" w:rsidRDefault="004A1DD2" w:rsidP="004003C4">
      <w:pPr>
        <w:autoSpaceDE w:val="0"/>
        <w:spacing w:after="0" w:line="360" w:lineRule="auto"/>
        <w:ind w:firstLine="708"/>
        <w:jc w:val="both"/>
        <w:rPr>
          <w:rFonts w:ascii="Times New Roman" w:eastAsia="Times New Roman" w:hAnsi="Times New Roman" w:cs="Times New Roman"/>
          <w:sz w:val="24"/>
          <w:szCs w:val="24"/>
          <w:lang w:eastAsia="pt-BR"/>
        </w:rPr>
      </w:pPr>
    </w:p>
    <w:p w:rsidR="00BA75A6" w:rsidRPr="004003C4" w:rsidRDefault="00BA75A6" w:rsidP="004003C4">
      <w:pPr>
        <w:autoSpaceDE w:val="0"/>
        <w:spacing w:after="0" w:line="360" w:lineRule="auto"/>
        <w:ind w:firstLine="708"/>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O presente Edital e seus Anexos, bem como a proposta da licitante vencedora, farão parte integrante do Contrato, independentemente de transcrição.</w:t>
      </w:r>
    </w:p>
    <w:p w:rsidR="004B2E86" w:rsidRPr="004003C4" w:rsidRDefault="004B2E86" w:rsidP="004003C4">
      <w:pPr>
        <w:autoSpaceDE w:val="0"/>
        <w:spacing w:after="0" w:line="360" w:lineRule="auto"/>
        <w:ind w:firstLine="285"/>
        <w:jc w:val="both"/>
        <w:rPr>
          <w:rFonts w:ascii="Times New Roman" w:eastAsia="Times New Roman" w:hAnsi="Times New Roman" w:cs="Times New Roman"/>
          <w:sz w:val="24"/>
          <w:szCs w:val="24"/>
          <w:lang w:eastAsia="pt-BR"/>
        </w:rPr>
      </w:pPr>
    </w:p>
    <w:p w:rsidR="00295731" w:rsidRPr="004003C4" w:rsidRDefault="00295731" w:rsidP="004003C4">
      <w:pPr>
        <w:autoSpaceDE w:val="0"/>
        <w:spacing w:after="0" w:line="360" w:lineRule="auto"/>
        <w:ind w:firstLine="285"/>
        <w:jc w:val="both"/>
        <w:rPr>
          <w:rFonts w:ascii="Times New Roman" w:eastAsia="Times New Roman" w:hAnsi="Times New Roman" w:cs="Times New Roman"/>
          <w:sz w:val="24"/>
          <w:szCs w:val="24"/>
          <w:lang w:eastAsia="pt-BR"/>
        </w:rPr>
      </w:pPr>
    </w:p>
    <w:p w:rsidR="00BA75A6" w:rsidRPr="00DC4781" w:rsidRDefault="00715581" w:rsidP="00715581">
      <w:pPr>
        <w:autoSpaceDE w:val="0"/>
        <w:spacing w:after="0" w:line="360" w:lineRule="auto"/>
        <w:jc w:val="center"/>
        <w:rPr>
          <w:rFonts w:ascii="Times New Roman" w:eastAsia="Times New Roman" w:hAnsi="Times New Roman" w:cs="Times New Roman"/>
          <w:sz w:val="24"/>
          <w:szCs w:val="24"/>
          <w:lang w:eastAsia="pt-BR"/>
        </w:rPr>
      </w:pPr>
      <w:r w:rsidRPr="00DC4781">
        <w:rPr>
          <w:rFonts w:ascii="Times New Roman" w:eastAsia="Times New Roman" w:hAnsi="Times New Roman" w:cs="Times New Roman"/>
          <w:sz w:val="24"/>
          <w:szCs w:val="24"/>
          <w:lang w:eastAsia="pt-BR"/>
        </w:rPr>
        <w:t>Atalanta</w:t>
      </w:r>
      <w:r w:rsidR="00BA75A6" w:rsidRPr="00DC4781">
        <w:rPr>
          <w:rFonts w:ascii="Times New Roman" w:eastAsia="Times New Roman" w:hAnsi="Times New Roman" w:cs="Times New Roman"/>
          <w:sz w:val="24"/>
          <w:szCs w:val="24"/>
          <w:lang w:eastAsia="pt-BR"/>
        </w:rPr>
        <w:t xml:space="preserve">, </w:t>
      </w:r>
      <w:r w:rsidR="00DC4781" w:rsidRPr="00DC4781">
        <w:rPr>
          <w:rFonts w:ascii="Times New Roman" w:eastAsia="Times New Roman" w:hAnsi="Times New Roman" w:cs="Times New Roman"/>
          <w:sz w:val="24"/>
          <w:szCs w:val="24"/>
          <w:lang w:eastAsia="pt-BR"/>
        </w:rPr>
        <w:t>22</w:t>
      </w:r>
      <w:r w:rsidR="00B362D7" w:rsidRPr="00DC4781">
        <w:rPr>
          <w:rFonts w:ascii="Times New Roman" w:eastAsia="Times New Roman" w:hAnsi="Times New Roman" w:cs="Times New Roman"/>
          <w:sz w:val="24"/>
          <w:szCs w:val="24"/>
          <w:lang w:eastAsia="pt-BR"/>
        </w:rPr>
        <w:t xml:space="preserve"> de </w:t>
      </w:r>
      <w:r w:rsidR="00DC4781" w:rsidRPr="00DC4781">
        <w:rPr>
          <w:rFonts w:ascii="Times New Roman" w:eastAsia="Times New Roman" w:hAnsi="Times New Roman" w:cs="Times New Roman"/>
          <w:sz w:val="24"/>
          <w:szCs w:val="24"/>
          <w:lang w:eastAsia="pt-BR"/>
        </w:rPr>
        <w:t>junho</w:t>
      </w:r>
      <w:r w:rsidR="00B362D7" w:rsidRPr="00DC4781">
        <w:rPr>
          <w:rFonts w:ascii="Times New Roman" w:eastAsia="Times New Roman" w:hAnsi="Times New Roman" w:cs="Times New Roman"/>
          <w:sz w:val="24"/>
          <w:szCs w:val="24"/>
          <w:lang w:eastAsia="pt-BR"/>
        </w:rPr>
        <w:t xml:space="preserve"> de 2020</w:t>
      </w:r>
      <w:r w:rsidR="00BA75A6" w:rsidRPr="00DC4781">
        <w:rPr>
          <w:rFonts w:ascii="Times New Roman" w:eastAsia="Times New Roman" w:hAnsi="Times New Roman" w:cs="Times New Roman"/>
          <w:sz w:val="24"/>
          <w:szCs w:val="24"/>
          <w:lang w:eastAsia="pt-BR"/>
        </w:rPr>
        <w:t>.</w:t>
      </w:r>
    </w:p>
    <w:p w:rsidR="00295731" w:rsidRPr="004003C4" w:rsidRDefault="00295731" w:rsidP="004003C4">
      <w:pPr>
        <w:autoSpaceDE w:val="0"/>
        <w:spacing w:after="0" w:line="360" w:lineRule="auto"/>
        <w:jc w:val="both"/>
        <w:rPr>
          <w:rFonts w:ascii="Times New Roman" w:hAnsi="Times New Roman" w:cs="Times New Roman"/>
          <w:sz w:val="24"/>
          <w:szCs w:val="24"/>
        </w:rPr>
      </w:pPr>
    </w:p>
    <w:p w:rsidR="008A1787" w:rsidRPr="004003C4" w:rsidRDefault="008A1787" w:rsidP="004003C4">
      <w:pPr>
        <w:autoSpaceDE w:val="0"/>
        <w:spacing w:after="0" w:line="360" w:lineRule="auto"/>
        <w:jc w:val="both"/>
        <w:rPr>
          <w:rFonts w:ascii="Times New Roman" w:hAnsi="Times New Roman" w:cs="Times New Roman"/>
          <w:sz w:val="24"/>
          <w:szCs w:val="24"/>
        </w:rPr>
      </w:pPr>
    </w:p>
    <w:p w:rsidR="004B2E86" w:rsidRPr="004003C4" w:rsidRDefault="008A1787" w:rsidP="00715581">
      <w:pPr>
        <w:autoSpaceDE w:val="0"/>
        <w:spacing w:after="0" w:line="240" w:lineRule="auto"/>
        <w:jc w:val="center"/>
        <w:rPr>
          <w:rFonts w:ascii="Times New Roman" w:hAnsi="Times New Roman" w:cs="Times New Roman"/>
          <w:b/>
          <w:sz w:val="24"/>
          <w:szCs w:val="24"/>
        </w:rPr>
      </w:pPr>
      <w:r w:rsidRPr="004003C4">
        <w:rPr>
          <w:rFonts w:ascii="Times New Roman" w:hAnsi="Times New Roman" w:cs="Times New Roman"/>
          <w:b/>
          <w:sz w:val="24"/>
          <w:szCs w:val="24"/>
        </w:rPr>
        <w:t>______________________</w:t>
      </w:r>
      <w:r w:rsidR="00715581">
        <w:rPr>
          <w:rFonts w:ascii="Times New Roman" w:hAnsi="Times New Roman" w:cs="Times New Roman"/>
          <w:b/>
          <w:sz w:val="24"/>
          <w:szCs w:val="24"/>
        </w:rPr>
        <w:t>_____</w:t>
      </w:r>
      <w:r w:rsidRPr="004003C4">
        <w:rPr>
          <w:rFonts w:ascii="Times New Roman" w:hAnsi="Times New Roman" w:cs="Times New Roman"/>
          <w:b/>
          <w:sz w:val="24"/>
          <w:szCs w:val="24"/>
        </w:rPr>
        <w:t>__</w:t>
      </w:r>
    </w:p>
    <w:p w:rsidR="008A1787" w:rsidRPr="004003C4" w:rsidRDefault="00715581" w:rsidP="00715581">
      <w:pPr>
        <w:autoSpaceDE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JUAREZ MIGUEL RODERMEL</w:t>
      </w:r>
    </w:p>
    <w:p w:rsidR="008A1787" w:rsidRPr="00715581" w:rsidRDefault="00715581" w:rsidP="00715581">
      <w:pPr>
        <w:autoSpaceDE w:val="0"/>
        <w:spacing w:after="0" w:line="240" w:lineRule="auto"/>
        <w:jc w:val="center"/>
        <w:rPr>
          <w:rFonts w:ascii="Times New Roman" w:hAnsi="Times New Roman" w:cs="Times New Roman"/>
          <w:sz w:val="24"/>
          <w:szCs w:val="24"/>
        </w:rPr>
      </w:pPr>
      <w:r w:rsidRPr="00715581">
        <w:rPr>
          <w:rFonts w:ascii="Times New Roman" w:hAnsi="Times New Roman" w:cs="Times New Roman"/>
          <w:sz w:val="24"/>
          <w:szCs w:val="24"/>
        </w:rPr>
        <w:t>Prefeito Municipal</w:t>
      </w:r>
    </w:p>
    <w:p w:rsidR="0062079E" w:rsidRPr="004003C4" w:rsidRDefault="0062079E" w:rsidP="004003C4">
      <w:pPr>
        <w:autoSpaceDE w:val="0"/>
        <w:spacing w:after="0" w:line="360" w:lineRule="auto"/>
        <w:jc w:val="center"/>
        <w:rPr>
          <w:rFonts w:ascii="Times New Roman" w:eastAsia="Times New Roman" w:hAnsi="Times New Roman" w:cs="Times New Roman"/>
          <w:b/>
          <w:bCs/>
          <w:sz w:val="24"/>
          <w:szCs w:val="24"/>
          <w:lang w:eastAsia="pt-BR"/>
        </w:rPr>
      </w:pPr>
    </w:p>
    <w:p w:rsidR="00315F90" w:rsidRPr="004003C4" w:rsidRDefault="00315F90" w:rsidP="004003C4">
      <w:pPr>
        <w:autoSpaceDE w:val="0"/>
        <w:spacing w:after="0" w:line="360" w:lineRule="auto"/>
        <w:jc w:val="center"/>
        <w:rPr>
          <w:rFonts w:ascii="Times New Roman" w:eastAsia="Times New Roman" w:hAnsi="Times New Roman" w:cs="Times New Roman"/>
          <w:b/>
          <w:bCs/>
          <w:sz w:val="24"/>
          <w:szCs w:val="24"/>
          <w:lang w:eastAsia="pt-BR"/>
        </w:rPr>
      </w:pPr>
    </w:p>
    <w:p w:rsidR="00AC7430" w:rsidRPr="004003C4" w:rsidRDefault="00AC7430" w:rsidP="004003C4">
      <w:pPr>
        <w:autoSpaceDE w:val="0"/>
        <w:spacing w:after="0" w:line="360" w:lineRule="auto"/>
        <w:jc w:val="center"/>
        <w:rPr>
          <w:rFonts w:ascii="Times New Roman" w:eastAsia="Times New Roman" w:hAnsi="Times New Roman" w:cs="Times New Roman"/>
          <w:b/>
          <w:bCs/>
          <w:sz w:val="24"/>
          <w:szCs w:val="24"/>
          <w:lang w:eastAsia="pt-BR"/>
        </w:rPr>
      </w:pPr>
    </w:p>
    <w:p w:rsidR="00AC7430" w:rsidRPr="004003C4" w:rsidRDefault="00AC7430" w:rsidP="004003C4">
      <w:pPr>
        <w:autoSpaceDE w:val="0"/>
        <w:spacing w:after="0" w:line="360" w:lineRule="auto"/>
        <w:jc w:val="center"/>
        <w:rPr>
          <w:rFonts w:ascii="Times New Roman" w:eastAsia="Times New Roman" w:hAnsi="Times New Roman" w:cs="Times New Roman"/>
          <w:b/>
          <w:bCs/>
          <w:sz w:val="24"/>
          <w:szCs w:val="24"/>
          <w:lang w:eastAsia="pt-BR"/>
        </w:rPr>
      </w:pPr>
    </w:p>
    <w:p w:rsidR="007F73E5" w:rsidRDefault="007F73E5" w:rsidP="0065414F">
      <w:pPr>
        <w:tabs>
          <w:tab w:val="left" w:pos="8610"/>
        </w:tabs>
        <w:autoSpaceDE w:val="0"/>
        <w:spacing w:after="0" w:line="360" w:lineRule="auto"/>
        <w:jc w:val="center"/>
        <w:rPr>
          <w:rFonts w:ascii="Times New Roman" w:eastAsia="Times New Roman" w:hAnsi="Times New Roman" w:cs="Times New Roman"/>
          <w:b/>
          <w:bCs/>
          <w:sz w:val="24"/>
          <w:szCs w:val="24"/>
          <w:lang w:eastAsia="pt-BR"/>
        </w:rPr>
      </w:pPr>
    </w:p>
    <w:p w:rsidR="0065414F" w:rsidRPr="004003C4" w:rsidRDefault="0065414F" w:rsidP="0065414F">
      <w:pPr>
        <w:tabs>
          <w:tab w:val="left" w:pos="8610"/>
        </w:tabs>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PROCESSO ADMINISTRATIVO Nº 21/2020</w:t>
      </w:r>
    </w:p>
    <w:p w:rsidR="0065414F" w:rsidRDefault="0065414F" w:rsidP="0065414F">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PREGÃO ELETRÔNICO Nº 1/2020</w:t>
      </w:r>
    </w:p>
    <w:p w:rsidR="0065414F" w:rsidRPr="004003C4" w:rsidRDefault="0065414F" w:rsidP="0065414F">
      <w:pPr>
        <w:autoSpaceDE w:val="0"/>
        <w:spacing w:after="0" w:line="360" w:lineRule="auto"/>
        <w:jc w:val="center"/>
        <w:rPr>
          <w:rFonts w:ascii="Times New Roman" w:eastAsia="Times New Roman" w:hAnsi="Times New Roman" w:cs="Times New Roman"/>
          <w:b/>
          <w:bCs/>
          <w:sz w:val="24"/>
          <w:szCs w:val="24"/>
          <w:lang w:eastAsia="pt-BR"/>
        </w:rPr>
      </w:pPr>
    </w:p>
    <w:p w:rsidR="0065414F" w:rsidRDefault="0065414F" w:rsidP="004003C4">
      <w:pPr>
        <w:autoSpaceDE w:val="0"/>
        <w:spacing w:after="0" w:line="36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ANEXO I</w:t>
      </w:r>
    </w:p>
    <w:p w:rsidR="004A77DD" w:rsidRPr="009224B7" w:rsidRDefault="0005672A" w:rsidP="009224B7">
      <w:pPr>
        <w:pStyle w:val="PargrafodaLista"/>
        <w:numPr>
          <w:ilvl w:val="0"/>
          <w:numId w:val="16"/>
        </w:numPr>
        <w:autoSpaceDE w:val="0"/>
        <w:spacing w:after="0" w:line="360" w:lineRule="auto"/>
        <w:rPr>
          <w:rFonts w:ascii="Times New Roman" w:eastAsia="Times New Roman" w:hAnsi="Times New Roman" w:cs="Times New Roman"/>
          <w:b/>
          <w:bCs/>
          <w:sz w:val="24"/>
          <w:szCs w:val="24"/>
          <w:lang w:eastAsia="pt-BR"/>
        </w:rPr>
      </w:pPr>
      <w:r w:rsidRPr="009224B7">
        <w:rPr>
          <w:rFonts w:ascii="Times New Roman" w:eastAsia="Times New Roman" w:hAnsi="Times New Roman" w:cs="Times New Roman"/>
          <w:b/>
          <w:bCs/>
          <w:sz w:val="24"/>
          <w:szCs w:val="24"/>
          <w:lang w:eastAsia="pt-BR"/>
        </w:rPr>
        <w:t>MODELO DE PROPOSTA DE PREÇOS</w:t>
      </w:r>
    </w:p>
    <w:p w:rsidR="001E68B2" w:rsidRPr="009224B7" w:rsidRDefault="001E68B2" w:rsidP="009224B7">
      <w:pPr>
        <w:pStyle w:val="PargrafodaLista"/>
        <w:numPr>
          <w:ilvl w:val="1"/>
          <w:numId w:val="16"/>
        </w:numPr>
        <w:autoSpaceDE w:val="0"/>
        <w:spacing w:after="0" w:line="360" w:lineRule="auto"/>
        <w:rPr>
          <w:rFonts w:ascii="Times New Roman" w:eastAsia="Times New Roman" w:hAnsi="Times New Roman" w:cs="Times New Roman"/>
          <w:b/>
          <w:bCs/>
          <w:sz w:val="24"/>
          <w:szCs w:val="24"/>
          <w:lang w:eastAsia="pt-BR"/>
        </w:rPr>
      </w:pPr>
      <w:r w:rsidRPr="009224B7">
        <w:rPr>
          <w:rFonts w:ascii="Times New Roman" w:eastAsia="Times New Roman" w:hAnsi="Times New Roman" w:cs="Times New Roman"/>
          <w:b/>
          <w:bCs/>
          <w:sz w:val="24"/>
          <w:szCs w:val="24"/>
          <w:lang w:eastAsia="pt-BR"/>
        </w:rPr>
        <w:t>ITEM 1</w:t>
      </w:r>
    </w:p>
    <w:p w:rsidR="00A06984" w:rsidRPr="004003C4" w:rsidRDefault="00A06984" w:rsidP="004A77DD">
      <w:pPr>
        <w:autoSpaceDE w:val="0"/>
        <w:spacing w:after="0" w:line="360" w:lineRule="auto"/>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Razão Social: </w:t>
      </w:r>
      <w:r w:rsidR="00AC7430" w:rsidRPr="004003C4">
        <w:rPr>
          <w:rFonts w:ascii="Times New Roman" w:eastAsia="Times New Roman" w:hAnsi="Times New Roman" w:cs="Times New Roman"/>
          <w:b/>
          <w:bCs/>
          <w:sz w:val="24"/>
          <w:szCs w:val="24"/>
          <w:lang w:eastAsia="pt-BR"/>
        </w:rPr>
        <w:t>________</w:t>
      </w:r>
      <w:r w:rsidRPr="004003C4">
        <w:rPr>
          <w:rFonts w:ascii="Times New Roman" w:eastAsia="Times New Roman" w:hAnsi="Times New Roman" w:cs="Times New Roman"/>
          <w:b/>
          <w:bCs/>
          <w:sz w:val="24"/>
          <w:szCs w:val="24"/>
          <w:lang w:eastAsia="pt-BR"/>
        </w:rPr>
        <w:t>___________________________________________</w:t>
      </w:r>
      <w:r w:rsidR="00AC7430" w:rsidRPr="004003C4">
        <w:rPr>
          <w:rFonts w:ascii="Times New Roman" w:eastAsia="Times New Roman" w:hAnsi="Times New Roman" w:cs="Times New Roman"/>
          <w:b/>
          <w:bCs/>
          <w:sz w:val="24"/>
          <w:szCs w:val="24"/>
          <w:lang w:eastAsia="pt-BR"/>
        </w:rPr>
        <w:t>_____</w:t>
      </w:r>
      <w:r w:rsidRPr="004003C4">
        <w:rPr>
          <w:rFonts w:ascii="Times New Roman" w:eastAsia="Times New Roman" w:hAnsi="Times New Roman" w:cs="Times New Roman"/>
          <w:b/>
          <w:bCs/>
          <w:sz w:val="24"/>
          <w:szCs w:val="24"/>
          <w:lang w:eastAsia="pt-BR"/>
        </w:rPr>
        <w:t>_____</w:t>
      </w:r>
    </w:p>
    <w:p w:rsidR="00A06984" w:rsidRPr="004003C4" w:rsidRDefault="00AC7430" w:rsidP="004003C4">
      <w:pPr>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CNPJ: __________</w:t>
      </w:r>
      <w:r w:rsidR="00A06984" w:rsidRPr="004003C4">
        <w:rPr>
          <w:rFonts w:ascii="Times New Roman" w:eastAsia="Times New Roman" w:hAnsi="Times New Roman" w:cs="Times New Roman"/>
          <w:b/>
          <w:bCs/>
          <w:sz w:val="24"/>
          <w:szCs w:val="24"/>
          <w:lang w:eastAsia="pt-BR"/>
        </w:rPr>
        <w:t>_____________________________________________</w:t>
      </w:r>
      <w:r w:rsidRPr="004003C4">
        <w:rPr>
          <w:rFonts w:ascii="Times New Roman" w:eastAsia="Times New Roman" w:hAnsi="Times New Roman" w:cs="Times New Roman"/>
          <w:b/>
          <w:bCs/>
          <w:sz w:val="24"/>
          <w:szCs w:val="24"/>
          <w:lang w:eastAsia="pt-BR"/>
        </w:rPr>
        <w:t>________</w:t>
      </w:r>
      <w:r w:rsidR="00A06984" w:rsidRPr="004003C4">
        <w:rPr>
          <w:rFonts w:ascii="Times New Roman" w:eastAsia="Times New Roman" w:hAnsi="Times New Roman" w:cs="Times New Roman"/>
          <w:b/>
          <w:bCs/>
          <w:sz w:val="24"/>
          <w:szCs w:val="24"/>
          <w:lang w:eastAsia="pt-BR"/>
        </w:rPr>
        <w:t>____</w:t>
      </w:r>
    </w:p>
    <w:p w:rsidR="00A06984" w:rsidRPr="004003C4" w:rsidRDefault="00A06984" w:rsidP="004003C4">
      <w:pPr>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En</w:t>
      </w:r>
      <w:r w:rsidR="00AC7430" w:rsidRPr="004003C4">
        <w:rPr>
          <w:rFonts w:ascii="Times New Roman" w:eastAsia="Times New Roman" w:hAnsi="Times New Roman" w:cs="Times New Roman"/>
          <w:b/>
          <w:bCs/>
          <w:sz w:val="24"/>
          <w:szCs w:val="24"/>
          <w:lang w:eastAsia="pt-BR"/>
        </w:rPr>
        <w:t>dereço: ______________</w:t>
      </w:r>
      <w:r w:rsidRPr="004003C4">
        <w:rPr>
          <w:rFonts w:ascii="Times New Roman" w:eastAsia="Times New Roman" w:hAnsi="Times New Roman" w:cs="Times New Roman"/>
          <w:b/>
          <w:bCs/>
          <w:sz w:val="24"/>
          <w:szCs w:val="24"/>
          <w:lang w:eastAsia="pt-BR"/>
        </w:rPr>
        <w:t>_____________________________________</w:t>
      </w:r>
      <w:r w:rsidR="00AC7430" w:rsidRPr="004003C4">
        <w:rPr>
          <w:rFonts w:ascii="Times New Roman" w:eastAsia="Times New Roman" w:hAnsi="Times New Roman" w:cs="Times New Roman"/>
          <w:b/>
          <w:bCs/>
          <w:sz w:val="24"/>
          <w:szCs w:val="24"/>
          <w:lang w:eastAsia="pt-BR"/>
        </w:rPr>
        <w:t>_</w:t>
      </w:r>
      <w:r w:rsidRPr="004003C4">
        <w:rPr>
          <w:rFonts w:ascii="Times New Roman" w:eastAsia="Times New Roman" w:hAnsi="Times New Roman" w:cs="Times New Roman"/>
          <w:b/>
          <w:bCs/>
          <w:sz w:val="24"/>
          <w:szCs w:val="24"/>
          <w:lang w:eastAsia="pt-BR"/>
        </w:rPr>
        <w:t>____________</w:t>
      </w:r>
    </w:p>
    <w:p w:rsidR="00A06984" w:rsidRPr="004003C4" w:rsidRDefault="00AC7430" w:rsidP="004003C4">
      <w:pPr>
        <w:tabs>
          <w:tab w:val="left" w:pos="1276"/>
        </w:tabs>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Cidade/</w:t>
      </w:r>
      <w:r w:rsidR="002F5F13" w:rsidRPr="004003C4">
        <w:rPr>
          <w:rFonts w:ascii="Times New Roman" w:eastAsia="Times New Roman" w:hAnsi="Times New Roman" w:cs="Times New Roman"/>
          <w:b/>
          <w:bCs/>
          <w:sz w:val="24"/>
          <w:szCs w:val="24"/>
          <w:lang w:eastAsia="pt-BR"/>
        </w:rPr>
        <w:t>UF: _</w:t>
      </w:r>
      <w:r w:rsidR="00A06984" w:rsidRPr="004003C4">
        <w:rPr>
          <w:rFonts w:ascii="Times New Roman" w:eastAsia="Times New Roman" w:hAnsi="Times New Roman" w:cs="Times New Roman"/>
          <w:b/>
          <w:bCs/>
          <w:sz w:val="24"/>
          <w:szCs w:val="24"/>
          <w:lang w:eastAsia="pt-BR"/>
        </w:rPr>
        <w:t>____________________________________</w:t>
      </w:r>
      <w:r w:rsidR="001249EB" w:rsidRPr="004003C4">
        <w:rPr>
          <w:rFonts w:ascii="Times New Roman" w:eastAsia="Times New Roman" w:hAnsi="Times New Roman" w:cs="Times New Roman"/>
          <w:b/>
          <w:bCs/>
          <w:sz w:val="24"/>
          <w:szCs w:val="24"/>
          <w:lang w:eastAsia="pt-BR"/>
        </w:rPr>
        <w:t xml:space="preserve"> CEP: </w:t>
      </w:r>
      <w:r w:rsidRPr="004003C4">
        <w:rPr>
          <w:rFonts w:ascii="Times New Roman" w:eastAsia="Times New Roman" w:hAnsi="Times New Roman" w:cs="Times New Roman"/>
          <w:b/>
          <w:bCs/>
          <w:sz w:val="24"/>
          <w:szCs w:val="24"/>
          <w:lang w:eastAsia="pt-BR"/>
        </w:rPr>
        <w:t>____</w:t>
      </w:r>
      <w:r w:rsidR="00A06984" w:rsidRPr="004003C4">
        <w:rPr>
          <w:rFonts w:ascii="Times New Roman" w:eastAsia="Times New Roman" w:hAnsi="Times New Roman" w:cs="Times New Roman"/>
          <w:b/>
          <w:bCs/>
          <w:sz w:val="24"/>
          <w:szCs w:val="24"/>
          <w:lang w:eastAsia="pt-BR"/>
        </w:rPr>
        <w:t>__________________</w:t>
      </w:r>
    </w:p>
    <w:p w:rsidR="00A06984" w:rsidRPr="004003C4" w:rsidRDefault="002F5F13" w:rsidP="004003C4">
      <w:pPr>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E-mail: _</w:t>
      </w:r>
      <w:r w:rsidR="00A06984" w:rsidRPr="004003C4">
        <w:rPr>
          <w:rFonts w:ascii="Times New Roman" w:eastAsia="Times New Roman" w:hAnsi="Times New Roman" w:cs="Times New Roman"/>
          <w:b/>
          <w:bCs/>
          <w:sz w:val="24"/>
          <w:szCs w:val="24"/>
          <w:lang w:eastAsia="pt-BR"/>
        </w:rPr>
        <w:t>________________________________________</w:t>
      </w:r>
      <w:r w:rsidR="00AC7430" w:rsidRPr="004003C4">
        <w:rPr>
          <w:rFonts w:ascii="Times New Roman" w:eastAsia="Times New Roman" w:hAnsi="Times New Roman" w:cs="Times New Roman"/>
          <w:b/>
          <w:bCs/>
          <w:sz w:val="24"/>
          <w:szCs w:val="24"/>
          <w:lang w:eastAsia="pt-BR"/>
        </w:rPr>
        <w:t xml:space="preserve"> </w:t>
      </w:r>
      <w:r w:rsidR="001249EB" w:rsidRPr="004003C4">
        <w:rPr>
          <w:rFonts w:ascii="Times New Roman" w:eastAsia="Times New Roman" w:hAnsi="Times New Roman" w:cs="Times New Roman"/>
          <w:b/>
          <w:bCs/>
          <w:sz w:val="24"/>
          <w:szCs w:val="24"/>
          <w:lang w:eastAsia="pt-BR"/>
        </w:rPr>
        <w:t xml:space="preserve">Fone: </w:t>
      </w:r>
      <w:r w:rsidR="00AC7430" w:rsidRPr="004003C4">
        <w:rPr>
          <w:rFonts w:ascii="Times New Roman" w:eastAsia="Times New Roman" w:hAnsi="Times New Roman" w:cs="Times New Roman"/>
          <w:b/>
          <w:bCs/>
          <w:sz w:val="24"/>
          <w:szCs w:val="24"/>
          <w:lang w:eastAsia="pt-BR"/>
        </w:rPr>
        <w:t>_____________________</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4047"/>
        <w:gridCol w:w="1224"/>
        <w:gridCol w:w="1950"/>
        <w:gridCol w:w="1350"/>
        <w:gridCol w:w="1277"/>
      </w:tblGrid>
      <w:tr w:rsidR="009F0469" w:rsidRPr="009F0469" w:rsidTr="00042443">
        <w:trPr>
          <w:jc w:val="center"/>
        </w:trPr>
        <w:tc>
          <w:tcPr>
            <w:tcW w:w="750" w:type="dxa"/>
            <w:shd w:val="clear" w:color="auto" w:fill="auto"/>
          </w:tcPr>
          <w:p w:rsidR="009F0469" w:rsidRPr="009F0469" w:rsidRDefault="009F0469" w:rsidP="00042443">
            <w:pPr>
              <w:widowControl w:val="0"/>
              <w:autoSpaceDE w:val="0"/>
              <w:autoSpaceDN w:val="0"/>
              <w:adjustRightInd w:val="0"/>
              <w:spacing w:line="360" w:lineRule="auto"/>
              <w:rPr>
                <w:rFonts w:ascii="Times New Roman" w:hAnsi="Times New Roman" w:cs="Times New Roman"/>
                <w:b/>
                <w:sz w:val="20"/>
                <w:szCs w:val="20"/>
              </w:rPr>
            </w:pPr>
          </w:p>
          <w:p w:rsidR="009F0469" w:rsidRPr="009F0469" w:rsidRDefault="009F0469" w:rsidP="00042443">
            <w:pPr>
              <w:widowControl w:val="0"/>
              <w:autoSpaceDE w:val="0"/>
              <w:autoSpaceDN w:val="0"/>
              <w:adjustRightInd w:val="0"/>
              <w:spacing w:line="360" w:lineRule="auto"/>
              <w:rPr>
                <w:rFonts w:ascii="Times New Roman" w:hAnsi="Times New Roman" w:cs="Times New Roman"/>
                <w:b/>
                <w:sz w:val="20"/>
                <w:szCs w:val="20"/>
              </w:rPr>
            </w:pPr>
            <w:r w:rsidRPr="009F0469">
              <w:rPr>
                <w:rFonts w:ascii="Times New Roman" w:hAnsi="Times New Roman" w:cs="Times New Roman"/>
                <w:b/>
                <w:sz w:val="20"/>
                <w:szCs w:val="20"/>
              </w:rPr>
              <w:t>ITEM</w:t>
            </w:r>
          </w:p>
        </w:tc>
        <w:tc>
          <w:tcPr>
            <w:tcW w:w="4154" w:type="dxa"/>
            <w:shd w:val="clear" w:color="auto" w:fill="auto"/>
          </w:tcPr>
          <w:p w:rsidR="009F0469" w:rsidRPr="009F0469" w:rsidRDefault="009F0469" w:rsidP="00042443">
            <w:pPr>
              <w:widowControl w:val="0"/>
              <w:autoSpaceDE w:val="0"/>
              <w:autoSpaceDN w:val="0"/>
              <w:adjustRightInd w:val="0"/>
              <w:spacing w:line="360" w:lineRule="auto"/>
              <w:jc w:val="both"/>
              <w:rPr>
                <w:rFonts w:ascii="Times New Roman" w:hAnsi="Times New Roman" w:cs="Times New Roman"/>
                <w:b/>
                <w:sz w:val="20"/>
                <w:szCs w:val="20"/>
              </w:rPr>
            </w:pPr>
          </w:p>
          <w:p w:rsidR="009F0469" w:rsidRPr="009F0469" w:rsidRDefault="009F0469" w:rsidP="00042443">
            <w:pPr>
              <w:widowControl w:val="0"/>
              <w:autoSpaceDE w:val="0"/>
              <w:autoSpaceDN w:val="0"/>
              <w:adjustRightInd w:val="0"/>
              <w:spacing w:line="360" w:lineRule="auto"/>
              <w:jc w:val="both"/>
              <w:rPr>
                <w:rFonts w:ascii="Times New Roman" w:hAnsi="Times New Roman" w:cs="Times New Roman"/>
                <w:b/>
                <w:sz w:val="20"/>
                <w:szCs w:val="20"/>
              </w:rPr>
            </w:pPr>
            <w:r w:rsidRPr="009F0469">
              <w:rPr>
                <w:rFonts w:ascii="Times New Roman" w:hAnsi="Times New Roman" w:cs="Times New Roman"/>
                <w:b/>
                <w:sz w:val="20"/>
                <w:szCs w:val="20"/>
              </w:rPr>
              <w:t>DESCRITIVO</w:t>
            </w:r>
          </w:p>
        </w:tc>
        <w:tc>
          <w:tcPr>
            <w:tcW w:w="1246" w:type="dxa"/>
          </w:tcPr>
          <w:p w:rsidR="009F0469" w:rsidRPr="009F0469" w:rsidRDefault="009F0469" w:rsidP="00042443">
            <w:pPr>
              <w:widowControl w:val="0"/>
              <w:autoSpaceDE w:val="0"/>
              <w:autoSpaceDN w:val="0"/>
              <w:adjustRightInd w:val="0"/>
              <w:spacing w:line="360" w:lineRule="auto"/>
              <w:rPr>
                <w:rFonts w:ascii="Times New Roman" w:hAnsi="Times New Roman" w:cs="Times New Roman"/>
                <w:b/>
                <w:sz w:val="20"/>
                <w:szCs w:val="20"/>
              </w:rPr>
            </w:pPr>
          </w:p>
          <w:p w:rsidR="009F0469" w:rsidRPr="009F0469" w:rsidRDefault="009F0469" w:rsidP="00042443">
            <w:pPr>
              <w:widowControl w:val="0"/>
              <w:autoSpaceDE w:val="0"/>
              <w:autoSpaceDN w:val="0"/>
              <w:adjustRightInd w:val="0"/>
              <w:spacing w:line="360" w:lineRule="auto"/>
              <w:rPr>
                <w:rFonts w:ascii="Times New Roman" w:hAnsi="Times New Roman" w:cs="Times New Roman"/>
                <w:b/>
                <w:sz w:val="20"/>
                <w:szCs w:val="20"/>
              </w:rPr>
            </w:pPr>
            <w:r w:rsidRPr="009F0469">
              <w:rPr>
                <w:rFonts w:ascii="Times New Roman" w:hAnsi="Times New Roman" w:cs="Times New Roman"/>
                <w:b/>
                <w:sz w:val="20"/>
                <w:szCs w:val="20"/>
              </w:rPr>
              <w:t>QUANT.</w:t>
            </w:r>
          </w:p>
        </w:tc>
        <w:tc>
          <w:tcPr>
            <w:tcW w:w="1779" w:type="dxa"/>
            <w:shd w:val="clear" w:color="auto" w:fill="auto"/>
          </w:tcPr>
          <w:p w:rsidR="009F0469" w:rsidRPr="009F0469" w:rsidRDefault="009F0469" w:rsidP="00042443">
            <w:pPr>
              <w:widowControl w:val="0"/>
              <w:autoSpaceDE w:val="0"/>
              <w:autoSpaceDN w:val="0"/>
              <w:adjustRightInd w:val="0"/>
              <w:spacing w:line="360" w:lineRule="auto"/>
              <w:jc w:val="both"/>
              <w:rPr>
                <w:rFonts w:ascii="Times New Roman" w:hAnsi="Times New Roman" w:cs="Times New Roman"/>
                <w:b/>
                <w:sz w:val="20"/>
                <w:szCs w:val="20"/>
              </w:rPr>
            </w:pPr>
          </w:p>
          <w:p w:rsidR="009F0469" w:rsidRPr="009F0469" w:rsidRDefault="009F0469" w:rsidP="00042443">
            <w:pPr>
              <w:widowControl w:val="0"/>
              <w:autoSpaceDE w:val="0"/>
              <w:autoSpaceDN w:val="0"/>
              <w:adjustRightInd w:val="0"/>
              <w:spacing w:line="360" w:lineRule="auto"/>
              <w:jc w:val="both"/>
              <w:rPr>
                <w:rFonts w:ascii="Times New Roman" w:hAnsi="Times New Roman" w:cs="Times New Roman"/>
                <w:b/>
                <w:sz w:val="20"/>
                <w:szCs w:val="20"/>
              </w:rPr>
            </w:pPr>
            <w:r w:rsidRPr="009F0469">
              <w:rPr>
                <w:rFonts w:ascii="Times New Roman" w:hAnsi="Times New Roman" w:cs="Times New Roman"/>
                <w:b/>
                <w:sz w:val="20"/>
                <w:szCs w:val="20"/>
              </w:rPr>
              <w:t>MARCA/MODELO</w:t>
            </w:r>
          </w:p>
        </w:tc>
        <w:tc>
          <w:tcPr>
            <w:tcW w:w="1360" w:type="dxa"/>
            <w:shd w:val="clear" w:color="auto" w:fill="auto"/>
          </w:tcPr>
          <w:p w:rsidR="009F0469" w:rsidRPr="009F0469" w:rsidRDefault="009F0469" w:rsidP="00042443">
            <w:pPr>
              <w:widowControl w:val="0"/>
              <w:autoSpaceDE w:val="0"/>
              <w:autoSpaceDN w:val="0"/>
              <w:adjustRightInd w:val="0"/>
              <w:spacing w:line="360" w:lineRule="auto"/>
              <w:rPr>
                <w:rFonts w:ascii="Times New Roman" w:hAnsi="Times New Roman" w:cs="Times New Roman"/>
                <w:b/>
                <w:sz w:val="20"/>
                <w:szCs w:val="20"/>
              </w:rPr>
            </w:pPr>
            <w:r w:rsidRPr="009F0469">
              <w:rPr>
                <w:rFonts w:ascii="Times New Roman" w:hAnsi="Times New Roman" w:cs="Times New Roman"/>
                <w:b/>
                <w:sz w:val="20"/>
                <w:szCs w:val="20"/>
              </w:rPr>
              <w:t>VALOR UNITÁRIO</w:t>
            </w:r>
          </w:p>
        </w:tc>
        <w:tc>
          <w:tcPr>
            <w:tcW w:w="1309" w:type="dxa"/>
            <w:shd w:val="clear" w:color="auto" w:fill="auto"/>
          </w:tcPr>
          <w:p w:rsidR="009F0469" w:rsidRPr="009F0469" w:rsidRDefault="009F0469" w:rsidP="00042443">
            <w:pPr>
              <w:widowControl w:val="0"/>
              <w:autoSpaceDE w:val="0"/>
              <w:autoSpaceDN w:val="0"/>
              <w:adjustRightInd w:val="0"/>
              <w:spacing w:line="360" w:lineRule="auto"/>
              <w:jc w:val="center"/>
              <w:rPr>
                <w:rFonts w:ascii="Times New Roman" w:hAnsi="Times New Roman" w:cs="Times New Roman"/>
                <w:b/>
                <w:sz w:val="20"/>
                <w:szCs w:val="20"/>
              </w:rPr>
            </w:pPr>
            <w:r w:rsidRPr="009F0469">
              <w:rPr>
                <w:rFonts w:ascii="Times New Roman" w:hAnsi="Times New Roman" w:cs="Times New Roman"/>
                <w:b/>
                <w:sz w:val="20"/>
                <w:szCs w:val="20"/>
              </w:rPr>
              <w:t>VALOR TOTAL</w:t>
            </w:r>
          </w:p>
        </w:tc>
      </w:tr>
      <w:tr w:rsidR="009F0469" w:rsidRPr="009F0469" w:rsidTr="00042443">
        <w:trPr>
          <w:jc w:val="center"/>
        </w:trPr>
        <w:tc>
          <w:tcPr>
            <w:tcW w:w="750" w:type="dxa"/>
            <w:shd w:val="clear" w:color="auto" w:fill="auto"/>
          </w:tcPr>
          <w:p w:rsidR="009F0469" w:rsidRPr="009F0469" w:rsidRDefault="009F0469" w:rsidP="00042443">
            <w:pPr>
              <w:widowControl w:val="0"/>
              <w:autoSpaceDE w:val="0"/>
              <w:autoSpaceDN w:val="0"/>
              <w:adjustRightInd w:val="0"/>
              <w:spacing w:line="360" w:lineRule="auto"/>
              <w:jc w:val="center"/>
              <w:rPr>
                <w:rFonts w:ascii="Times New Roman" w:hAnsi="Times New Roman" w:cs="Times New Roman"/>
                <w:b/>
                <w:sz w:val="20"/>
                <w:szCs w:val="20"/>
              </w:rPr>
            </w:pPr>
            <w:r w:rsidRPr="009F0469">
              <w:rPr>
                <w:rFonts w:ascii="Times New Roman" w:hAnsi="Times New Roman" w:cs="Times New Roman"/>
                <w:b/>
                <w:sz w:val="20"/>
                <w:szCs w:val="20"/>
              </w:rPr>
              <w:t>1</w:t>
            </w:r>
          </w:p>
        </w:tc>
        <w:tc>
          <w:tcPr>
            <w:tcW w:w="4154" w:type="dxa"/>
            <w:shd w:val="clear" w:color="auto" w:fill="auto"/>
          </w:tcPr>
          <w:p w:rsidR="009F0469" w:rsidRPr="009F0469" w:rsidRDefault="009F0469" w:rsidP="00042443">
            <w:pPr>
              <w:spacing w:line="360" w:lineRule="auto"/>
              <w:jc w:val="both"/>
              <w:rPr>
                <w:rFonts w:ascii="Times New Roman" w:hAnsi="Times New Roman" w:cs="Times New Roman"/>
                <w:b/>
                <w:sz w:val="20"/>
                <w:szCs w:val="20"/>
              </w:rPr>
            </w:pPr>
            <w:r w:rsidRPr="009F0469">
              <w:rPr>
                <w:rFonts w:ascii="Times New Roman" w:hAnsi="Times New Roman" w:cs="Times New Roman"/>
                <w:b/>
                <w:sz w:val="20"/>
                <w:szCs w:val="20"/>
              </w:rPr>
              <w:t>VEÍCULO AUTOMOTOR, TIPO CAMINHÃO, COM AS SEGUINTES ESPECIFICAÇÕES:</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NOVO</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ZERO KM</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COR PREFERENCIALMENTE BRANCA SÓLIDA</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ANO/MODELO 2019/2019, 2019/2020 OU 2020/2020</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MÍNIMO MARCHAS 6 (SINCRONIZADAS) À FRENTE E 1 RÉ</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COMBUSTÍVEL DIESEL</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CABINE SIMPLES OU SEMI-AVANÇADA OU AVANÇADA</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DIREÇÃO HIDRÁULICA</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COM AR CONDICIONADO</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COM TACÓGRAFO</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MÍNIMO 6 CILINDROS</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POTÊNCIA MÍNIMA DE 250 CV</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TORQUE LIQUIDO MÁXIMO 900 NM OU SUPERIOR</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lastRenderedPageBreak/>
              <w:t>TRAÇÃO MÍNIMA 6X2</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SUSPENSÃO DIANTEIRA COM FEIXE DE MOLAS PARABÓLICAS COM AMORTECEDORES TELESCÓPICOS DE DUPLA AÇÃO E BARRA ESTABILIZADORA</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SUSPENSÃO TRASEIRA TIPO BALANCIM, COM MOLAS TRAPEZOIDAIS E SUSPENSOR PNEUMÁTICO DO EIXO AUXILIAR</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CHASSIS REFORÇADOS PARA SERVIÇO PESADO, ESCADA REBITADO E PARAFUSADO</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RODAS EM AÇO COM PNEUS BORRACHUDOS/LAMERO</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 xml:space="preserve">FREIOS ABS </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FREIO MOTOR</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 xml:space="preserve">FREIO DE ESTACIONAMENTO </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BATERIA MÍNIMA DE 100A</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ALTERNADOR MÍNIMO DE 80A</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PESO BRUTO TOTAL (PBT) MÍNIMO DE 23.000 KG</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CAPACIDADE MÁXIMA DE TRAÇÃO (CMT) DE 30.000 KG</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CAPACIDADE MÍNIMA DO TANQUE DE COMBUSTÍVEL DE 200 LITROS.</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EIXO APROPRIADO PARA COLOCAÇÃO CAÇAMBA DE BASCULANTE</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COM TOMADA DE FORÇA PARA O HIDRÁULICO DO BASCULANTE</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EQUIPAMENTOS OBRIGATÓRIOS DE SEGURANÇA</w:t>
            </w:r>
          </w:p>
          <w:p w:rsidR="009F0469" w:rsidRP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GARANTIA MÍNIMA DE UM ANO SEM LIMITE DE QUILOMETRAGEM</w:t>
            </w:r>
          </w:p>
          <w:p w:rsidR="009F0469" w:rsidRDefault="009F0469"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sidRPr="009F0469">
              <w:rPr>
                <w:rFonts w:ascii="Times New Roman" w:hAnsi="Times New Roman" w:cs="Times New Roman"/>
                <w:sz w:val="20"/>
                <w:szCs w:val="20"/>
              </w:rPr>
              <w:t>EQUIPADO DE ACORDO COM AS EXIGÊNCIAS DO CTB E SUAS RESOLUÇÕES</w:t>
            </w:r>
          </w:p>
          <w:p w:rsidR="00B16A06" w:rsidRPr="009F0469" w:rsidRDefault="00B16A06" w:rsidP="009F0469">
            <w:pPr>
              <w:pStyle w:val="PargrafodaLista"/>
              <w:numPr>
                <w:ilvl w:val="0"/>
                <w:numId w:val="11"/>
              </w:numPr>
              <w:spacing w:after="0" w:line="360" w:lineRule="auto"/>
              <w:ind w:left="271" w:hanging="141"/>
              <w:jc w:val="both"/>
              <w:rPr>
                <w:rFonts w:ascii="Times New Roman" w:hAnsi="Times New Roman" w:cs="Times New Roman"/>
                <w:sz w:val="20"/>
                <w:szCs w:val="20"/>
              </w:rPr>
            </w:pPr>
            <w:r>
              <w:rPr>
                <w:rFonts w:ascii="Times New Roman" w:hAnsi="Times New Roman" w:cs="Times New Roman"/>
                <w:sz w:val="20"/>
                <w:szCs w:val="20"/>
              </w:rPr>
              <w:lastRenderedPageBreak/>
              <w:t>APÓS A ADAPTAÇÃO DA CAÇAMBA BASCULANTE, A VENCEDORA DEVERÁ FAZER INSPEÇÃO NO CAMINHÃO PARA VERIFICAR SE O EQUIPAMENTO ESTÁ APTO AO USO.</w:t>
            </w:r>
          </w:p>
        </w:tc>
        <w:tc>
          <w:tcPr>
            <w:tcW w:w="1246" w:type="dxa"/>
          </w:tcPr>
          <w:p w:rsidR="009F0469" w:rsidRPr="009F0469" w:rsidRDefault="009F0469" w:rsidP="00042443">
            <w:pPr>
              <w:widowControl w:val="0"/>
              <w:autoSpaceDE w:val="0"/>
              <w:autoSpaceDN w:val="0"/>
              <w:adjustRightInd w:val="0"/>
              <w:spacing w:line="360" w:lineRule="auto"/>
              <w:jc w:val="center"/>
              <w:rPr>
                <w:rFonts w:ascii="Times New Roman" w:hAnsi="Times New Roman" w:cs="Times New Roman"/>
                <w:b/>
                <w:sz w:val="20"/>
                <w:szCs w:val="20"/>
              </w:rPr>
            </w:pPr>
            <w:r w:rsidRPr="009F0469">
              <w:rPr>
                <w:rFonts w:ascii="Times New Roman" w:hAnsi="Times New Roman" w:cs="Times New Roman"/>
                <w:b/>
                <w:sz w:val="20"/>
                <w:szCs w:val="20"/>
              </w:rPr>
              <w:lastRenderedPageBreak/>
              <w:t>1</w:t>
            </w:r>
          </w:p>
        </w:tc>
        <w:tc>
          <w:tcPr>
            <w:tcW w:w="1779" w:type="dxa"/>
            <w:shd w:val="clear" w:color="auto" w:fill="auto"/>
          </w:tcPr>
          <w:p w:rsidR="009F0469" w:rsidRPr="009F0469" w:rsidRDefault="009F0469" w:rsidP="00042443">
            <w:pPr>
              <w:widowControl w:val="0"/>
              <w:autoSpaceDE w:val="0"/>
              <w:autoSpaceDN w:val="0"/>
              <w:adjustRightInd w:val="0"/>
              <w:spacing w:line="360" w:lineRule="auto"/>
              <w:jc w:val="center"/>
              <w:rPr>
                <w:rFonts w:ascii="Times New Roman" w:hAnsi="Times New Roman" w:cs="Times New Roman"/>
                <w:b/>
                <w:sz w:val="20"/>
                <w:szCs w:val="20"/>
              </w:rPr>
            </w:pPr>
          </w:p>
        </w:tc>
        <w:tc>
          <w:tcPr>
            <w:tcW w:w="1360" w:type="dxa"/>
            <w:shd w:val="clear" w:color="auto" w:fill="auto"/>
          </w:tcPr>
          <w:p w:rsidR="009F0469" w:rsidRPr="009F0469" w:rsidRDefault="009F0469" w:rsidP="00042443">
            <w:pPr>
              <w:widowControl w:val="0"/>
              <w:autoSpaceDE w:val="0"/>
              <w:autoSpaceDN w:val="0"/>
              <w:adjustRightInd w:val="0"/>
              <w:spacing w:line="360" w:lineRule="auto"/>
              <w:jc w:val="center"/>
              <w:rPr>
                <w:rFonts w:ascii="Times New Roman" w:hAnsi="Times New Roman" w:cs="Times New Roman"/>
                <w:b/>
                <w:sz w:val="20"/>
                <w:szCs w:val="20"/>
              </w:rPr>
            </w:pPr>
          </w:p>
        </w:tc>
        <w:tc>
          <w:tcPr>
            <w:tcW w:w="1309" w:type="dxa"/>
            <w:shd w:val="clear" w:color="auto" w:fill="auto"/>
          </w:tcPr>
          <w:p w:rsidR="009F0469" w:rsidRPr="009F0469" w:rsidRDefault="009F0469" w:rsidP="00042443">
            <w:pPr>
              <w:widowControl w:val="0"/>
              <w:autoSpaceDE w:val="0"/>
              <w:autoSpaceDN w:val="0"/>
              <w:adjustRightInd w:val="0"/>
              <w:spacing w:line="360" w:lineRule="auto"/>
              <w:jc w:val="center"/>
              <w:rPr>
                <w:rFonts w:ascii="Times New Roman" w:hAnsi="Times New Roman" w:cs="Times New Roman"/>
                <w:b/>
                <w:sz w:val="20"/>
                <w:szCs w:val="20"/>
              </w:rPr>
            </w:pPr>
          </w:p>
        </w:tc>
      </w:tr>
    </w:tbl>
    <w:p w:rsidR="00BD495B" w:rsidRPr="004003C4" w:rsidRDefault="00BD495B" w:rsidP="004003C4">
      <w:pPr>
        <w:keepLines/>
        <w:spacing w:after="0" w:line="360" w:lineRule="auto"/>
        <w:rPr>
          <w:rFonts w:ascii="Times New Roman" w:hAnsi="Times New Roman" w:cs="Times New Roman"/>
          <w:sz w:val="24"/>
          <w:szCs w:val="24"/>
        </w:rPr>
      </w:pPr>
    </w:p>
    <w:tbl>
      <w:tblPr>
        <w:tblW w:w="9057" w:type="dxa"/>
        <w:tblInd w:w="15" w:type="dxa"/>
        <w:tblCellMar>
          <w:left w:w="30" w:type="dxa"/>
          <w:right w:w="30" w:type="dxa"/>
        </w:tblCellMar>
        <w:tblLook w:val="04A0" w:firstRow="1" w:lastRow="0" w:firstColumn="1" w:lastColumn="0" w:noHBand="0" w:noVBand="1"/>
      </w:tblPr>
      <w:tblGrid>
        <w:gridCol w:w="1131"/>
        <w:gridCol w:w="3660"/>
        <w:gridCol w:w="736"/>
        <w:gridCol w:w="3530"/>
      </w:tblGrid>
      <w:tr w:rsidR="00D60124" w:rsidRPr="004003C4" w:rsidTr="00BD4BAF">
        <w:tc>
          <w:tcPr>
            <w:tcW w:w="9057" w:type="dxa"/>
            <w:gridSpan w:val="4"/>
            <w:shd w:val="clear" w:color="auto" w:fill="auto"/>
          </w:tcPr>
          <w:p w:rsidR="00D60124" w:rsidRPr="004003C4" w:rsidRDefault="00D60124" w:rsidP="004003C4">
            <w:pPr>
              <w:pStyle w:val="Normal0"/>
              <w:spacing w:line="360" w:lineRule="auto"/>
              <w:jc w:val="center"/>
              <w:rPr>
                <w:rFonts w:ascii="Times New Roman" w:hAnsi="Times New Roman" w:cs="Times New Roman"/>
                <w:b/>
                <w:bCs/>
                <w:color w:val="000000"/>
              </w:rPr>
            </w:pPr>
            <w:r w:rsidRPr="004003C4">
              <w:rPr>
                <w:rFonts w:ascii="Times New Roman" w:hAnsi="Times New Roman" w:cs="Times New Roman"/>
                <w:b/>
                <w:bCs/>
                <w:color w:val="000000"/>
              </w:rPr>
              <w:t>Dados para Depósito Bancário:</w:t>
            </w:r>
          </w:p>
        </w:tc>
      </w:tr>
      <w:tr w:rsidR="00D60124" w:rsidRPr="004003C4" w:rsidTr="00BD4BAF">
        <w:tc>
          <w:tcPr>
            <w:tcW w:w="9057" w:type="dxa"/>
            <w:gridSpan w:val="4"/>
            <w:tcBorders>
              <w:top w:val="single" w:sz="4" w:space="0" w:color="000000"/>
              <w:left w:val="single" w:sz="4" w:space="0" w:color="000000"/>
              <w:bottom w:val="single" w:sz="4" w:space="0" w:color="000000"/>
              <w:right w:val="single" w:sz="4" w:space="0" w:color="000000"/>
            </w:tcBorders>
            <w:shd w:val="clear" w:color="auto" w:fill="auto"/>
            <w:tcMar>
              <w:left w:w="35" w:type="dxa"/>
              <w:right w:w="40" w:type="dxa"/>
            </w:tcMar>
          </w:tcPr>
          <w:p w:rsidR="00D60124" w:rsidRPr="004003C4" w:rsidRDefault="00D60124" w:rsidP="004003C4">
            <w:pPr>
              <w:pStyle w:val="Normal0"/>
              <w:spacing w:line="360" w:lineRule="auto"/>
              <w:jc w:val="both"/>
              <w:rPr>
                <w:rFonts w:ascii="Times New Roman" w:hAnsi="Times New Roman" w:cs="Times New Roman"/>
                <w:color w:val="000000"/>
              </w:rPr>
            </w:pPr>
            <w:r w:rsidRPr="004003C4">
              <w:rPr>
                <w:rFonts w:ascii="Times New Roman" w:hAnsi="Times New Roman" w:cs="Times New Roman"/>
                <w:color w:val="000000"/>
              </w:rPr>
              <w:t>Banco:</w:t>
            </w:r>
          </w:p>
        </w:tc>
      </w:tr>
      <w:tr w:rsidR="00D60124" w:rsidRPr="004003C4" w:rsidTr="009F0469">
        <w:tc>
          <w:tcPr>
            <w:tcW w:w="1131" w:type="dxa"/>
            <w:tcBorders>
              <w:top w:val="single" w:sz="4" w:space="0" w:color="000000"/>
              <w:left w:val="single" w:sz="4" w:space="0" w:color="000000"/>
              <w:bottom w:val="single" w:sz="4" w:space="0" w:color="000000"/>
            </w:tcBorders>
            <w:shd w:val="clear" w:color="auto" w:fill="auto"/>
            <w:tcMar>
              <w:left w:w="35" w:type="dxa"/>
              <w:right w:w="40" w:type="dxa"/>
            </w:tcMar>
          </w:tcPr>
          <w:p w:rsidR="00D60124" w:rsidRPr="004003C4" w:rsidRDefault="00D60124" w:rsidP="004003C4">
            <w:pPr>
              <w:pStyle w:val="Normal0"/>
              <w:spacing w:line="360" w:lineRule="auto"/>
              <w:jc w:val="right"/>
              <w:rPr>
                <w:rFonts w:ascii="Times New Roman" w:hAnsi="Times New Roman" w:cs="Times New Roman"/>
                <w:color w:val="000000"/>
              </w:rPr>
            </w:pPr>
            <w:r w:rsidRPr="004003C4">
              <w:rPr>
                <w:rFonts w:ascii="Times New Roman" w:hAnsi="Times New Roman" w:cs="Times New Roman"/>
                <w:color w:val="000000"/>
              </w:rPr>
              <w:t>Agência:</w:t>
            </w:r>
          </w:p>
        </w:tc>
        <w:tc>
          <w:tcPr>
            <w:tcW w:w="3660" w:type="dxa"/>
            <w:tcBorders>
              <w:top w:val="single" w:sz="4" w:space="0" w:color="000000"/>
              <w:left w:val="single" w:sz="4" w:space="0" w:color="000000"/>
              <w:bottom w:val="single" w:sz="4" w:space="0" w:color="000000"/>
            </w:tcBorders>
            <w:shd w:val="clear" w:color="auto" w:fill="auto"/>
            <w:tcMar>
              <w:left w:w="25" w:type="dxa"/>
            </w:tcMar>
          </w:tcPr>
          <w:p w:rsidR="00D60124" w:rsidRPr="004003C4" w:rsidRDefault="00D60124" w:rsidP="004003C4">
            <w:pPr>
              <w:pStyle w:val="Normal0"/>
              <w:snapToGrid w:val="0"/>
              <w:spacing w:line="360" w:lineRule="auto"/>
              <w:jc w:val="center"/>
              <w:rPr>
                <w:rFonts w:ascii="Times New Roman" w:hAnsi="Times New Roman" w:cs="Times New Roman"/>
                <w:color w:val="000000"/>
              </w:rPr>
            </w:pPr>
          </w:p>
        </w:tc>
        <w:tc>
          <w:tcPr>
            <w:tcW w:w="736" w:type="dxa"/>
            <w:tcBorders>
              <w:top w:val="single" w:sz="4" w:space="0" w:color="000000"/>
              <w:left w:val="single" w:sz="4" w:space="0" w:color="000000"/>
              <w:bottom w:val="single" w:sz="4" w:space="0" w:color="000000"/>
            </w:tcBorders>
            <w:shd w:val="clear" w:color="auto" w:fill="auto"/>
            <w:tcMar>
              <w:left w:w="25" w:type="dxa"/>
            </w:tcMar>
          </w:tcPr>
          <w:p w:rsidR="00D60124" w:rsidRPr="004003C4" w:rsidRDefault="00D60124" w:rsidP="004003C4">
            <w:pPr>
              <w:pStyle w:val="Normal0"/>
              <w:spacing w:line="360" w:lineRule="auto"/>
              <w:jc w:val="right"/>
              <w:rPr>
                <w:rFonts w:ascii="Times New Roman" w:hAnsi="Times New Roman" w:cs="Times New Roman"/>
                <w:color w:val="000000"/>
              </w:rPr>
            </w:pPr>
            <w:r w:rsidRPr="004003C4">
              <w:rPr>
                <w:rFonts w:ascii="Times New Roman" w:hAnsi="Times New Roman" w:cs="Times New Roman"/>
                <w:color w:val="000000"/>
              </w:rPr>
              <w:t>Dígito:</w:t>
            </w:r>
          </w:p>
        </w:tc>
        <w:tc>
          <w:tcPr>
            <w:tcW w:w="3530" w:type="dxa"/>
            <w:tcBorders>
              <w:top w:val="single" w:sz="4" w:space="0" w:color="000000"/>
              <w:left w:val="single" w:sz="4" w:space="0" w:color="000000"/>
              <w:bottom w:val="single" w:sz="4" w:space="0" w:color="000000"/>
              <w:right w:val="single" w:sz="4" w:space="0" w:color="000000"/>
            </w:tcBorders>
            <w:shd w:val="clear" w:color="auto" w:fill="auto"/>
            <w:tcMar>
              <w:left w:w="25" w:type="dxa"/>
            </w:tcMar>
          </w:tcPr>
          <w:p w:rsidR="00D60124" w:rsidRPr="004003C4" w:rsidRDefault="00D60124" w:rsidP="004003C4">
            <w:pPr>
              <w:pStyle w:val="Normal0"/>
              <w:snapToGrid w:val="0"/>
              <w:spacing w:line="360" w:lineRule="auto"/>
              <w:jc w:val="center"/>
              <w:rPr>
                <w:rFonts w:ascii="Times New Roman" w:hAnsi="Times New Roman" w:cs="Times New Roman"/>
                <w:color w:val="000000"/>
              </w:rPr>
            </w:pPr>
          </w:p>
        </w:tc>
      </w:tr>
      <w:tr w:rsidR="00D60124" w:rsidRPr="004003C4" w:rsidTr="009F0469">
        <w:tc>
          <w:tcPr>
            <w:tcW w:w="1131" w:type="dxa"/>
            <w:tcBorders>
              <w:top w:val="single" w:sz="4" w:space="0" w:color="000000"/>
              <w:left w:val="single" w:sz="4" w:space="0" w:color="000000"/>
              <w:bottom w:val="single" w:sz="4" w:space="0" w:color="000000"/>
            </w:tcBorders>
            <w:shd w:val="clear" w:color="auto" w:fill="auto"/>
            <w:tcMar>
              <w:left w:w="35" w:type="dxa"/>
              <w:right w:w="40" w:type="dxa"/>
            </w:tcMar>
          </w:tcPr>
          <w:p w:rsidR="00D60124" w:rsidRPr="004003C4" w:rsidRDefault="00D60124" w:rsidP="004003C4">
            <w:pPr>
              <w:pStyle w:val="Normal0"/>
              <w:spacing w:line="360" w:lineRule="auto"/>
              <w:jc w:val="right"/>
              <w:rPr>
                <w:rFonts w:ascii="Times New Roman" w:hAnsi="Times New Roman" w:cs="Times New Roman"/>
                <w:color w:val="000000"/>
              </w:rPr>
            </w:pPr>
            <w:r w:rsidRPr="004003C4">
              <w:rPr>
                <w:rFonts w:ascii="Times New Roman" w:hAnsi="Times New Roman" w:cs="Times New Roman"/>
                <w:color w:val="000000"/>
              </w:rPr>
              <w:t>Conta:</w:t>
            </w:r>
          </w:p>
        </w:tc>
        <w:tc>
          <w:tcPr>
            <w:tcW w:w="3660" w:type="dxa"/>
            <w:tcBorders>
              <w:top w:val="single" w:sz="4" w:space="0" w:color="000000"/>
              <w:left w:val="single" w:sz="4" w:space="0" w:color="000000"/>
              <w:bottom w:val="single" w:sz="4" w:space="0" w:color="000000"/>
            </w:tcBorders>
            <w:shd w:val="clear" w:color="auto" w:fill="auto"/>
            <w:tcMar>
              <w:left w:w="25" w:type="dxa"/>
            </w:tcMar>
          </w:tcPr>
          <w:p w:rsidR="00D60124" w:rsidRPr="004003C4" w:rsidRDefault="00D60124" w:rsidP="004003C4">
            <w:pPr>
              <w:pStyle w:val="Normal0"/>
              <w:snapToGrid w:val="0"/>
              <w:spacing w:line="360" w:lineRule="auto"/>
              <w:jc w:val="center"/>
              <w:rPr>
                <w:rFonts w:ascii="Times New Roman" w:hAnsi="Times New Roman" w:cs="Times New Roman"/>
                <w:color w:val="000000"/>
              </w:rPr>
            </w:pPr>
          </w:p>
        </w:tc>
        <w:tc>
          <w:tcPr>
            <w:tcW w:w="736" w:type="dxa"/>
            <w:tcBorders>
              <w:top w:val="single" w:sz="4" w:space="0" w:color="000000"/>
              <w:left w:val="single" w:sz="4" w:space="0" w:color="000000"/>
              <w:bottom w:val="single" w:sz="4" w:space="0" w:color="000000"/>
            </w:tcBorders>
            <w:shd w:val="clear" w:color="auto" w:fill="auto"/>
            <w:tcMar>
              <w:left w:w="25" w:type="dxa"/>
            </w:tcMar>
          </w:tcPr>
          <w:p w:rsidR="00D60124" w:rsidRPr="004003C4" w:rsidRDefault="00D60124" w:rsidP="004003C4">
            <w:pPr>
              <w:pStyle w:val="Normal0"/>
              <w:spacing w:line="360" w:lineRule="auto"/>
              <w:jc w:val="right"/>
              <w:rPr>
                <w:rFonts w:ascii="Times New Roman" w:hAnsi="Times New Roman" w:cs="Times New Roman"/>
                <w:color w:val="000000"/>
              </w:rPr>
            </w:pPr>
            <w:r w:rsidRPr="004003C4">
              <w:rPr>
                <w:rFonts w:ascii="Times New Roman" w:hAnsi="Times New Roman" w:cs="Times New Roman"/>
                <w:color w:val="000000"/>
              </w:rPr>
              <w:t>Dígito:</w:t>
            </w:r>
          </w:p>
        </w:tc>
        <w:tc>
          <w:tcPr>
            <w:tcW w:w="3530" w:type="dxa"/>
            <w:tcBorders>
              <w:top w:val="single" w:sz="4" w:space="0" w:color="000000"/>
              <w:left w:val="single" w:sz="4" w:space="0" w:color="000000"/>
              <w:bottom w:val="single" w:sz="4" w:space="0" w:color="000000"/>
              <w:right w:val="single" w:sz="4" w:space="0" w:color="000000"/>
            </w:tcBorders>
            <w:shd w:val="clear" w:color="auto" w:fill="auto"/>
            <w:tcMar>
              <w:left w:w="25" w:type="dxa"/>
            </w:tcMar>
          </w:tcPr>
          <w:p w:rsidR="00D60124" w:rsidRPr="004003C4" w:rsidRDefault="00D60124" w:rsidP="004003C4">
            <w:pPr>
              <w:pStyle w:val="Normal0"/>
              <w:snapToGrid w:val="0"/>
              <w:spacing w:line="360" w:lineRule="auto"/>
              <w:jc w:val="center"/>
              <w:rPr>
                <w:rFonts w:ascii="Times New Roman" w:hAnsi="Times New Roman" w:cs="Times New Roman"/>
                <w:color w:val="000000"/>
              </w:rPr>
            </w:pPr>
          </w:p>
        </w:tc>
      </w:tr>
      <w:tr w:rsidR="00D60124" w:rsidRPr="004003C4" w:rsidTr="00BD4BAF">
        <w:tc>
          <w:tcPr>
            <w:tcW w:w="9057" w:type="dxa"/>
            <w:gridSpan w:val="4"/>
            <w:shd w:val="clear" w:color="auto" w:fill="auto"/>
          </w:tcPr>
          <w:p w:rsidR="00D60124" w:rsidRPr="004003C4" w:rsidRDefault="00D60124" w:rsidP="004003C4">
            <w:pPr>
              <w:pStyle w:val="Normal0"/>
              <w:spacing w:line="360" w:lineRule="auto"/>
              <w:jc w:val="center"/>
              <w:rPr>
                <w:rFonts w:ascii="Times New Roman" w:hAnsi="Times New Roman" w:cs="Times New Roman"/>
                <w:b/>
                <w:bCs/>
                <w:color w:val="000000"/>
              </w:rPr>
            </w:pPr>
            <w:r w:rsidRPr="004003C4">
              <w:rPr>
                <w:rFonts w:ascii="Times New Roman" w:hAnsi="Times New Roman" w:cs="Times New Roman"/>
                <w:b/>
                <w:bCs/>
                <w:color w:val="000000"/>
              </w:rPr>
              <w:t>Dados do Responsável pela Assinatura do Contrato:</w:t>
            </w:r>
          </w:p>
        </w:tc>
      </w:tr>
      <w:tr w:rsidR="00D60124" w:rsidRPr="004003C4" w:rsidTr="00BD4BAF">
        <w:tc>
          <w:tcPr>
            <w:tcW w:w="9057" w:type="dxa"/>
            <w:gridSpan w:val="4"/>
            <w:tcBorders>
              <w:top w:val="single" w:sz="4" w:space="0" w:color="000000"/>
              <w:left w:val="single" w:sz="4" w:space="0" w:color="000000"/>
              <w:bottom w:val="single" w:sz="4" w:space="0" w:color="000000"/>
              <w:right w:val="single" w:sz="4" w:space="0" w:color="000000"/>
            </w:tcBorders>
            <w:shd w:val="clear" w:color="auto" w:fill="auto"/>
            <w:tcMar>
              <w:left w:w="35" w:type="dxa"/>
              <w:right w:w="40" w:type="dxa"/>
            </w:tcMar>
          </w:tcPr>
          <w:p w:rsidR="00D60124" w:rsidRPr="004003C4" w:rsidRDefault="00D60124" w:rsidP="004003C4">
            <w:pPr>
              <w:pStyle w:val="Normal0"/>
              <w:spacing w:line="360" w:lineRule="auto"/>
              <w:jc w:val="both"/>
              <w:rPr>
                <w:rFonts w:ascii="Times New Roman" w:hAnsi="Times New Roman" w:cs="Times New Roman"/>
                <w:color w:val="000000"/>
              </w:rPr>
            </w:pPr>
            <w:r w:rsidRPr="004003C4">
              <w:rPr>
                <w:rFonts w:ascii="Times New Roman" w:hAnsi="Times New Roman" w:cs="Times New Roman"/>
                <w:color w:val="000000"/>
              </w:rPr>
              <w:t>Nome:</w:t>
            </w:r>
          </w:p>
        </w:tc>
      </w:tr>
      <w:tr w:rsidR="00D60124" w:rsidRPr="004003C4" w:rsidTr="00BD4BAF">
        <w:tc>
          <w:tcPr>
            <w:tcW w:w="9057" w:type="dxa"/>
            <w:gridSpan w:val="4"/>
            <w:tcBorders>
              <w:top w:val="single" w:sz="4" w:space="0" w:color="000000"/>
              <w:left w:val="single" w:sz="4" w:space="0" w:color="000000"/>
              <w:bottom w:val="single" w:sz="4" w:space="0" w:color="000000"/>
              <w:right w:val="single" w:sz="4" w:space="0" w:color="000000"/>
            </w:tcBorders>
            <w:shd w:val="clear" w:color="auto" w:fill="auto"/>
            <w:tcMar>
              <w:left w:w="35" w:type="dxa"/>
              <w:right w:w="40" w:type="dxa"/>
            </w:tcMar>
          </w:tcPr>
          <w:p w:rsidR="00D60124" w:rsidRPr="004003C4" w:rsidRDefault="00D60124" w:rsidP="004003C4">
            <w:pPr>
              <w:pStyle w:val="Normal0"/>
              <w:spacing w:line="360" w:lineRule="auto"/>
              <w:jc w:val="both"/>
              <w:rPr>
                <w:rFonts w:ascii="Times New Roman" w:hAnsi="Times New Roman" w:cs="Times New Roman"/>
                <w:color w:val="000000"/>
              </w:rPr>
            </w:pPr>
            <w:r w:rsidRPr="004003C4">
              <w:rPr>
                <w:rFonts w:ascii="Times New Roman" w:hAnsi="Times New Roman" w:cs="Times New Roman"/>
                <w:color w:val="000000"/>
              </w:rPr>
              <w:t>CPF e RG:</w:t>
            </w:r>
          </w:p>
        </w:tc>
      </w:tr>
      <w:tr w:rsidR="00676241" w:rsidRPr="004003C4" w:rsidTr="00BD4BAF">
        <w:tc>
          <w:tcPr>
            <w:tcW w:w="9057" w:type="dxa"/>
            <w:gridSpan w:val="4"/>
            <w:tcBorders>
              <w:top w:val="single" w:sz="4" w:space="0" w:color="000000"/>
              <w:left w:val="single" w:sz="4" w:space="0" w:color="000000"/>
              <w:bottom w:val="single" w:sz="4" w:space="0" w:color="000000"/>
              <w:right w:val="single" w:sz="4" w:space="0" w:color="000000"/>
            </w:tcBorders>
            <w:shd w:val="clear" w:color="auto" w:fill="auto"/>
            <w:tcMar>
              <w:left w:w="35" w:type="dxa"/>
              <w:right w:w="40" w:type="dxa"/>
            </w:tcMar>
          </w:tcPr>
          <w:p w:rsidR="00676241" w:rsidRPr="004003C4" w:rsidRDefault="00676241" w:rsidP="004003C4">
            <w:pPr>
              <w:pStyle w:val="Normal0"/>
              <w:spacing w:line="360" w:lineRule="auto"/>
              <w:jc w:val="both"/>
              <w:rPr>
                <w:rFonts w:ascii="Times New Roman" w:hAnsi="Times New Roman" w:cs="Times New Roman"/>
                <w:color w:val="000000"/>
              </w:rPr>
            </w:pPr>
            <w:r w:rsidRPr="004003C4">
              <w:rPr>
                <w:rFonts w:ascii="Times New Roman" w:hAnsi="Times New Roman" w:cs="Times New Roman"/>
                <w:color w:val="000000"/>
              </w:rPr>
              <w:t>Endereço residencial:</w:t>
            </w:r>
          </w:p>
        </w:tc>
      </w:tr>
    </w:tbl>
    <w:p w:rsidR="00D60124" w:rsidRPr="004003C4" w:rsidRDefault="00D60124" w:rsidP="004003C4">
      <w:pPr>
        <w:autoSpaceDE w:val="0"/>
        <w:spacing w:after="0" w:line="360" w:lineRule="auto"/>
        <w:jc w:val="both"/>
        <w:rPr>
          <w:rFonts w:ascii="Times New Roman" w:hAnsi="Times New Roman" w:cs="Times New Roman"/>
          <w:b/>
          <w:bCs/>
          <w:sz w:val="24"/>
          <w:szCs w:val="24"/>
          <w:u w:val="single"/>
        </w:rPr>
      </w:pPr>
    </w:p>
    <w:p w:rsidR="00D60124" w:rsidRPr="004003C4" w:rsidRDefault="00D60124" w:rsidP="004003C4">
      <w:pPr>
        <w:spacing w:after="0" w:line="360" w:lineRule="auto"/>
        <w:jc w:val="both"/>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u w:val="single"/>
          <w:lang w:eastAsia="pt-BR"/>
        </w:rPr>
        <w:t>NOTA:</w:t>
      </w:r>
      <w:r w:rsidRPr="004003C4">
        <w:rPr>
          <w:rFonts w:ascii="Times New Roman" w:eastAsia="Times New Roman" w:hAnsi="Times New Roman" w:cs="Times New Roman"/>
          <w:b/>
          <w:bCs/>
          <w:sz w:val="24"/>
          <w:szCs w:val="24"/>
          <w:lang w:eastAsia="pt-BR"/>
        </w:rPr>
        <w:t xml:space="preserve"> A proposta de preços poderá ser apresentada nesta folha-modelo, ou, se preferir, a proponente poderá usar papel próprio, desde que nele constem todos os dados, sem qualquer alteração, apresentados neste modelo, obrigando-se inclusive a respeitar a ordem numérica dos itens; sob pena de desclassificação da proposta na sua forma de julgamento.</w:t>
      </w:r>
    </w:p>
    <w:p w:rsidR="002A5D5E" w:rsidRPr="004003C4" w:rsidRDefault="002A5D5E"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Validade: ______ dias (mínima de 60 dias).</w:t>
      </w:r>
    </w:p>
    <w:p w:rsidR="002A5D5E" w:rsidRPr="004003C4" w:rsidRDefault="000824F2" w:rsidP="00025B86">
      <w:pPr>
        <w:autoSpaceDE w:val="0"/>
        <w:spacing w:after="0" w:line="360" w:lineRule="auto"/>
        <w:jc w:val="right"/>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______________________________________________</w:t>
      </w:r>
      <w:proofErr w:type="gramStart"/>
      <w:r w:rsidRPr="004003C4">
        <w:rPr>
          <w:rFonts w:ascii="Times New Roman" w:eastAsia="Times New Roman" w:hAnsi="Times New Roman" w:cs="Times New Roman"/>
          <w:sz w:val="24"/>
          <w:szCs w:val="24"/>
          <w:lang w:eastAsia="pt-BR"/>
        </w:rPr>
        <w:t>_.</w:t>
      </w:r>
      <w:r w:rsidR="002A5D5E" w:rsidRPr="004003C4">
        <w:rPr>
          <w:rFonts w:ascii="Times New Roman" w:eastAsia="Times New Roman" w:hAnsi="Times New Roman" w:cs="Times New Roman"/>
          <w:sz w:val="24"/>
          <w:szCs w:val="24"/>
          <w:lang w:eastAsia="pt-BR"/>
        </w:rPr>
        <w:br/>
        <w:t>(</w:t>
      </w:r>
      <w:proofErr w:type="gramEnd"/>
      <w:r w:rsidR="00195641" w:rsidRPr="004003C4">
        <w:rPr>
          <w:rFonts w:ascii="Times New Roman" w:eastAsia="Times New Roman" w:hAnsi="Times New Roman" w:cs="Times New Roman"/>
          <w:sz w:val="24"/>
          <w:szCs w:val="24"/>
          <w:lang w:eastAsia="pt-BR"/>
        </w:rPr>
        <w:t>L</w:t>
      </w:r>
      <w:r w:rsidR="002A5D5E" w:rsidRPr="004003C4">
        <w:rPr>
          <w:rFonts w:ascii="Times New Roman" w:eastAsia="Times New Roman" w:hAnsi="Times New Roman" w:cs="Times New Roman"/>
          <w:sz w:val="24"/>
          <w:szCs w:val="24"/>
          <w:lang w:eastAsia="pt-BR"/>
        </w:rPr>
        <w:t>ocal e data)</w:t>
      </w:r>
    </w:p>
    <w:p w:rsidR="002A5D5E" w:rsidRPr="004003C4" w:rsidRDefault="002A5D5E" w:rsidP="004003C4">
      <w:pPr>
        <w:autoSpaceDE w:val="0"/>
        <w:spacing w:after="0" w:line="360" w:lineRule="auto"/>
        <w:jc w:val="center"/>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_______________________________________________</w:t>
      </w:r>
    </w:p>
    <w:p w:rsidR="002A5D5E" w:rsidRPr="004003C4" w:rsidRDefault="002A5D5E" w:rsidP="004003C4">
      <w:pPr>
        <w:autoSpaceDE w:val="0"/>
        <w:spacing w:after="0" w:line="360" w:lineRule="auto"/>
        <w:jc w:val="center"/>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(Assinatura do Responsável Legal)</w:t>
      </w:r>
    </w:p>
    <w:p w:rsidR="002A5D5E" w:rsidRDefault="002A5D5E" w:rsidP="004003C4">
      <w:pPr>
        <w:autoSpaceDE w:val="0"/>
        <w:spacing w:after="0" w:line="360" w:lineRule="auto"/>
        <w:jc w:val="both"/>
        <w:rPr>
          <w:rFonts w:ascii="Times New Roman" w:eastAsia="Calibri" w:hAnsi="Times New Roman" w:cs="Times New Roman"/>
          <w:b/>
          <w:bCs/>
          <w:sz w:val="24"/>
          <w:szCs w:val="24"/>
        </w:rPr>
      </w:pPr>
    </w:p>
    <w:p w:rsidR="000777C3" w:rsidRDefault="000777C3" w:rsidP="004003C4">
      <w:pPr>
        <w:autoSpaceDE w:val="0"/>
        <w:spacing w:after="0" w:line="360" w:lineRule="auto"/>
        <w:jc w:val="both"/>
        <w:rPr>
          <w:rFonts w:ascii="Times New Roman" w:eastAsia="Calibri" w:hAnsi="Times New Roman" w:cs="Times New Roman"/>
          <w:b/>
          <w:bCs/>
          <w:sz w:val="24"/>
          <w:szCs w:val="24"/>
        </w:rPr>
      </w:pPr>
    </w:p>
    <w:p w:rsidR="000777C3" w:rsidRDefault="000777C3" w:rsidP="004003C4">
      <w:pPr>
        <w:autoSpaceDE w:val="0"/>
        <w:spacing w:after="0" w:line="360" w:lineRule="auto"/>
        <w:jc w:val="both"/>
        <w:rPr>
          <w:rFonts w:ascii="Times New Roman" w:eastAsia="Calibri" w:hAnsi="Times New Roman" w:cs="Times New Roman"/>
          <w:b/>
          <w:bCs/>
          <w:sz w:val="24"/>
          <w:szCs w:val="24"/>
        </w:rPr>
      </w:pPr>
    </w:p>
    <w:p w:rsidR="000777C3" w:rsidRDefault="000777C3" w:rsidP="004003C4">
      <w:pPr>
        <w:autoSpaceDE w:val="0"/>
        <w:spacing w:after="0" w:line="360" w:lineRule="auto"/>
        <w:jc w:val="both"/>
        <w:rPr>
          <w:rFonts w:ascii="Times New Roman" w:eastAsia="Calibri" w:hAnsi="Times New Roman" w:cs="Times New Roman"/>
          <w:b/>
          <w:bCs/>
          <w:sz w:val="24"/>
          <w:szCs w:val="24"/>
        </w:rPr>
      </w:pPr>
    </w:p>
    <w:p w:rsidR="000777C3" w:rsidRDefault="000777C3" w:rsidP="004003C4">
      <w:pPr>
        <w:autoSpaceDE w:val="0"/>
        <w:spacing w:after="0" w:line="360" w:lineRule="auto"/>
        <w:jc w:val="both"/>
        <w:rPr>
          <w:rFonts w:ascii="Times New Roman" w:eastAsia="Calibri" w:hAnsi="Times New Roman" w:cs="Times New Roman"/>
          <w:b/>
          <w:bCs/>
          <w:sz w:val="24"/>
          <w:szCs w:val="24"/>
        </w:rPr>
      </w:pPr>
    </w:p>
    <w:p w:rsidR="000777C3" w:rsidRDefault="000777C3" w:rsidP="004003C4">
      <w:pPr>
        <w:autoSpaceDE w:val="0"/>
        <w:spacing w:after="0" w:line="360" w:lineRule="auto"/>
        <w:jc w:val="both"/>
        <w:rPr>
          <w:rFonts w:ascii="Times New Roman" w:eastAsia="Calibri" w:hAnsi="Times New Roman" w:cs="Times New Roman"/>
          <w:b/>
          <w:bCs/>
          <w:sz w:val="24"/>
          <w:szCs w:val="24"/>
        </w:rPr>
      </w:pPr>
    </w:p>
    <w:p w:rsidR="000777C3" w:rsidRDefault="000777C3" w:rsidP="004003C4">
      <w:pPr>
        <w:autoSpaceDE w:val="0"/>
        <w:spacing w:after="0" w:line="360" w:lineRule="auto"/>
        <w:jc w:val="both"/>
        <w:rPr>
          <w:rFonts w:ascii="Times New Roman" w:eastAsia="Calibri" w:hAnsi="Times New Roman" w:cs="Times New Roman"/>
          <w:b/>
          <w:bCs/>
          <w:sz w:val="24"/>
          <w:szCs w:val="24"/>
        </w:rPr>
      </w:pPr>
    </w:p>
    <w:p w:rsidR="000777C3" w:rsidRDefault="000777C3" w:rsidP="004003C4">
      <w:pPr>
        <w:autoSpaceDE w:val="0"/>
        <w:spacing w:after="0" w:line="360" w:lineRule="auto"/>
        <w:jc w:val="both"/>
        <w:rPr>
          <w:rFonts w:ascii="Times New Roman" w:eastAsia="Calibri" w:hAnsi="Times New Roman" w:cs="Times New Roman"/>
          <w:b/>
          <w:bCs/>
          <w:sz w:val="24"/>
          <w:szCs w:val="24"/>
        </w:rPr>
      </w:pPr>
    </w:p>
    <w:p w:rsidR="000E1760" w:rsidRDefault="000E1760" w:rsidP="004003C4">
      <w:pPr>
        <w:autoSpaceDE w:val="0"/>
        <w:spacing w:after="0" w:line="360" w:lineRule="auto"/>
        <w:jc w:val="both"/>
        <w:rPr>
          <w:rFonts w:ascii="Times New Roman" w:eastAsia="Calibri" w:hAnsi="Times New Roman" w:cs="Times New Roman"/>
          <w:b/>
          <w:bCs/>
          <w:sz w:val="24"/>
          <w:szCs w:val="24"/>
        </w:rPr>
      </w:pPr>
    </w:p>
    <w:p w:rsidR="000E1760" w:rsidRDefault="000E1760" w:rsidP="004003C4">
      <w:pPr>
        <w:autoSpaceDE w:val="0"/>
        <w:spacing w:after="0" w:line="360" w:lineRule="auto"/>
        <w:jc w:val="both"/>
        <w:rPr>
          <w:rFonts w:ascii="Times New Roman" w:eastAsia="Calibri" w:hAnsi="Times New Roman" w:cs="Times New Roman"/>
          <w:b/>
          <w:bCs/>
          <w:sz w:val="24"/>
          <w:szCs w:val="24"/>
        </w:rPr>
      </w:pPr>
    </w:p>
    <w:p w:rsidR="009224B7" w:rsidRPr="004003C4" w:rsidRDefault="009224B7" w:rsidP="009224B7">
      <w:pPr>
        <w:tabs>
          <w:tab w:val="left" w:pos="8610"/>
        </w:tabs>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PROCESSO ADMINISTRATIVO Nº 21/2020</w:t>
      </w:r>
    </w:p>
    <w:p w:rsidR="009224B7" w:rsidRDefault="009224B7" w:rsidP="009224B7">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PREGÃO ELETRÔNICO Nº 1/2020</w:t>
      </w:r>
    </w:p>
    <w:p w:rsidR="004B2E86" w:rsidRDefault="004B2E86" w:rsidP="004003C4">
      <w:pPr>
        <w:autoSpaceDE w:val="0"/>
        <w:spacing w:after="0" w:line="360" w:lineRule="auto"/>
        <w:jc w:val="center"/>
        <w:rPr>
          <w:rFonts w:ascii="Times New Roman" w:eastAsia="Times New Roman" w:hAnsi="Times New Roman" w:cs="Times New Roman"/>
          <w:b/>
          <w:bCs/>
          <w:sz w:val="24"/>
          <w:szCs w:val="24"/>
          <w:lang w:eastAsia="pt-BR"/>
        </w:rPr>
      </w:pPr>
    </w:p>
    <w:p w:rsidR="0036540E" w:rsidRPr="004003C4" w:rsidRDefault="0036540E" w:rsidP="004003C4">
      <w:pPr>
        <w:autoSpaceDE w:val="0"/>
        <w:spacing w:after="0" w:line="36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ANEXO II</w:t>
      </w:r>
    </w:p>
    <w:p w:rsidR="0025106F" w:rsidRPr="004003C4" w:rsidRDefault="0036540E"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MODELO DE DECLARAÇÕES OBRIGATÓRIAS</w:t>
      </w:r>
    </w:p>
    <w:p w:rsidR="0025106F" w:rsidRPr="004003C4" w:rsidRDefault="0025106F" w:rsidP="004003C4">
      <w:pPr>
        <w:autoSpaceDE w:val="0"/>
        <w:spacing w:after="0" w:line="360" w:lineRule="auto"/>
        <w:jc w:val="center"/>
        <w:rPr>
          <w:rFonts w:ascii="Times New Roman" w:eastAsia="Times New Roman" w:hAnsi="Times New Roman" w:cs="Times New Roman"/>
          <w:sz w:val="24"/>
          <w:szCs w:val="24"/>
          <w:lang w:eastAsia="pt-BR"/>
        </w:rPr>
      </w:pPr>
    </w:p>
    <w:p w:rsidR="0025106F" w:rsidRPr="004003C4" w:rsidRDefault="0025106F" w:rsidP="004003C4">
      <w:pPr>
        <w:autoSpaceDE w:val="0"/>
        <w:spacing w:after="0" w:line="360" w:lineRule="auto"/>
        <w:jc w:val="center"/>
        <w:rPr>
          <w:rFonts w:ascii="Times New Roman" w:eastAsia="Times New Roman" w:hAnsi="Times New Roman" w:cs="Times New Roman"/>
          <w:b/>
          <w:sz w:val="24"/>
          <w:szCs w:val="24"/>
          <w:lang w:eastAsia="pt-BR"/>
        </w:rPr>
      </w:pPr>
      <w:r w:rsidRPr="004003C4">
        <w:rPr>
          <w:rFonts w:ascii="Times New Roman" w:eastAsia="Times New Roman" w:hAnsi="Times New Roman" w:cs="Times New Roman"/>
          <w:b/>
          <w:sz w:val="24"/>
          <w:szCs w:val="24"/>
          <w:lang w:eastAsia="pt-BR"/>
        </w:rPr>
        <w:t>DECLARAÇÃO</w:t>
      </w:r>
    </w:p>
    <w:p w:rsidR="0025106F" w:rsidRPr="004003C4" w:rsidRDefault="0025106F" w:rsidP="004003C4">
      <w:pPr>
        <w:tabs>
          <w:tab w:val="left" w:pos="861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A empresa ...................................................................................., inscrita no CNPJ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 por intermédio de seu representante legal, o Senhor .........................................................., portador da carteira de identidade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 e do CPF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 DECLARA:</w:t>
      </w:r>
    </w:p>
    <w:p w:rsidR="0025106F" w:rsidRPr="004003C4" w:rsidRDefault="0025106F"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 xml:space="preserve">a) para fins do disposto no inciso V do artigo 27 da Lei </w:t>
      </w:r>
      <w:r w:rsidR="00571BA7" w:rsidRPr="004003C4">
        <w:rPr>
          <w:rFonts w:ascii="Times New Roman" w:hAnsi="Times New Roman" w:cs="Times New Roman"/>
          <w:sz w:val="24"/>
          <w:szCs w:val="24"/>
          <w:lang w:eastAsia="pt-BR"/>
        </w:rPr>
        <w:t>n.</w:t>
      </w:r>
      <w:r w:rsidRPr="004003C4">
        <w:rPr>
          <w:rFonts w:ascii="Times New Roman" w:hAnsi="Times New Roman" w:cs="Times New Roman"/>
          <w:sz w:val="24"/>
          <w:szCs w:val="24"/>
          <w:lang w:eastAsia="pt-BR"/>
        </w:rPr>
        <w:t xml:space="preserve"> 8.666/1993, acrescido pela Lei </w:t>
      </w:r>
      <w:r w:rsidR="00571BA7" w:rsidRPr="004003C4">
        <w:rPr>
          <w:rFonts w:ascii="Times New Roman" w:hAnsi="Times New Roman" w:cs="Times New Roman"/>
          <w:sz w:val="24"/>
          <w:szCs w:val="24"/>
          <w:lang w:eastAsia="pt-BR"/>
        </w:rPr>
        <w:t>n.</w:t>
      </w:r>
      <w:r w:rsidRPr="004003C4">
        <w:rPr>
          <w:rFonts w:ascii="Times New Roman" w:hAnsi="Times New Roman" w:cs="Times New Roman"/>
          <w:sz w:val="24"/>
          <w:szCs w:val="24"/>
          <w:lang w:eastAsia="pt-BR"/>
        </w:rPr>
        <w:t xml:space="preserve"> 9.584/1999, que não emprega menor de dezoito anos em trabalho noturno, perigoso ou insalubre e não emprega menor de dezesseis anos. Ressalva: emprega menor, a partir de quatorze anos, na condição de aprendiz (</w:t>
      </w:r>
      <w:r w:rsidR="00797CA6" w:rsidRPr="004003C4">
        <w:rPr>
          <w:rFonts w:ascii="Times New Roman" w:hAnsi="Times New Roman" w:cs="Times New Roman"/>
          <w:sz w:val="24"/>
          <w:szCs w:val="24"/>
          <w:lang w:eastAsia="pt-BR"/>
        </w:rPr>
        <w:tab/>
      </w:r>
      <w:r w:rsidR="007C794F" w:rsidRPr="004003C4">
        <w:rPr>
          <w:rFonts w:ascii="Times New Roman" w:hAnsi="Times New Roman" w:cs="Times New Roman"/>
          <w:sz w:val="24"/>
          <w:szCs w:val="24"/>
          <w:lang w:eastAsia="pt-BR"/>
        </w:rPr>
        <w:t>)</w:t>
      </w:r>
    </w:p>
    <w:p w:rsidR="0025106F" w:rsidRPr="004003C4" w:rsidRDefault="0025106F" w:rsidP="004003C4">
      <w:pPr>
        <w:autoSpaceDE w:val="0"/>
        <w:spacing w:after="0" w:line="360" w:lineRule="auto"/>
        <w:jc w:val="both"/>
        <w:rPr>
          <w:rFonts w:ascii="Times New Roman" w:hAnsi="Times New Roman" w:cs="Times New Roman"/>
          <w:i/>
          <w:iCs/>
          <w:sz w:val="24"/>
          <w:szCs w:val="24"/>
          <w:lang w:eastAsia="pt-BR"/>
        </w:rPr>
      </w:pPr>
      <w:r w:rsidRPr="004003C4">
        <w:rPr>
          <w:rFonts w:ascii="Times New Roman" w:hAnsi="Times New Roman" w:cs="Times New Roman"/>
          <w:i/>
          <w:iCs/>
          <w:sz w:val="24"/>
          <w:szCs w:val="24"/>
          <w:lang w:eastAsia="pt-BR"/>
        </w:rPr>
        <w:t>Observação: em caso afirmativo, assinalar a ressalva acima</w:t>
      </w:r>
      <w:r w:rsidR="00927E45" w:rsidRPr="004003C4">
        <w:rPr>
          <w:rFonts w:ascii="Times New Roman" w:hAnsi="Times New Roman" w:cs="Times New Roman"/>
          <w:i/>
          <w:iCs/>
          <w:sz w:val="24"/>
          <w:szCs w:val="24"/>
          <w:lang w:eastAsia="pt-BR"/>
        </w:rPr>
        <w:t>.</w:t>
      </w:r>
    </w:p>
    <w:p w:rsidR="0025106F" w:rsidRPr="004003C4" w:rsidRDefault="0025106F" w:rsidP="004003C4">
      <w:pPr>
        <w:autoSpaceDE w:val="0"/>
        <w:spacing w:after="0" w:line="360" w:lineRule="auto"/>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b) que não foi declarada inidônea, suspensa, nem impedida para licitar ou contratar com a Administração Pública de qualquer natureza e esfera governamental;</w:t>
      </w:r>
    </w:p>
    <w:p w:rsidR="0025106F" w:rsidRPr="004003C4" w:rsidRDefault="0025106F" w:rsidP="004003C4">
      <w:pPr>
        <w:autoSpaceDE w:val="0"/>
        <w:spacing w:after="0" w:line="360" w:lineRule="auto"/>
        <w:jc w:val="both"/>
        <w:rPr>
          <w:rFonts w:ascii="Times New Roman" w:hAnsi="Times New Roman" w:cs="Times New Roman"/>
          <w:sz w:val="24"/>
          <w:szCs w:val="24"/>
          <w:lang w:eastAsia="pt-BR"/>
        </w:rPr>
      </w:pPr>
      <w:r w:rsidRPr="004003C4">
        <w:rPr>
          <w:rFonts w:ascii="Times New Roman" w:hAnsi="Times New Roman" w:cs="Times New Roman"/>
          <w:sz w:val="24"/>
          <w:szCs w:val="24"/>
          <w:lang w:eastAsia="pt-BR"/>
        </w:rPr>
        <w:t>c) que o ato constitutivo é vigente;</w:t>
      </w:r>
    </w:p>
    <w:p w:rsidR="0025106F" w:rsidRPr="004003C4" w:rsidRDefault="0025106F"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 xml:space="preserve">d) que não possui em seu quadro societário servidores públicos da ativa, vereadores ou agentes políticos do Município de </w:t>
      </w:r>
      <w:r w:rsidR="00F94D70">
        <w:rPr>
          <w:rFonts w:ascii="Times New Roman" w:hAnsi="Times New Roman" w:cs="Times New Roman"/>
          <w:sz w:val="24"/>
          <w:szCs w:val="24"/>
          <w:lang w:eastAsia="pt-BR"/>
        </w:rPr>
        <w:t>Atalanta</w:t>
      </w:r>
      <w:r w:rsidRPr="004003C4">
        <w:rPr>
          <w:rFonts w:ascii="Times New Roman" w:hAnsi="Times New Roman" w:cs="Times New Roman"/>
          <w:sz w:val="24"/>
          <w:szCs w:val="24"/>
          <w:lang w:eastAsia="pt-BR"/>
        </w:rPr>
        <w:t>/SC;</w:t>
      </w:r>
    </w:p>
    <w:p w:rsidR="0025106F" w:rsidRPr="004003C4" w:rsidRDefault="0025106F"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e) que conhece e aceita todas as condições do referido edital e anexos.</w:t>
      </w:r>
    </w:p>
    <w:p w:rsidR="0025106F" w:rsidRPr="004003C4" w:rsidRDefault="0025106F" w:rsidP="004003C4">
      <w:pPr>
        <w:tabs>
          <w:tab w:val="left" w:pos="8610"/>
        </w:tabs>
        <w:autoSpaceDE w:val="0"/>
        <w:spacing w:after="0" w:line="360" w:lineRule="auto"/>
        <w:jc w:val="center"/>
        <w:rPr>
          <w:rFonts w:ascii="Times New Roman" w:hAnsi="Times New Roman" w:cs="Times New Roman"/>
          <w:b/>
          <w:bCs/>
          <w:sz w:val="24"/>
          <w:szCs w:val="24"/>
          <w:lang w:eastAsia="pt-BR"/>
        </w:rPr>
      </w:pPr>
    </w:p>
    <w:p w:rsidR="0025106F" w:rsidRPr="004003C4" w:rsidRDefault="0025106F"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Assim sendo, para fins que se fizer de direito, e por possuir poderes legais para tanto, firmo a presente.</w:t>
      </w:r>
    </w:p>
    <w:p w:rsidR="0025106F" w:rsidRPr="004003C4" w:rsidRDefault="0025106F"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ind w:firstLine="2835"/>
        <w:jc w:val="right"/>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_________________</w:t>
      </w:r>
      <w:r w:rsidR="008D6D7A" w:rsidRPr="004003C4">
        <w:rPr>
          <w:rFonts w:ascii="Times New Roman" w:eastAsia="Times New Roman" w:hAnsi="Times New Roman" w:cs="Times New Roman"/>
          <w:sz w:val="24"/>
          <w:szCs w:val="24"/>
          <w:lang w:eastAsia="pt-BR"/>
        </w:rPr>
        <w:t xml:space="preserve">___, em ____ de_________ </w:t>
      </w:r>
      <w:proofErr w:type="spellStart"/>
      <w:r w:rsidR="008D6D7A" w:rsidRPr="004003C4">
        <w:rPr>
          <w:rFonts w:ascii="Times New Roman" w:eastAsia="Times New Roman" w:hAnsi="Times New Roman" w:cs="Times New Roman"/>
          <w:sz w:val="24"/>
          <w:szCs w:val="24"/>
          <w:lang w:eastAsia="pt-BR"/>
        </w:rPr>
        <w:t>de</w:t>
      </w:r>
      <w:proofErr w:type="spellEnd"/>
      <w:r w:rsidR="008D6D7A" w:rsidRPr="004003C4">
        <w:rPr>
          <w:rFonts w:ascii="Times New Roman" w:eastAsia="Times New Roman" w:hAnsi="Times New Roman" w:cs="Times New Roman"/>
          <w:sz w:val="24"/>
          <w:szCs w:val="24"/>
          <w:lang w:eastAsia="pt-BR"/>
        </w:rPr>
        <w:t xml:space="preserve"> 20</w:t>
      </w:r>
      <w:r w:rsidR="003E3B12" w:rsidRPr="004003C4">
        <w:rPr>
          <w:rFonts w:ascii="Times New Roman" w:eastAsia="Times New Roman" w:hAnsi="Times New Roman" w:cs="Times New Roman"/>
          <w:sz w:val="24"/>
          <w:szCs w:val="24"/>
          <w:lang w:eastAsia="pt-BR"/>
        </w:rPr>
        <w:t>20</w:t>
      </w:r>
      <w:r w:rsidRPr="004003C4">
        <w:rPr>
          <w:rFonts w:ascii="Times New Roman" w:eastAsia="Times New Roman" w:hAnsi="Times New Roman" w:cs="Times New Roman"/>
          <w:sz w:val="24"/>
          <w:szCs w:val="24"/>
          <w:lang w:eastAsia="pt-BR"/>
        </w:rPr>
        <w:t>.</w:t>
      </w:r>
    </w:p>
    <w:p w:rsidR="0025106F" w:rsidRPr="004003C4" w:rsidRDefault="0025106F"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ind w:firstLine="2835"/>
        <w:jc w:val="both"/>
        <w:rPr>
          <w:rFonts w:ascii="Times New Roman" w:eastAsia="Times New Roman" w:hAnsi="Times New Roman" w:cs="Times New Roman"/>
          <w:sz w:val="24"/>
          <w:szCs w:val="24"/>
          <w:lang w:eastAsia="pt-BR"/>
        </w:rPr>
      </w:pPr>
    </w:p>
    <w:p w:rsidR="0025106F" w:rsidRPr="004003C4" w:rsidRDefault="0025106F"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center"/>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_______________________________________________</w:t>
      </w:r>
    </w:p>
    <w:p w:rsidR="0025106F" w:rsidRPr="004003C4" w:rsidRDefault="0025106F" w:rsidP="004003C4">
      <w:pPr>
        <w:spacing w:after="0" w:line="360" w:lineRule="auto"/>
        <w:jc w:val="center"/>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Assinatura do Representante Legal</w:t>
      </w:r>
    </w:p>
    <w:p w:rsidR="00977C2D" w:rsidRPr="004003C4" w:rsidRDefault="00977C2D" w:rsidP="004003C4">
      <w:pPr>
        <w:autoSpaceDE w:val="0"/>
        <w:spacing w:after="0" w:line="360" w:lineRule="auto"/>
        <w:jc w:val="center"/>
        <w:rPr>
          <w:rFonts w:ascii="Times New Roman" w:eastAsia="Times New Roman" w:hAnsi="Times New Roman" w:cs="Times New Roman"/>
          <w:b/>
          <w:bCs/>
          <w:sz w:val="24"/>
          <w:szCs w:val="24"/>
          <w:lang w:eastAsia="pt-BR"/>
        </w:rPr>
      </w:pPr>
    </w:p>
    <w:p w:rsidR="005D2172" w:rsidRDefault="005D2172" w:rsidP="004003C4">
      <w:pPr>
        <w:autoSpaceDE w:val="0"/>
        <w:spacing w:after="0" w:line="360" w:lineRule="auto"/>
        <w:jc w:val="center"/>
        <w:rPr>
          <w:rFonts w:ascii="Times New Roman" w:eastAsia="Times New Roman" w:hAnsi="Times New Roman" w:cs="Times New Roman"/>
          <w:b/>
          <w:bCs/>
          <w:sz w:val="24"/>
          <w:szCs w:val="24"/>
          <w:lang w:eastAsia="pt-BR"/>
        </w:rPr>
      </w:pPr>
    </w:p>
    <w:p w:rsidR="000E1760" w:rsidRDefault="000E1760" w:rsidP="004003C4">
      <w:pPr>
        <w:autoSpaceDE w:val="0"/>
        <w:spacing w:after="0" w:line="360" w:lineRule="auto"/>
        <w:jc w:val="center"/>
        <w:rPr>
          <w:rFonts w:ascii="Times New Roman" w:eastAsia="Times New Roman" w:hAnsi="Times New Roman" w:cs="Times New Roman"/>
          <w:b/>
          <w:bCs/>
          <w:sz w:val="24"/>
          <w:szCs w:val="24"/>
          <w:lang w:eastAsia="pt-BR"/>
        </w:rPr>
      </w:pPr>
    </w:p>
    <w:p w:rsidR="00F94D70" w:rsidRPr="004003C4" w:rsidRDefault="00F94D70" w:rsidP="00F94D70">
      <w:pPr>
        <w:tabs>
          <w:tab w:val="left" w:pos="8610"/>
        </w:tabs>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PROCESSO ADMINISTRATIVO Nº 21/2020</w:t>
      </w:r>
    </w:p>
    <w:p w:rsidR="00F94D70" w:rsidRDefault="00F94D70" w:rsidP="00F94D70">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PREGÃO ELETRÔNICO Nº 1/2020</w:t>
      </w:r>
    </w:p>
    <w:p w:rsidR="00F94D70" w:rsidRDefault="00F94D70" w:rsidP="004003C4">
      <w:pPr>
        <w:autoSpaceDE w:val="0"/>
        <w:spacing w:after="0" w:line="360" w:lineRule="auto"/>
        <w:jc w:val="center"/>
        <w:rPr>
          <w:rFonts w:ascii="Times New Roman" w:eastAsia="Times New Roman" w:hAnsi="Times New Roman" w:cs="Times New Roman"/>
          <w:b/>
          <w:bCs/>
          <w:sz w:val="24"/>
          <w:szCs w:val="24"/>
          <w:lang w:eastAsia="pt-BR"/>
        </w:rPr>
      </w:pPr>
    </w:p>
    <w:p w:rsidR="00B951B2" w:rsidRPr="004003C4" w:rsidRDefault="00B951B2" w:rsidP="004003C4">
      <w:pPr>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ANEXO III</w:t>
      </w:r>
    </w:p>
    <w:p w:rsidR="004B2E86" w:rsidRPr="004003C4" w:rsidRDefault="004B2E86" w:rsidP="004003C4">
      <w:pPr>
        <w:autoSpaceDE w:val="0"/>
        <w:spacing w:after="0" w:line="360" w:lineRule="auto"/>
        <w:jc w:val="center"/>
        <w:rPr>
          <w:rFonts w:ascii="Times New Roman" w:eastAsia="Times New Roman" w:hAnsi="Times New Roman" w:cs="Times New Roman"/>
          <w:b/>
          <w:bCs/>
          <w:sz w:val="24"/>
          <w:szCs w:val="24"/>
          <w:lang w:eastAsia="pt-BR"/>
        </w:rPr>
      </w:pPr>
    </w:p>
    <w:p w:rsidR="00B951B2" w:rsidRPr="004003C4" w:rsidRDefault="00B951B2" w:rsidP="004003C4">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  MINUTA DO CONTRATO</w:t>
      </w:r>
    </w:p>
    <w:p w:rsidR="00B951B2" w:rsidRPr="004003C4" w:rsidRDefault="00B951B2" w:rsidP="004003C4">
      <w:pPr>
        <w:autoSpaceDE w:val="0"/>
        <w:spacing w:after="0" w:line="360" w:lineRule="auto"/>
        <w:jc w:val="both"/>
        <w:rPr>
          <w:rFonts w:ascii="Times New Roman" w:eastAsia="Times New Roman" w:hAnsi="Times New Roman" w:cs="Times New Roman"/>
          <w:b/>
          <w:bCs/>
          <w:sz w:val="24"/>
          <w:szCs w:val="24"/>
          <w:lang w:eastAsia="pt-BR"/>
        </w:rPr>
      </w:pPr>
    </w:p>
    <w:p w:rsidR="00B951B2" w:rsidRPr="004003C4" w:rsidRDefault="00B951B2" w:rsidP="004003C4">
      <w:pPr>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CONTRATO ADMINISTRATIVO </w:t>
      </w:r>
      <w:r w:rsidR="00571BA7" w:rsidRPr="004003C4">
        <w:rPr>
          <w:rFonts w:ascii="Times New Roman" w:eastAsia="Times New Roman" w:hAnsi="Times New Roman" w:cs="Times New Roman"/>
          <w:b/>
          <w:bCs/>
          <w:sz w:val="24"/>
          <w:szCs w:val="24"/>
          <w:lang w:eastAsia="pt-BR"/>
        </w:rPr>
        <w:t>N.</w:t>
      </w:r>
      <w:r w:rsidRPr="004003C4">
        <w:rPr>
          <w:rFonts w:ascii="Times New Roman" w:eastAsia="Times New Roman" w:hAnsi="Times New Roman" w:cs="Times New Roman"/>
          <w:b/>
          <w:bCs/>
          <w:sz w:val="24"/>
          <w:szCs w:val="24"/>
          <w:lang w:eastAsia="pt-BR"/>
        </w:rPr>
        <w:t xml:space="preserve"> ______/20</w:t>
      </w:r>
      <w:r w:rsidR="00FB5CB9" w:rsidRPr="004003C4">
        <w:rPr>
          <w:rFonts w:ascii="Times New Roman" w:eastAsia="Times New Roman" w:hAnsi="Times New Roman" w:cs="Times New Roman"/>
          <w:b/>
          <w:bCs/>
          <w:sz w:val="24"/>
          <w:szCs w:val="24"/>
          <w:lang w:eastAsia="pt-BR"/>
        </w:rPr>
        <w:t>20</w:t>
      </w:r>
    </w:p>
    <w:p w:rsidR="00B951B2" w:rsidRPr="004003C4" w:rsidRDefault="00B951B2" w:rsidP="004003C4">
      <w:pPr>
        <w:autoSpaceDE w:val="0"/>
        <w:spacing w:after="0" w:line="360" w:lineRule="auto"/>
        <w:jc w:val="both"/>
        <w:rPr>
          <w:rFonts w:ascii="Times New Roman" w:eastAsia="Times New Roman" w:hAnsi="Times New Roman" w:cs="Times New Roman"/>
          <w:b/>
          <w:bCs/>
          <w:color w:val="FF0000"/>
          <w:sz w:val="24"/>
          <w:szCs w:val="24"/>
          <w:lang w:eastAsia="pt-BR"/>
        </w:rPr>
      </w:pPr>
    </w:p>
    <w:p w:rsidR="00B951B2" w:rsidRPr="004003C4" w:rsidRDefault="00B951B2" w:rsidP="004003C4">
      <w:pPr>
        <w:autoSpaceDE w:val="0"/>
        <w:spacing w:after="0" w:line="360" w:lineRule="auto"/>
        <w:ind w:left="3120"/>
        <w:jc w:val="both"/>
        <w:rPr>
          <w:rFonts w:ascii="Times New Roman" w:eastAsia="Times New Roman" w:hAnsi="Times New Roman" w:cs="Times New Roman"/>
          <w:b/>
          <w:bCs/>
          <w:color w:val="FF0000"/>
          <w:sz w:val="24"/>
          <w:szCs w:val="24"/>
          <w:lang w:eastAsia="pt-BR"/>
        </w:rPr>
      </w:pPr>
    </w:p>
    <w:p w:rsidR="00B951B2" w:rsidRPr="004003C4" w:rsidRDefault="00B951B2" w:rsidP="004003C4">
      <w:pPr>
        <w:tabs>
          <w:tab w:val="left" w:pos="3690"/>
          <w:tab w:val="left" w:pos="3975"/>
        </w:tabs>
        <w:autoSpaceDE w:val="0"/>
        <w:spacing w:after="0" w:line="360" w:lineRule="auto"/>
        <w:ind w:left="3975"/>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CONTRATO QUE ENTRE SI CELEBRAM O MUNICÍPIO DE </w:t>
      </w:r>
      <w:r w:rsidR="00F94D70">
        <w:rPr>
          <w:rFonts w:ascii="Times New Roman" w:eastAsia="Times New Roman" w:hAnsi="Times New Roman" w:cs="Times New Roman"/>
          <w:b/>
          <w:bCs/>
          <w:sz w:val="24"/>
          <w:szCs w:val="24"/>
          <w:lang w:eastAsia="pt-BR"/>
        </w:rPr>
        <w:t>ATALANTA/SC E A EMPRESA _</w:t>
      </w:r>
      <w:r w:rsidRPr="004003C4">
        <w:rPr>
          <w:rFonts w:ascii="Times New Roman" w:eastAsia="Times New Roman" w:hAnsi="Times New Roman" w:cs="Times New Roman"/>
          <w:b/>
          <w:bCs/>
          <w:sz w:val="24"/>
          <w:szCs w:val="24"/>
          <w:lang w:eastAsia="pt-BR"/>
        </w:rPr>
        <w:t>______________________________, NA FORMA ABAIXO:</w:t>
      </w:r>
    </w:p>
    <w:p w:rsidR="00B951B2" w:rsidRPr="004003C4" w:rsidRDefault="00B951B2" w:rsidP="004003C4">
      <w:pPr>
        <w:autoSpaceDE w:val="0"/>
        <w:spacing w:after="0" w:line="360" w:lineRule="auto"/>
        <w:ind w:left="3120"/>
        <w:jc w:val="both"/>
        <w:rPr>
          <w:rFonts w:ascii="Times New Roman" w:eastAsia="Times New Roman" w:hAnsi="Times New Roman" w:cs="Times New Roman"/>
          <w:b/>
          <w:bCs/>
          <w:color w:val="FF0000"/>
          <w:sz w:val="24"/>
          <w:szCs w:val="24"/>
          <w:lang w:eastAsia="pt-BR"/>
        </w:rPr>
      </w:pPr>
    </w:p>
    <w:p w:rsidR="00B951B2" w:rsidRPr="004003C4" w:rsidRDefault="00B951B2" w:rsidP="00F94D70">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 xml:space="preserve">O MUNICÍPIO DE </w:t>
      </w:r>
      <w:r w:rsidR="0023283B">
        <w:rPr>
          <w:rFonts w:ascii="Times New Roman" w:eastAsia="Times New Roman" w:hAnsi="Times New Roman" w:cs="Times New Roman"/>
          <w:b/>
          <w:bCs/>
          <w:sz w:val="24"/>
          <w:szCs w:val="24"/>
          <w:lang w:eastAsia="pt-BR"/>
        </w:rPr>
        <w:t>ATALANTA</w:t>
      </w:r>
      <w:r w:rsidRPr="004003C4">
        <w:rPr>
          <w:rFonts w:ascii="Times New Roman" w:eastAsia="Times New Roman" w:hAnsi="Times New Roman" w:cs="Times New Roman"/>
          <w:sz w:val="24"/>
          <w:szCs w:val="24"/>
          <w:lang w:eastAsia="pt-BR"/>
        </w:rPr>
        <w:t xml:space="preserve">, inscrito no CNPJ sob o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w:t>
      </w:r>
      <w:r w:rsidR="0023283B">
        <w:rPr>
          <w:rFonts w:ascii="Times New Roman" w:eastAsia="Times New Roman" w:hAnsi="Times New Roman" w:cs="Times New Roman"/>
          <w:sz w:val="24"/>
          <w:szCs w:val="24"/>
          <w:lang w:eastAsia="pt-BR"/>
        </w:rPr>
        <w:t>83.102.616/0001-09</w:t>
      </w:r>
      <w:r w:rsidRPr="004003C4">
        <w:rPr>
          <w:rFonts w:ascii="Times New Roman" w:eastAsia="Times New Roman" w:hAnsi="Times New Roman" w:cs="Times New Roman"/>
          <w:sz w:val="24"/>
          <w:szCs w:val="24"/>
          <w:lang w:eastAsia="pt-BR"/>
        </w:rPr>
        <w:t>, com sede na Av</w:t>
      </w:r>
      <w:r w:rsidR="0023283B">
        <w:rPr>
          <w:rFonts w:ascii="Times New Roman" w:eastAsia="Times New Roman" w:hAnsi="Times New Roman" w:cs="Times New Roman"/>
          <w:sz w:val="24"/>
          <w:szCs w:val="24"/>
          <w:lang w:eastAsia="pt-BR"/>
        </w:rPr>
        <w:t>enida XV de Novembro</w:t>
      </w:r>
      <w:r w:rsidRPr="004003C4">
        <w:rPr>
          <w:rFonts w:ascii="Times New Roman" w:eastAsia="Times New Roman" w:hAnsi="Times New Roman" w:cs="Times New Roman"/>
          <w:sz w:val="24"/>
          <w:szCs w:val="24"/>
          <w:lang w:eastAsia="pt-BR"/>
        </w:rPr>
        <w:t xml:space="preserve">, </w:t>
      </w:r>
      <w:r w:rsidR="0023283B">
        <w:rPr>
          <w:rFonts w:ascii="Times New Roman" w:eastAsia="Times New Roman" w:hAnsi="Times New Roman" w:cs="Times New Roman"/>
          <w:sz w:val="24"/>
          <w:szCs w:val="24"/>
          <w:lang w:eastAsia="pt-BR"/>
        </w:rPr>
        <w:t>nº 1030</w:t>
      </w:r>
      <w:r w:rsidRPr="004003C4">
        <w:rPr>
          <w:rFonts w:ascii="Times New Roman" w:eastAsia="Times New Roman" w:hAnsi="Times New Roman" w:cs="Times New Roman"/>
          <w:sz w:val="24"/>
          <w:szCs w:val="24"/>
          <w:lang w:eastAsia="pt-BR"/>
        </w:rPr>
        <w:t xml:space="preserve">, Centro, </w:t>
      </w:r>
      <w:r w:rsidR="0023283B">
        <w:rPr>
          <w:rFonts w:ascii="Times New Roman" w:eastAsia="Times New Roman" w:hAnsi="Times New Roman" w:cs="Times New Roman"/>
          <w:sz w:val="24"/>
          <w:szCs w:val="24"/>
          <w:lang w:eastAsia="pt-BR"/>
        </w:rPr>
        <w:t>Atalanta</w:t>
      </w:r>
      <w:r w:rsidRPr="004003C4">
        <w:rPr>
          <w:rFonts w:ascii="Times New Roman" w:eastAsia="Times New Roman" w:hAnsi="Times New Roman" w:cs="Times New Roman"/>
          <w:sz w:val="24"/>
          <w:szCs w:val="24"/>
          <w:lang w:eastAsia="pt-BR"/>
        </w:rPr>
        <w:t xml:space="preserve">, Estado de Santa Catarina, CEP: </w:t>
      </w:r>
      <w:r w:rsidR="0023283B">
        <w:rPr>
          <w:rFonts w:ascii="Times New Roman" w:eastAsia="Times New Roman" w:hAnsi="Times New Roman" w:cs="Times New Roman"/>
          <w:sz w:val="24"/>
          <w:szCs w:val="24"/>
          <w:lang w:eastAsia="pt-BR"/>
        </w:rPr>
        <w:t>88.410-000</w:t>
      </w:r>
      <w:r w:rsidRPr="004003C4">
        <w:rPr>
          <w:rFonts w:ascii="Times New Roman" w:eastAsia="Times New Roman" w:hAnsi="Times New Roman" w:cs="Times New Roman"/>
          <w:sz w:val="24"/>
          <w:szCs w:val="24"/>
          <w:lang w:eastAsia="pt-BR"/>
        </w:rPr>
        <w:t xml:space="preserve">, neste ato representado pelo seu Prefeito Municipal Senhor </w:t>
      </w:r>
      <w:r w:rsidR="0023283B">
        <w:rPr>
          <w:rFonts w:ascii="Times New Roman" w:eastAsia="Times New Roman" w:hAnsi="Times New Roman" w:cs="Times New Roman"/>
          <w:sz w:val="24"/>
          <w:szCs w:val="24"/>
          <w:lang w:eastAsia="pt-BR"/>
        </w:rPr>
        <w:t>JUAREZ MIGUEL RODERMEL</w:t>
      </w:r>
      <w:r w:rsidRPr="004003C4">
        <w:rPr>
          <w:rFonts w:ascii="Times New Roman" w:eastAsia="Times New Roman" w:hAnsi="Times New Roman" w:cs="Times New Roman"/>
          <w:sz w:val="24"/>
          <w:szCs w:val="24"/>
          <w:lang w:eastAsia="pt-BR"/>
        </w:rPr>
        <w:t xml:space="preserve">, </w:t>
      </w:r>
      <w:r w:rsidRPr="006110A0">
        <w:rPr>
          <w:rFonts w:ascii="Times New Roman" w:eastAsia="Times New Roman" w:hAnsi="Times New Roman" w:cs="Times New Roman"/>
          <w:sz w:val="24"/>
          <w:szCs w:val="24"/>
          <w:lang w:eastAsia="pt-BR"/>
        </w:rPr>
        <w:t xml:space="preserve">portador do CPF </w:t>
      </w:r>
      <w:r w:rsidR="006110A0" w:rsidRPr="006110A0">
        <w:rPr>
          <w:rFonts w:ascii="Times New Roman" w:eastAsia="Times New Roman" w:hAnsi="Times New Roman" w:cs="Times New Roman"/>
          <w:sz w:val="24"/>
          <w:szCs w:val="24"/>
          <w:lang w:eastAsia="pt-BR"/>
        </w:rPr>
        <w:t>Nº</w:t>
      </w:r>
      <w:r w:rsidRPr="006110A0">
        <w:rPr>
          <w:rFonts w:ascii="Times New Roman" w:eastAsia="Times New Roman" w:hAnsi="Times New Roman" w:cs="Times New Roman"/>
          <w:sz w:val="24"/>
          <w:szCs w:val="24"/>
          <w:lang w:eastAsia="pt-BR"/>
        </w:rPr>
        <w:t xml:space="preserve"> </w:t>
      </w:r>
      <w:r w:rsidR="006110A0" w:rsidRPr="006110A0">
        <w:rPr>
          <w:rFonts w:ascii="Times New Roman" w:eastAsia="Times New Roman" w:hAnsi="Times New Roman" w:cs="Times New Roman"/>
          <w:sz w:val="24"/>
          <w:szCs w:val="24"/>
          <w:lang w:eastAsia="pt-BR"/>
        </w:rPr>
        <w:t>551.031.389-72</w:t>
      </w:r>
      <w:r w:rsidRPr="006110A0">
        <w:rPr>
          <w:rFonts w:ascii="Times New Roman" w:eastAsia="Times New Roman" w:hAnsi="Times New Roman" w:cs="Times New Roman"/>
          <w:sz w:val="24"/>
          <w:szCs w:val="24"/>
          <w:lang w:eastAsia="pt-BR"/>
        </w:rPr>
        <w:t xml:space="preserve">, denominado </w:t>
      </w:r>
      <w:r w:rsidRPr="004003C4">
        <w:rPr>
          <w:rFonts w:ascii="Times New Roman" w:eastAsia="Times New Roman" w:hAnsi="Times New Roman" w:cs="Times New Roman"/>
          <w:sz w:val="24"/>
          <w:szCs w:val="24"/>
          <w:lang w:eastAsia="pt-BR"/>
        </w:rPr>
        <w:t xml:space="preserve">simplesmente de CONTRATANTE, e a empresa  _______________________________________, inscrita no CNPJ sob o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________________________, com sede na _______________________________, _____, Bairro ____________, ________________________, Estado de _______________________________, neste ato representada por ________________________________, portador da carteira de identidade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________________ e CPF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___________________, aqui denominada simplesmente de CONTRATADA, com base no Edital de </w:t>
      </w:r>
      <w:r w:rsidRPr="004003C4">
        <w:rPr>
          <w:rFonts w:ascii="Times New Roman" w:eastAsia="Times New Roman" w:hAnsi="Times New Roman" w:cs="Times New Roman"/>
          <w:b/>
          <w:sz w:val="24"/>
          <w:szCs w:val="24"/>
          <w:lang w:eastAsia="pt-BR"/>
        </w:rPr>
        <w:t xml:space="preserve">PREGÃO ELETRÔNICO </w:t>
      </w:r>
      <w:r w:rsidR="00571BA7" w:rsidRPr="004003C4">
        <w:rPr>
          <w:rFonts w:ascii="Times New Roman" w:eastAsia="Times New Roman" w:hAnsi="Times New Roman" w:cs="Times New Roman"/>
          <w:b/>
          <w:sz w:val="24"/>
          <w:szCs w:val="24"/>
          <w:lang w:eastAsia="pt-BR"/>
        </w:rPr>
        <w:t>N</w:t>
      </w:r>
      <w:r w:rsidR="0023283B">
        <w:rPr>
          <w:rFonts w:ascii="Times New Roman" w:eastAsia="Times New Roman" w:hAnsi="Times New Roman" w:cs="Times New Roman"/>
          <w:b/>
          <w:sz w:val="24"/>
          <w:szCs w:val="24"/>
          <w:lang w:eastAsia="pt-BR"/>
        </w:rPr>
        <w:t>º</w:t>
      </w:r>
      <w:r w:rsidRPr="004003C4">
        <w:rPr>
          <w:rFonts w:ascii="Times New Roman" w:eastAsia="Times New Roman" w:hAnsi="Times New Roman" w:cs="Times New Roman"/>
          <w:b/>
          <w:sz w:val="24"/>
          <w:szCs w:val="24"/>
          <w:lang w:eastAsia="pt-BR"/>
        </w:rPr>
        <w:t xml:space="preserve"> </w:t>
      </w:r>
      <w:r w:rsidR="006110A0">
        <w:rPr>
          <w:rFonts w:ascii="Times New Roman" w:eastAsia="Times New Roman" w:hAnsi="Times New Roman" w:cs="Times New Roman"/>
          <w:b/>
          <w:sz w:val="24"/>
          <w:szCs w:val="24"/>
          <w:lang w:eastAsia="pt-BR"/>
        </w:rPr>
        <w:t>1</w:t>
      </w:r>
      <w:r w:rsidR="003F112E" w:rsidRPr="004003C4">
        <w:rPr>
          <w:rFonts w:ascii="Times New Roman" w:eastAsia="Times New Roman" w:hAnsi="Times New Roman" w:cs="Times New Roman"/>
          <w:b/>
          <w:sz w:val="24"/>
          <w:szCs w:val="24"/>
          <w:lang w:eastAsia="pt-BR"/>
        </w:rPr>
        <w:t>/2020</w:t>
      </w:r>
      <w:r w:rsidRPr="004003C4">
        <w:rPr>
          <w:rFonts w:ascii="Times New Roman" w:eastAsia="Times New Roman" w:hAnsi="Times New Roman" w:cs="Times New Roman"/>
          <w:sz w:val="24"/>
          <w:szCs w:val="24"/>
          <w:lang w:eastAsia="pt-BR"/>
        </w:rPr>
        <w:t xml:space="preserve">, e disposições da Lei Federal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8.666/1993 e alterações, resolvem celebrar o presente Contrato, mediante as cláusulas e condições seguintes:</w:t>
      </w:r>
    </w:p>
    <w:p w:rsidR="00B951B2" w:rsidRPr="004003C4" w:rsidRDefault="00B951B2" w:rsidP="004003C4">
      <w:pPr>
        <w:autoSpaceDE w:val="0"/>
        <w:spacing w:after="0" w:line="360" w:lineRule="auto"/>
        <w:jc w:val="both"/>
        <w:rPr>
          <w:rFonts w:ascii="Times New Roman" w:eastAsia="Times New Roman" w:hAnsi="Times New Roman" w:cs="Times New Roman"/>
          <w:sz w:val="24"/>
          <w:szCs w:val="24"/>
          <w:lang w:eastAsia="pt-BR"/>
        </w:rPr>
      </w:pPr>
    </w:p>
    <w:p w:rsidR="00917F09" w:rsidRDefault="00B951B2" w:rsidP="00917F09">
      <w:pPr>
        <w:pStyle w:val="PargrafodaLista"/>
        <w:numPr>
          <w:ilvl w:val="0"/>
          <w:numId w:val="9"/>
        </w:numPr>
        <w:autoSpaceDE w:val="0"/>
        <w:spacing w:after="0" w:line="360" w:lineRule="auto"/>
        <w:jc w:val="both"/>
        <w:rPr>
          <w:rFonts w:ascii="Times New Roman" w:eastAsia="Times New Roman" w:hAnsi="Times New Roman" w:cs="Times New Roman"/>
          <w:b/>
          <w:bCs/>
          <w:sz w:val="24"/>
          <w:szCs w:val="24"/>
          <w:lang w:eastAsia="pt-BR"/>
        </w:rPr>
      </w:pPr>
      <w:r w:rsidRPr="00917F09">
        <w:rPr>
          <w:rFonts w:ascii="Times New Roman" w:eastAsia="Times New Roman" w:hAnsi="Times New Roman" w:cs="Times New Roman"/>
          <w:b/>
          <w:bCs/>
          <w:sz w:val="24"/>
          <w:szCs w:val="24"/>
          <w:lang w:eastAsia="pt-BR"/>
        </w:rPr>
        <w:t>- CLÁUSULA PRIMEIRA - OBJETO DO CONTRATO</w:t>
      </w:r>
    </w:p>
    <w:p w:rsidR="00917F09" w:rsidRPr="00917F09" w:rsidRDefault="00917F09" w:rsidP="00917F09">
      <w:pPr>
        <w:autoSpaceDE w:val="0"/>
        <w:spacing w:after="0" w:line="360" w:lineRule="auto"/>
        <w:jc w:val="both"/>
        <w:rPr>
          <w:rFonts w:ascii="Times New Roman" w:eastAsia="Times New Roman" w:hAnsi="Times New Roman" w:cs="Times New Roman"/>
          <w:b/>
          <w:bCs/>
          <w:sz w:val="24"/>
          <w:szCs w:val="24"/>
          <w:lang w:eastAsia="pt-BR"/>
        </w:rPr>
      </w:pPr>
    </w:p>
    <w:p w:rsidR="00FE4CED" w:rsidRPr="00151AC1" w:rsidRDefault="00B951B2" w:rsidP="00DB019C">
      <w:pPr>
        <w:pStyle w:val="PargrafodaLista"/>
        <w:numPr>
          <w:ilvl w:val="1"/>
          <w:numId w:val="9"/>
        </w:numPr>
        <w:spacing w:after="0" w:line="360" w:lineRule="auto"/>
        <w:ind w:left="0" w:firstLine="0"/>
        <w:jc w:val="both"/>
        <w:rPr>
          <w:rFonts w:ascii="Times New Roman" w:hAnsi="Times New Roman" w:cs="Times New Roman"/>
          <w:b/>
          <w:bCs/>
          <w:iCs/>
          <w:color w:val="FF0000"/>
          <w:sz w:val="24"/>
          <w:szCs w:val="24"/>
        </w:rPr>
      </w:pPr>
      <w:r w:rsidRPr="004003C4">
        <w:rPr>
          <w:rFonts w:ascii="Times New Roman" w:eastAsia="Times New Roman" w:hAnsi="Times New Roman" w:cs="Times New Roman"/>
          <w:sz w:val="24"/>
          <w:szCs w:val="24"/>
          <w:lang w:eastAsia="pt-BR"/>
        </w:rPr>
        <w:lastRenderedPageBreak/>
        <w:t xml:space="preserve">- Constitui objeto do presente contrato a </w:t>
      </w:r>
      <w:r w:rsidR="002226B3" w:rsidRPr="00091AF6">
        <w:rPr>
          <w:rFonts w:ascii="Times New Roman" w:hAnsi="Times New Roman" w:cs="Times New Roman"/>
          <w:b/>
          <w:sz w:val="24"/>
          <w:szCs w:val="24"/>
        </w:rPr>
        <w:t xml:space="preserve">AQUISIÇÃO DE 1 (UM) CAMINHÃO, ZERO QUILÔMETROS, TRAÇÃO 6X2, PARA ATENDIMENTO AO CONVÊNIO Nº 890226/2019 CELEBRADO ENTRE O MINISTÉRIO DA AGRICULTURA, PECUÁRIA E ABASTECIMENTO E O </w:t>
      </w:r>
      <w:r w:rsidR="002226B3" w:rsidRPr="002226B3">
        <w:rPr>
          <w:rFonts w:ascii="Times New Roman" w:hAnsi="Times New Roman" w:cs="Times New Roman"/>
          <w:b/>
          <w:sz w:val="24"/>
          <w:szCs w:val="24"/>
        </w:rPr>
        <w:t>MUNICÍPIO DE ATALANTA, CONFORME ANEXO I QUE FAZ PARTE INTEGRANTE DO EDITAL</w:t>
      </w:r>
      <w:r w:rsidR="00050EB1" w:rsidRPr="002226B3">
        <w:rPr>
          <w:rFonts w:ascii="Times New Roman" w:hAnsi="Times New Roman" w:cs="Times New Roman"/>
          <w:b/>
          <w:bCs/>
          <w:iCs/>
          <w:sz w:val="24"/>
          <w:szCs w:val="24"/>
        </w:rPr>
        <w:t>.</w:t>
      </w:r>
    </w:p>
    <w:p w:rsidR="00050EB1" w:rsidRPr="004003C4" w:rsidRDefault="00050EB1" w:rsidP="004003C4">
      <w:pPr>
        <w:pStyle w:val="PargrafodaLista"/>
        <w:spacing w:after="0" w:line="360" w:lineRule="auto"/>
        <w:ind w:left="360"/>
        <w:jc w:val="both"/>
        <w:rPr>
          <w:rFonts w:ascii="Times New Roman" w:eastAsia="Times New Roman" w:hAnsi="Times New Roman" w:cs="Times New Roman"/>
          <w:b/>
          <w:bCs/>
          <w:sz w:val="24"/>
          <w:szCs w:val="24"/>
          <w:lang w:eastAsia="pt-BR"/>
        </w:rPr>
      </w:pPr>
    </w:p>
    <w:p w:rsidR="00B951B2" w:rsidRPr="00917F09" w:rsidRDefault="00B951B2" w:rsidP="00917F09">
      <w:pPr>
        <w:pStyle w:val="PargrafodaLista"/>
        <w:numPr>
          <w:ilvl w:val="0"/>
          <w:numId w:val="9"/>
        </w:num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r w:rsidRPr="00917F09">
        <w:rPr>
          <w:rFonts w:ascii="Times New Roman" w:eastAsia="Times New Roman" w:hAnsi="Times New Roman" w:cs="Times New Roman"/>
          <w:b/>
          <w:bCs/>
          <w:sz w:val="24"/>
          <w:szCs w:val="24"/>
          <w:lang w:eastAsia="pt-BR"/>
        </w:rPr>
        <w:t>- CLÁUSULA SEGUNDA - DOCUMENTOS INTEGRANTES</w:t>
      </w:r>
    </w:p>
    <w:p w:rsidR="00917F09" w:rsidRPr="00917F09" w:rsidRDefault="00917F09" w:rsidP="00917F09">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b/>
          <w:bCs/>
          <w:sz w:val="24"/>
          <w:szCs w:val="24"/>
          <w:lang w:eastAsia="pt-BR"/>
        </w:rPr>
      </w:pP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2.1 - Para todos os efeitos legais, para melhor caracterização do fornecimento, bem como para definir procedimentos e normas decorrentes das obrigações ora contraídas, integram este Contrato, como se nele estivessem transcritos, os seguintes documentos:</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firstLine="285"/>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 xml:space="preserve">a) Edital de PREGÃO ELETRÔNICO </w:t>
      </w:r>
      <w:r w:rsidR="00945535">
        <w:rPr>
          <w:rFonts w:ascii="Times New Roman" w:eastAsia="Times New Roman" w:hAnsi="Times New Roman" w:cs="Times New Roman"/>
          <w:sz w:val="24"/>
          <w:szCs w:val="24"/>
          <w:lang w:eastAsia="pt-BR"/>
        </w:rPr>
        <w:t xml:space="preserve">Nº </w:t>
      </w:r>
      <w:r w:rsidR="006110A0">
        <w:rPr>
          <w:rFonts w:ascii="Times New Roman" w:eastAsia="Times New Roman" w:hAnsi="Times New Roman" w:cs="Times New Roman"/>
          <w:sz w:val="24"/>
          <w:szCs w:val="24"/>
          <w:lang w:eastAsia="pt-BR"/>
        </w:rPr>
        <w:t>1</w:t>
      </w:r>
      <w:r w:rsidR="00945535">
        <w:rPr>
          <w:rFonts w:ascii="Times New Roman" w:eastAsia="Times New Roman" w:hAnsi="Times New Roman" w:cs="Times New Roman"/>
          <w:sz w:val="24"/>
          <w:szCs w:val="24"/>
          <w:lang w:eastAsia="pt-BR"/>
        </w:rPr>
        <w:t>/2020</w:t>
      </w:r>
      <w:r w:rsidRPr="004003C4">
        <w:rPr>
          <w:rFonts w:ascii="Times New Roman" w:eastAsia="Times New Roman" w:hAnsi="Times New Roman" w:cs="Times New Roman"/>
          <w:sz w:val="24"/>
          <w:szCs w:val="24"/>
          <w:lang w:eastAsia="pt-BR"/>
        </w:rPr>
        <w:t xml:space="preserve"> e seus Anexos;</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ind w:left="285"/>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b) Proposta de Preços da CONTRATADA.</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2.2 - Os documentos referidos no item 2.1, são considerados suficientes para, em complemento </w:t>
      </w:r>
      <w:r w:rsidR="00AA1BC0" w:rsidRPr="004003C4">
        <w:rPr>
          <w:rFonts w:ascii="Times New Roman" w:eastAsia="Times New Roman" w:hAnsi="Times New Roman" w:cs="Times New Roman"/>
          <w:sz w:val="24"/>
          <w:szCs w:val="24"/>
          <w:lang w:eastAsia="pt-BR"/>
        </w:rPr>
        <w:t>a</w:t>
      </w:r>
      <w:r w:rsidRPr="004003C4">
        <w:rPr>
          <w:rFonts w:ascii="Times New Roman" w:eastAsia="Times New Roman" w:hAnsi="Times New Roman" w:cs="Times New Roman"/>
          <w:sz w:val="24"/>
          <w:szCs w:val="24"/>
          <w:lang w:eastAsia="pt-BR"/>
        </w:rPr>
        <w:t xml:space="preserve"> este Contrato, definir a sua extensão e, desta forma, reger a execução do objeto contratado.</w:t>
      </w:r>
    </w:p>
    <w:p w:rsidR="00FE4CED" w:rsidRPr="004003C4" w:rsidRDefault="00FE4CED" w:rsidP="004003C4">
      <w:pPr>
        <w:autoSpaceDE w:val="0"/>
        <w:spacing w:after="0" w:line="360" w:lineRule="auto"/>
        <w:jc w:val="both"/>
        <w:rPr>
          <w:rFonts w:ascii="Times New Roman" w:eastAsia="Times New Roman" w:hAnsi="Times New Roman" w:cs="Times New Roman"/>
          <w:b/>
          <w:bCs/>
          <w:sz w:val="24"/>
          <w:szCs w:val="24"/>
          <w:lang w:eastAsia="pt-BR"/>
        </w:rPr>
      </w:pPr>
    </w:p>
    <w:p w:rsidR="00B951B2" w:rsidRPr="00917F09" w:rsidRDefault="00B951B2" w:rsidP="00917F09">
      <w:pPr>
        <w:pStyle w:val="PargrafodaLista"/>
        <w:numPr>
          <w:ilvl w:val="0"/>
          <w:numId w:val="9"/>
        </w:numPr>
        <w:autoSpaceDE w:val="0"/>
        <w:spacing w:after="0" w:line="360" w:lineRule="auto"/>
        <w:jc w:val="both"/>
        <w:rPr>
          <w:rFonts w:ascii="Times New Roman" w:eastAsia="Times New Roman" w:hAnsi="Times New Roman" w:cs="Times New Roman"/>
          <w:b/>
          <w:bCs/>
          <w:sz w:val="24"/>
          <w:szCs w:val="24"/>
          <w:lang w:eastAsia="pt-BR"/>
        </w:rPr>
      </w:pPr>
      <w:r w:rsidRPr="00917F09">
        <w:rPr>
          <w:rFonts w:ascii="Times New Roman" w:eastAsia="Times New Roman" w:hAnsi="Times New Roman" w:cs="Times New Roman"/>
          <w:b/>
          <w:bCs/>
          <w:sz w:val="24"/>
          <w:szCs w:val="24"/>
          <w:lang w:eastAsia="pt-BR"/>
        </w:rPr>
        <w:t>- CLÁUSULA TERCEIRA - DO PREÇO</w:t>
      </w:r>
    </w:p>
    <w:p w:rsidR="00917F09" w:rsidRPr="00917F09" w:rsidRDefault="00917F09" w:rsidP="00917F09">
      <w:pPr>
        <w:pStyle w:val="PargrafodaLista"/>
        <w:autoSpaceDE w:val="0"/>
        <w:spacing w:after="0" w:line="360" w:lineRule="auto"/>
        <w:ind w:left="360"/>
        <w:jc w:val="both"/>
        <w:rPr>
          <w:rFonts w:ascii="Times New Roman" w:eastAsia="Times New Roman" w:hAnsi="Times New Roman" w:cs="Times New Roman"/>
          <w:b/>
          <w:bCs/>
          <w:sz w:val="24"/>
          <w:szCs w:val="24"/>
          <w:lang w:eastAsia="pt-BR"/>
        </w:rPr>
      </w:pPr>
    </w:p>
    <w:p w:rsidR="00B951B2" w:rsidRPr="00EB11A0" w:rsidRDefault="00B951B2" w:rsidP="004003C4">
      <w:pPr>
        <w:tabs>
          <w:tab w:val="left" w:pos="60"/>
          <w:tab w:val="left" w:pos="5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after="0" w:line="360" w:lineRule="auto"/>
        <w:jc w:val="both"/>
        <w:rPr>
          <w:rFonts w:ascii="Times New Roman" w:eastAsia="Times New Roman" w:hAnsi="Times New Roman" w:cs="Times New Roman"/>
          <w:sz w:val="24"/>
          <w:szCs w:val="24"/>
          <w:lang w:eastAsia="pt-BR"/>
        </w:rPr>
      </w:pPr>
      <w:r w:rsidRPr="00EB11A0">
        <w:rPr>
          <w:rFonts w:ascii="Times New Roman" w:eastAsia="Times New Roman" w:hAnsi="Times New Roman" w:cs="Times New Roman"/>
          <w:sz w:val="24"/>
          <w:szCs w:val="24"/>
          <w:lang w:eastAsia="pt-BR"/>
        </w:rPr>
        <w:t xml:space="preserve">3.1 - </w:t>
      </w:r>
      <w:r w:rsidR="00BE3B9D" w:rsidRPr="00EB11A0">
        <w:rPr>
          <w:rFonts w:ascii="Times New Roman" w:hAnsi="Times New Roman"/>
          <w:sz w:val="24"/>
          <w:szCs w:val="24"/>
        </w:rPr>
        <w:t>O valor total ora contratado é de R$ ..........(......................), de acordo com os preços consignados na proposta apresentada no Edital de Pregão Eletrônico nº 1/2020, importando os valores por itens vencedores, identificados pela cópia da Autorização de Fornecimento em anexo ao presente contrato, a qual é parte integrante do presente instrumento.</w:t>
      </w:r>
    </w:p>
    <w:p w:rsidR="00B951B2" w:rsidRPr="00EB11A0" w:rsidRDefault="00B951B2" w:rsidP="004003C4">
      <w:pPr>
        <w:tabs>
          <w:tab w:val="left" w:pos="60"/>
          <w:tab w:val="left" w:pos="5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spacing w:after="0" w:line="360" w:lineRule="auto"/>
        <w:jc w:val="both"/>
        <w:rPr>
          <w:rFonts w:ascii="Times New Roman" w:eastAsia="Times New Roman" w:hAnsi="Times New Roman" w:cs="Times New Roman"/>
          <w:sz w:val="24"/>
          <w:szCs w:val="24"/>
          <w:lang w:eastAsia="pt-BR"/>
        </w:rPr>
      </w:pPr>
      <w:r w:rsidRPr="00EB11A0">
        <w:rPr>
          <w:rFonts w:ascii="Times New Roman" w:eastAsia="Times New Roman" w:hAnsi="Times New Roman" w:cs="Times New Roman"/>
          <w:sz w:val="24"/>
          <w:szCs w:val="24"/>
          <w:lang w:eastAsia="pt-BR"/>
        </w:rPr>
        <w:t>3.2 - O preço retro referido é final, não se admitindo qualquer acréscimo, estando incluídos no mesmo todas as despesas e custos, diretos e indiretos, como também os lucros da CONTRATADA.</w:t>
      </w:r>
    </w:p>
    <w:p w:rsidR="00B951B2" w:rsidRPr="004003C4" w:rsidRDefault="00B951B2"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eastAsia="Times New Roman" w:hAnsi="Times New Roman" w:cs="Times New Roman"/>
          <w:sz w:val="24"/>
          <w:szCs w:val="24"/>
          <w:lang w:eastAsia="pt-BR"/>
        </w:rPr>
      </w:pPr>
      <w:r w:rsidRPr="00EB11A0">
        <w:rPr>
          <w:rFonts w:ascii="Times New Roman" w:eastAsia="Times New Roman" w:hAnsi="Times New Roman" w:cs="Times New Roman"/>
          <w:sz w:val="24"/>
          <w:szCs w:val="24"/>
          <w:lang w:eastAsia="pt-BR"/>
        </w:rPr>
        <w:t>3.3 - No caso de acréscimo ou supressão em até 25</w:t>
      </w:r>
      <w:r w:rsidR="00BB3DF8" w:rsidRPr="00EB11A0">
        <w:rPr>
          <w:rFonts w:ascii="Times New Roman" w:eastAsia="Times New Roman" w:hAnsi="Times New Roman" w:cs="Times New Roman"/>
          <w:sz w:val="24"/>
          <w:szCs w:val="24"/>
          <w:lang w:eastAsia="pt-BR"/>
        </w:rPr>
        <w:t xml:space="preserve"> </w:t>
      </w:r>
      <w:r w:rsidRPr="00EB11A0">
        <w:rPr>
          <w:rFonts w:ascii="Times New Roman" w:eastAsia="Times New Roman" w:hAnsi="Times New Roman" w:cs="Times New Roman"/>
          <w:sz w:val="24"/>
          <w:szCs w:val="24"/>
          <w:lang w:eastAsia="pt-BR"/>
        </w:rPr>
        <w:t xml:space="preserve">% (vinte e cinco por cento) do quantitativo </w:t>
      </w:r>
      <w:r w:rsidRPr="004003C4">
        <w:rPr>
          <w:rFonts w:ascii="Times New Roman" w:eastAsia="Times New Roman" w:hAnsi="Times New Roman" w:cs="Times New Roman"/>
          <w:sz w:val="24"/>
          <w:szCs w:val="24"/>
          <w:lang w:eastAsia="pt-BR"/>
        </w:rPr>
        <w:t>total estimado de cada item, fica o fornecedor obrigado a aceitar os mesmos.</w:t>
      </w:r>
    </w:p>
    <w:p w:rsidR="00B951B2" w:rsidRPr="004003C4" w:rsidRDefault="00B951B2"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3.4 - Os preços propostos não serão reajustados durante o prazo contratual em obediência a Lei </w:t>
      </w:r>
      <w:r w:rsidR="00571BA7" w:rsidRPr="004003C4">
        <w:rPr>
          <w:rFonts w:ascii="Times New Roman" w:eastAsia="Times New Roman" w:hAnsi="Times New Roman" w:cs="Times New Roman"/>
          <w:sz w:val="24"/>
          <w:szCs w:val="24"/>
          <w:lang w:eastAsia="pt-BR"/>
        </w:rPr>
        <w:t>n.</w:t>
      </w:r>
      <w:r w:rsidRPr="004003C4">
        <w:rPr>
          <w:rFonts w:ascii="Times New Roman" w:eastAsia="Times New Roman" w:hAnsi="Times New Roman" w:cs="Times New Roman"/>
          <w:sz w:val="24"/>
          <w:szCs w:val="24"/>
          <w:lang w:eastAsia="pt-BR"/>
        </w:rPr>
        <w:t xml:space="preserve"> 9.069/95, porém poderão sofrer revisão para mais ou para menos (conforme art.37, XXI, da CF e art. 65, II, alínea “d” da Lei </w:t>
      </w:r>
      <w:r w:rsidR="00CC1629" w:rsidRPr="004003C4">
        <w:rPr>
          <w:rFonts w:ascii="Times New Roman" w:eastAsia="Times New Roman" w:hAnsi="Times New Roman" w:cs="Times New Roman"/>
          <w:sz w:val="24"/>
          <w:szCs w:val="24"/>
          <w:lang w:eastAsia="pt-BR"/>
        </w:rPr>
        <w:t xml:space="preserve">n. </w:t>
      </w:r>
      <w:r w:rsidRPr="004003C4">
        <w:rPr>
          <w:rFonts w:ascii="Times New Roman" w:eastAsia="Times New Roman" w:hAnsi="Times New Roman" w:cs="Times New Roman"/>
          <w:sz w:val="24"/>
          <w:szCs w:val="24"/>
          <w:lang w:eastAsia="pt-BR"/>
        </w:rPr>
        <w:t>8</w:t>
      </w:r>
      <w:r w:rsidR="00CC1629" w:rsidRPr="004003C4">
        <w:rPr>
          <w:rFonts w:ascii="Times New Roman" w:eastAsia="Times New Roman" w:hAnsi="Times New Roman" w:cs="Times New Roman"/>
          <w:sz w:val="24"/>
          <w:szCs w:val="24"/>
          <w:lang w:eastAsia="pt-BR"/>
        </w:rPr>
        <w:t>.</w:t>
      </w:r>
      <w:r w:rsidRPr="004003C4">
        <w:rPr>
          <w:rFonts w:ascii="Times New Roman" w:eastAsia="Times New Roman" w:hAnsi="Times New Roman" w:cs="Times New Roman"/>
          <w:sz w:val="24"/>
          <w:szCs w:val="24"/>
          <w:lang w:eastAsia="pt-BR"/>
        </w:rPr>
        <w:t>666/93), mediante termo aditivo ao contrato, sempre que for demonstrada a ocorrência de aumento ou redução dos insumos que afetem o equilíbrio econômico-financeiro do contrato.</w:t>
      </w:r>
    </w:p>
    <w:p w:rsidR="00B951B2" w:rsidRPr="004003C4" w:rsidRDefault="00B951B2"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lastRenderedPageBreak/>
        <w:t>3.4.1 - O pedido de revisão que majore o preço Contratado deverá ser instruído com comprovante dos fatos que dão ensejo a alteração pretendida, e esta somente poderá ser feita após a análise dos elementos apresentados (notas fiscais dos seus fornecedores habituais que comprovem aumento de seu custo de compra) e da comparação do preço base de Mercado com o preço final a ser praticado (o qual não poderá ultrapassar o preço praticado na praça pela concorrência).</w:t>
      </w:r>
    </w:p>
    <w:p w:rsidR="00B951B2" w:rsidRPr="004003C4" w:rsidRDefault="00B951B2"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3.4.2 - Durante o prazo de fornecimento, sempre que o preço à vista, ofertado no mercado pela licitante, for menor que o preço ora contratado, prevalecerá o valor à vista.</w:t>
      </w:r>
    </w:p>
    <w:p w:rsidR="00B951B2" w:rsidRPr="004003C4" w:rsidRDefault="00B951B2" w:rsidP="004003C4">
      <w:pPr>
        <w:autoSpaceDE w:val="0"/>
        <w:spacing w:after="0" w:line="360" w:lineRule="auto"/>
        <w:jc w:val="both"/>
        <w:rPr>
          <w:rFonts w:ascii="Times New Roman" w:eastAsia="Times New Roman" w:hAnsi="Times New Roman" w:cs="Times New Roman"/>
          <w:b/>
          <w:bCs/>
          <w:sz w:val="24"/>
          <w:szCs w:val="24"/>
          <w:lang w:eastAsia="pt-BR"/>
        </w:rPr>
      </w:pPr>
    </w:p>
    <w:p w:rsidR="00B951B2" w:rsidRPr="00917F09" w:rsidRDefault="00B951B2" w:rsidP="00917F09">
      <w:pPr>
        <w:pStyle w:val="PargrafodaLista"/>
        <w:numPr>
          <w:ilvl w:val="0"/>
          <w:numId w:val="9"/>
        </w:numPr>
        <w:autoSpaceDE w:val="0"/>
        <w:spacing w:after="0" w:line="360" w:lineRule="auto"/>
        <w:jc w:val="both"/>
        <w:rPr>
          <w:rFonts w:ascii="Times New Roman" w:eastAsia="Times New Roman" w:hAnsi="Times New Roman" w:cs="Times New Roman"/>
          <w:b/>
          <w:bCs/>
          <w:sz w:val="24"/>
          <w:szCs w:val="24"/>
          <w:lang w:eastAsia="pt-BR"/>
        </w:rPr>
      </w:pPr>
      <w:r w:rsidRPr="00917F09">
        <w:rPr>
          <w:rFonts w:ascii="Times New Roman" w:eastAsia="Times New Roman" w:hAnsi="Times New Roman" w:cs="Times New Roman"/>
          <w:b/>
          <w:bCs/>
          <w:sz w:val="24"/>
          <w:szCs w:val="24"/>
          <w:lang w:eastAsia="pt-BR"/>
        </w:rPr>
        <w:t>- CLÁUSULA QUARTA - DA DOTAÇÃO ORÇAMENTÁRIA</w:t>
      </w:r>
    </w:p>
    <w:p w:rsidR="00917F09" w:rsidRPr="00917F09" w:rsidRDefault="00917F09" w:rsidP="00917F09">
      <w:pPr>
        <w:pStyle w:val="PargrafodaLista"/>
        <w:autoSpaceDE w:val="0"/>
        <w:spacing w:after="0" w:line="360" w:lineRule="auto"/>
        <w:ind w:left="360"/>
        <w:jc w:val="both"/>
        <w:rPr>
          <w:rFonts w:ascii="Times New Roman" w:eastAsia="Times New Roman" w:hAnsi="Times New Roman" w:cs="Times New Roman"/>
          <w:b/>
          <w:bCs/>
          <w:sz w:val="24"/>
          <w:szCs w:val="24"/>
          <w:lang w:eastAsia="pt-BR"/>
        </w:rPr>
      </w:pPr>
    </w:p>
    <w:p w:rsidR="00B951B2" w:rsidRPr="004003C4" w:rsidRDefault="00B951B2" w:rsidP="004003C4">
      <w:pPr>
        <w:tabs>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 w:val="left" w:pos="9915"/>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4.1 - </w:t>
      </w:r>
      <w:r w:rsidRPr="004003C4">
        <w:rPr>
          <w:rFonts w:ascii="Times New Roman" w:hAnsi="Times New Roman" w:cs="Times New Roman"/>
          <w:sz w:val="24"/>
          <w:szCs w:val="24"/>
          <w:lang w:eastAsia="pt-BR"/>
        </w:rPr>
        <w:t>Os recursos necessários à presente contratação, acham-se classificados na dotação orçamentária que se segue:</w:t>
      </w:r>
    </w:p>
    <w:p w:rsidR="00B951B2" w:rsidRPr="004003C4" w:rsidRDefault="00B951B2" w:rsidP="004003C4">
      <w:pPr>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bCs/>
          <w:sz w:val="24"/>
          <w:szCs w:val="24"/>
          <w:lang w:eastAsia="pt-BR"/>
        </w:rPr>
        <w:t>4.1.2</w:t>
      </w:r>
      <w:r w:rsidRPr="004003C4">
        <w:rPr>
          <w:rFonts w:ascii="Times New Roman" w:eastAsia="Times New Roman" w:hAnsi="Times New Roman" w:cs="Times New Roman"/>
          <w:b/>
          <w:bCs/>
          <w:sz w:val="24"/>
          <w:szCs w:val="24"/>
          <w:lang w:eastAsia="pt-BR"/>
        </w:rPr>
        <w:t xml:space="preserve"> - </w:t>
      </w:r>
      <w:r w:rsidRPr="004003C4">
        <w:rPr>
          <w:rFonts w:ascii="Times New Roman" w:eastAsia="Times New Roman" w:hAnsi="Times New Roman" w:cs="Times New Roman"/>
          <w:sz w:val="24"/>
          <w:szCs w:val="24"/>
          <w:lang w:eastAsia="pt-BR"/>
        </w:rPr>
        <w:t xml:space="preserve"> As dotações utilizadas serão </w:t>
      </w:r>
      <w:r w:rsidR="008F4CF4" w:rsidRPr="004003C4">
        <w:rPr>
          <w:rFonts w:ascii="Times New Roman" w:eastAsia="Times New Roman" w:hAnsi="Times New Roman" w:cs="Times New Roman"/>
          <w:sz w:val="24"/>
          <w:szCs w:val="24"/>
          <w:lang w:eastAsia="pt-BR"/>
        </w:rPr>
        <w:t>as seguintes:</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04.001 – SECRETARIA DA AGRICULTURA E DO DESENVOLVIMENTO ECONÔMICO</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04.00120 – AGRICULTURA</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20.606.31.2012 – MECANIZAÇÃO AGRÍCOLA</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4.4.90.00.00.00.00.00 – APLICAÇÕES DIRETAS</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0.1.00.0080 – RECURSOS ORDINÁRIOS</w:t>
      </w:r>
    </w:p>
    <w:p w:rsidR="00295211" w:rsidRPr="00295211" w:rsidRDefault="00295211" w:rsidP="00295211">
      <w:pPr>
        <w:suppressAutoHyphens/>
        <w:spacing w:after="0" w:line="360" w:lineRule="auto"/>
        <w:jc w:val="both"/>
        <w:rPr>
          <w:rFonts w:ascii="Times New Roman" w:hAnsi="Times New Roman" w:cs="Times New Roman"/>
          <w:b/>
          <w:sz w:val="24"/>
          <w:szCs w:val="24"/>
        </w:rPr>
      </w:pPr>
      <w:r w:rsidRPr="00295211">
        <w:rPr>
          <w:rFonts w:ascii="Times New Roman" w:hAnsi="Times New Roman" w:cs="Times New Roman"/>
          <w:b/>
          <w:sz w:val="24"/>
          <w:szCs w:val="24"/>
        </w:rPr>
        <w:t>0.1.34.0024 – TRANFERÊNCIAS DE CONVÊNIOS – OUTROS</w:t>
      </w:r>
    </w:p>
    <w:p w:rsidR="008F4CF4" w:rsidRPr="004003C4" w:rsidRDefault="008F4CF4" w:rsidP="004003C4">
      <w:pPr>
        <w:spacing w:after="0" w:line="360" w:lineRule="auto"/>
        <w:jc w:val="both"/>
        <w:rPr>
          <w:rFonts w:ascii="Times New Roman" w:hAnsi="Times New Roman" w:cs="Times New Roman"/>
          <w:sz w:val="24"/>
          <w:szCs w:val="24"/>
        </w:rPr>
      </w:pPr>
    </w:p>
    <w:p w:rsidR="00B951B2" w:rsidRPr="00917F09" w:rsidRDefault="00934A12" w:rsidP="00917F09">
      <w:pPr>
        <w:pStyle w:val="PargrafodaLista"/>
        <w:numPr>
          <w:ilvl w:val="0"/>
          <w:numId w:val="9"/>
        </w:numPr>
        <w:spacing w:after="0" w:line="360" w:lineRule="auto"/>
        <w:jc w:val="both"/>
        <w:rPr>
          <w:rFonts w:ascii="Times New Roman" w:hAnsi="Times New Roman" w:cs="Times New Roman"/>
          <w:b/>
          <w:sz w:val="24"/>
          <w:szCs w:val="24"/>
        </w:rPr>
      </w:pPr>
      <w:r w:rsidRPr="00917F09">
        <w:rPr>
          <w:rFonts w:ascii="Times New Roman" w:hAnsi="Times New Roman" w:cs="Times New Roman"/>
          <w:b/>
          <w:sz w:val="24"/>
          <w:szCs w:val="24"/>
        </w:rPr>
        <w:t>-</w:t>
      </w:r>
      <w:r w:rsidR="00B951B2" w:rsidRPr="00917F09">
        <w:rPr>
          <w:rFonts w:ascii="Times New Roman" w:hAnsi="Times New Roman" w:cs="Times New Roman"/>
          <w:b/>
          <w:sz w:val="24"/>
          <w:szCs w:val="24"/>
        </w:rPr>
        <w:t xml:space="preserve"> CLÁUSULA QUINTA - PRAZO CONTRATUAL, CONDIÇÕES DE FORNECIMENTO E RECEBIMENTO</w:t>
      </w:r>
    </w:p>
    <w:p w:rsidR="00917F09" w:rsidRPr="00917F09" w:rsidRDefault="00917F09" w:rsidP="00917F09">
      <w:pPr>
        <w:pStyle w:val="PargrafodaLista"/>
        <w:spacing w:after="0" w:line="360" w:lineRule="auto"/>
        <w:ind w:left="360"/>
        <w:jc w:val="both"/>
        <w:rPr>
          <w:rFonts w:ascii="Times New Roman" w:hAnsi="Times New Roman" w:cs="Times New Roman"/>
          <w:sz w:val="24"/>
          <w:szCs w:val="24"/>
        </w:rPr>
      </w:pPr>
    </w:p>
    <w:p w:rsidR="00B951B2" w:rsidRPr="00F70B42"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 xml:space="preserve">5.1 - O contrato vigorará da data de sua assinatura até </w:t>
      </w:r>
      <w:r w:rsidR="00D52FB1" w:rsidRPr="004003C4">
        <w:rPr>
          <w:rFonts w:ascii="Times New Roman" w:hAnsi="Times New Roman" w:cs="Times New Roman"/>
          <w:sz w:val="24"/>
          <w:szCs w:val="24"/>
          <w:lang w:eastAsia="pt-BR"/>
        </w:rPr>
        <w:t>vigência da garantia do veículo</w:t>
      </w:r>
      <w:r w:rsidRPr="004003C4">
        <w:rPr>
          <w:rFonts w:ascii="Times New Roman" w:hAnsi="Times New Roman" w:cs="Times New Roman"/>
          <w:sz w:val="24"/>
          <w:szCs w:val="24"/>
          <w:lang w:eastAsia="pt-BR"/>
        </w:rPr>
        <w:t xml:space="preserve">, podendo </w:t>
      </w:r>
      <w:r w:rsidRPr="00F70B42">
        <w:rPr>
          <w:rFonts w:ascii="Times New Roman" w:hAnsi="Times New Roman" w:cs="Times New Roman"/>
          <w:sz w:val="24"/>
          <w:szCs w:val="24"/>
          <w:lang w:eastAsia="pt-BR"/>
        </w:rPr>
        <w:t>ser prorrogado nos termos da legislação vigente.</w:t>
      </w:r>
    </w:p>
    <w:p w:rsidR="00B951B2" w:rsidRPr="00F70B42" w:rsidRDefault="00B951B2" w:rsidP="004003C4">
      <w:pPr>
        <w:spacing w:after="0" w:line="360" w:lineRule="auto"/>
        <w:jc w:val="both"/>
        <w:rPr>
          <w:rFonts w:ascii="Times New Roman" w:hAnsi="Times New Roman" w:cs="Times New Roman"/>
          <w:sz w:val="24"/>
          <w:szCs w:val="24"/>
        </w:rPr>
      </w:pPr>
      <w:r w:rsidRPr="00F70B42">
        <w:rPr>
          <w:rFonts w:ascii="Times New Roman" w:hAnsi="Times New Roman" w:cs="Times New Roman"/>
          <w:sz w:val="24"/>
          <w:szCs w:val="24"/>
          <w:lang w:eastAsia="pt-BR"/>
        </w:rPr>
        <w:t>5.2 - A entrega do objeto deverá ocorrer no máximo até 30 (trinta) dias, após efetuada sua solicitação através da ordem de fornecimento.</w:t>
      </w:r>
    </w:p>
    <w:p w:rsidR="00B951B2" w:rsidRPr="004003C4" w:rsidRDefault="00B951B2" w:rsidP="004003C4">
      <w:pPr>
        <w:spacing w:after="0" w:line="360" w:lineRule="auto"/>
        <w:jc w:val="both"/>
        <w:rPr>
          <w:rFonts w:ascii="Times New Roman" w:hAnsi="Times New Roman" w:cs="Times New Roman"/>
          <w:sz w:val="24"/>
          <w:szCs w:val="24"/>
        </w:rPr>
      </w:pPr>
      <w:r w:rsidRPr="00F70B42">
        <w:rPr>
          <w:rFonts w:ascii="Times New Roman" w:hAnsi="Times New Roman" w:cs="Times New Roman"/>
          <w:sz w:val="24"/>
          <w:szCs w:val="24"/>
          <w:lang w:eastAsia="pt-BR"/>
        </w:rPr>
        <w:t xml:space="preserve">5.3 - O local de entrega </w:t>
      </w:r>
      <w:r w:rsidR="00C1698A" w:rsidRPr="00F70B42">
        <w:rPr>
          <w:rFonts w:ascii="Times New Roman" w:hAnsi="Times New Roman" w:cs="Times New Roman"/>
          <w:sz w:val="24"/>
          <w:szCs w:val="24"/>
          <w:lang w:eastAsia="pt-BR"/>
        </w:rPr>
        <w:t xml:space="preserve">será na </w:t>
      </w:r>
      <w:r w:rsidR="00F76CB1" w:rsidRPr="00F70B42">
        <w:rPr>
          <w:rFonts w:ascii="Times New Roman" w:hAnsi="Times New Roman" w:cs="Times New Roman"/>
          <w:sz w:val="24"/>
          <w:szCs w:val="24"/>
          <w:lang w:eastAsia="pt-BR"/>
        </w:rPr>
        <w:t>Prefeitura Municipal de Atalanta</w:t>
      </w:r>
      <w:r w:rsidR="00C437B3" w:rsidRPr="00F70B42">
        <w:rPr>
          <w:rFonts w:ascii="Times New Roman" w:hAnsi="Times New Roman" w:cs="Times New Roman"/>
          <w:sz w:val="24"/>
          <w:szCs w:val="24"/>
          <w:lang w:eastAsia="pt-BR"/>
        </w:rPr>
        <w:t xml:space="preserve">, localizada na Avenida </w:t>
      </w:r>
      <w:r w:rsidR="00F76CB1" w:rsidRPr="00F70B42">
        <w:rPr>
          <w:rFonts w:ascii="Times New Roman" w:hAnsi="Times New Roman" w:cs="Times New Roman"/>
          <w:sz w:val="24"/>
          <w:szCs w:val="24"/>
          <w:lang w:eastAsia="pt-BR"/>
        </w:rPr>
        <w:t xml:space="preserve">XV de </w:t>
      </w:r>
      <w:proofErr w:type="gramStart"/>
      <w:r w:rsidR="00F76CB1" w:rsidRPr="00F70B42">
        <w:rPr>
          <w:rFonts w:ascii="Times New Roman" w:hAnsi="Times New Roman" w:cs="Times New Roman"/>
          <w:sz w:val="24"/>
          <w:szCs w:val="24"/>
          <w:lang w:eastAsia="pt-BR"/>
        </w:rPr>
        <w:t>Novembro</w:t>
      </w:r>
      <w:proofErr w:type="gramEnd"/>
      <w:r w:rsidR="00F76CB1" w:rsidRPr="00F70B42">
        <w:rPr>
          <w:rFonts w:ascii="Times New Roman" w:hAnsi="Times New Roman" w:cs="Times New Roman"/>
          <w:sz w:val="24"/>
          <w:szCs w:val="24"/>
          <w:lang w:eastAsia="pt-BR"/>
        </w:rPr>
        <w:t>, Nº 1030</w:t>
      </w:r>
      <w:r w:rsidR="00C437B3" w:rsidRPr="00F70B42">
        <w:rPr>
          <w:rFonts w:ascii="Times New Roman" w:hAnsi="Times New Roman" w:cs="Times New Roman"/>
          <w:sz w:val="24"/>
          <w:szCs w:val="24"/>
          <w:lang w:eastAsia="pt-BR"/>
        </w:rPr>
        <w:t xml:space="preserve">, Bairro </w:t>
      </w:r>
      <w:r w:rsidR="00F76CB1" w:rsidRPr="00F70B42">
        <w:rPr>
          <w:rFonts w:ascii="Times New Roman" w:hAnsi="Times New Roman" w:cs="Times New Roman"/>
          <w:sz w:val="24"/>
          <w:szCs w:val="24"/>
          <w:lang w:eastAsia="pt-BR"/>
        </w:rPr>
        <w:t>Centro</w:t>
      </w:r>
      <w:r w:rsidR="00C437B3" w:rsidRPr="00F70B42">
        <w:rPr>
          <w:rFonts w:ascii="Times New Roman" w:hAnsi="Times New Roman" w:cs="Times New Roman"/>
          <w:sz w:val="24"/>
          <w:szCs w:val="24"/>
          <w:lang w:eastAsia="pt-BR"/>
        </w:rPr>
        <w:t xml:space="preserve">, </w:t>
      </w:r>
      <w:r w:rsidR="00F76CB1" w:rsidRPr="00F70B42">
        <w:rPr>
          <w:rFonts w:ascii="Times New Roman" w:hAnsi="Times New Roman" w:cs="Times New Roman"/>
          <w:sz w:val="24"/>
          <w:szCs w:val="24"/>
          <w:lang w:eastAsia="pt-BR"/>
        </w:rPr>
        <w:t>Atalanta</w:t>
      </w:r>
      <w:r w:rsidR="00C437B3" w:rsidRPr="00F70B42">
        <w:rPr>
          <w:rFonts w:ascii="Times New Roman" w:hAnsi="Times New Roman" w:cs="Times New Roman"/>
          <w:sz w:val="24"/>
          <w:szCs w:val="24"/>
          <w:lang w:eastAsia="pt-BR"/>
        </w:rPr>
        <w:t xml:space="preserve">/SC, </w:t>
      </w:r>
      <w:r w:rsidRPr="00F70B42">
        <w:rPr>
          <w:rFonts w:ascii="Times New Roman" w:hAnsi="Times New Roman" w:cs="Times New Roman"/>
          <w:sz w:val="24"/>
          <w:szCs w:val="24"/>
          <w:lang w:eastAsia="pt-BR"/>
        </w:rPr>
        <w:t xml:space="preserve">em dias úteis e em </w:t>
      </w:r>
      <w:r w:rsidRPr="004003C4">
        <w:rPr>
          <w:rFonts w:ascii="Times New Roman" w:hAnsi="Times New Roman" w:cs="Times New Roman"/>
          <w:sz w:val="24"/>
          <w:szCs w:val="24"/>
          <w:lang w:eastAsia="pt-BR"/>
        </w:rPr>
        <w:t>horário de expediente.</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lastRenderedPageBreak/>
        <w:t>5.4 - No ato da entrega do objeto o fornecedor deverá apresentar nota fiscal que será submetida à aprovação e conferência, observado o cumprimento integral das disposições contidas no Edital e seus anexos.</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5.5 - Fica estabelecido que o objeto será recebido:</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ab/>
        <w:t xml:space="preserve">a) </w:t>
      </w:r>
      <w:r w:rsidRPr="004003C4">
        <w:rPr>
          <w:rFonts w:ascii="Times New Roman" w:hAnsi="Times New Roman" w:cs="Times New Roman"/>
          <w:sz w:val="24"/>
          <w:szCs w:val="24"/>
          <w:u w:val="single"/>
          <w:lang w:eastAsia="pt-BR"/>
        </w:rPr>
        <w:t>provisoriamente,</w:t>
      </w:r>
      <w:r w:rsidRPr="004003C4">
        <w:rPr>
          <w:rFonts w:ascii="Times New Roman" w:hAnsi="Times New Roman" w:cs="Times New Roman"/>
          <w:sz w:val="24"/>
          <w:szCs w:val="24"/>
          <w:lang w:eastAsia="pt-BR"/>
        </w:rPr>
        <w:t xml:space="preserve"> para efeito de posterior verificação da conformidade do objeto entregue com as especificações do edital e seus anexos;</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ab/>
        <w:t xml:space="preserve">b) </w:t>
      </w:r>
      <w:r w:rsidRPr="004003C4">
        <w:rPr>
          <w:rFonts w:ascii="Times New Roman" w:hAnsi="Times New Roman" w:cs="Times New Roman"/>
          <w:sz w:val="24"/>
          <w:szCs w:val="24"/>
          <w:u w:val="single"/>
          <w:lang w:eastAsia="pt-BR"/>
        </w:rPr>
        <w:t>definitivamente</w:t>
      </w:r>
      <w:r w:rsidRPr="004003C4">
        <w:rPr>
          <w:rFonts w:ascii="Times New Roman" w:hAnsi="Times New Roman" w:cs="Times New Roman"/>
          <w:sz w:val="24"/>
          <w:szCs w:val="24"/>
          <w:lang w:eastAsia="pt-BR"/>
        </w:rPr>
        <w:t>, após a verificação da qualidade e consequente aceitação.</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5.6 - O prazo de garantia não poderá ser inferior a 12 (doze) meses, a contar da data do recebimento do objeto.</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lang w:eastAsia="pt-BR"/>
        </w:rPr>
        <w:t>5.7 - O recebimento definitivo do equipamento, não exclui a responsabilidade do fornecedor pela sua qualidade e características, cabendo-lhe sanar quaisquer irregularidades detectadas quando da utilização da mesma.</w:t>
      </w:r>
    </w:p>
    <w:p w:rsidR="00FE4CED" w:rsidRPr="004003C4" w:rsidRDefault="00FE4CED" w:rsidP="004003C4">
      <w:pPr>
        <w:autoSpaceDE w:val="0"/>
        <w:spacing w:after="0" w:line="360" w:lineRule="auto"/>
        <w:jc w:val="both"/>
        <w:rPr>
          <w:rFonts w:ascii="Times New Roman" w:eastAsia="Times New Roman" w:hAnsi="Times New Roman" w:cs="Times New Roman"/>
          <w:b/>
          <w:bCs/>
          <w:sz w:val="24"/>
          <w:szCs w:val="24"/>
          <w:lang w:eastAsia="pt-BR"/>
        </w:rPr>
      </w:pPr>
    </w:p>
    <w:p w:rsidR="00B951B2" w:rsidRPr="00917F09" w:rsidRDefault="00B951B2" w:rsidP="00917F09">
      <w:pPr>
        <w:pStyle w:val="PargrafodaLista"/>
        <w:numPr>
          <w:ilvl w:val="0"/>
          <w:numId w:val="9"/>
        </w:numPr>
        <w:autoSpaceDE w:val="0"/>
        <w:spacing w:after="0" w:line="360" w:lineRule="auto"/>
        <w:jc w:val="both"/>
        <w:rPr>
          <w:rFonts w:ascii="Times New Roman" w:eastAsia="Times New Roman" w:hAnsi="Times New Roman" w:cs="Times New Roman"/>
          <w:b/>
          <w:bCs/>
          <w:sz w:val="24"/>
          <w:szCs w:val="24"/>
          <w:lang w:eastAsia="pt-BR"/>
        </w:rPr>
      </w:pPr>
      <w:r w:rsidRPr="00917F09">
        <w:rPr>
          <w:rFonts w:ascii="Times New Roman" w:eastAsia="Times New Roman" w:hAnsi="Times New Roman" w:cs="Times New Roman"/>
          <w:b/>
          <w:bCs/>
          <w:sz w:val="24"/>
          <w:szCs w:val="24"/>
          <w:lang w:eastAsia="pt-BR"/>
        </w:rPr>
        <w:t>- CLÁUSULA SEXTA - DAS CONDIÇÕES E FORMA DE PAGAMENTO</w:t>
      </w:r>
    </w:p>
    <w:p w:rsidR="00917F09" w:rsidRPr="00917F09" w:rsidRDefault="00917F09" w:rsidP="00917F09">
      <w:pPr>
        <w:pStyle w:val="PargrafodaLista"/>
        <w:autoSpaceDE w:val="0"/>
        <w:spacing w:after="0" w:line="360" w:lineRule="auto"/>
        <w:ind w:left="360"/>
        <w:jc w:val="both"/>
        <w:rPr>
          <w:rFonts w:ascii="Times New Roman" w:eastAsia="Times New Roman" w:hAnsi="Times New Roman" w:cs="Times New Roman"/>
          <w:b/>
          <w:bCs/>
          <w:sz w:val="24"/>
          <w:szCs w:val="24"/>
          <w:lang w:eastAsia="pt-BR"/>
        </w:rPr>
      </w:pP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6.1 - A nota fiscal/fatura deverá ser apresentada ao responsável pelo recebimento do bem ou serviço, o qual terá o prazo máximo de 05 (cinco) dias úteis da apresentação para atestar o cumprimento pela empresa das obrigações contratuais.</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6.1.1 - A data da apresentação da nota fiscal/fatura será devidamente registrada nos autos do processo pelo responsável em atestar o recebimento do bem ou serviço.</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6.2 - O pagamento será realizado após o recebimento dos tratores e da respectiva nota fiscal, devidamente atestada pelo responsável do setor requerente, observado o cumprimento integral das disposições contidas no Edital e seus anexos e mediante a disponibilização dos recursos financeiros por parte da Caixa Econômica Federal.</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6.3 - O pagamento será creditado em nome da Contratada, mediante ordem bancária em conta corrente por ela indicada uma vez satisfeitas as condições estabelecidas no Edital.</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6.4 - O pagamento, mediante a emissão de qualquer modalidade de ordem bancária, será realizado desde que a Contratada efetue a cobrança de forma a permitir o cumprimento das exigências legais, principalmente no que se refere às retenções tributárias.</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6.5 - A Contratada, optante pelo Simples, deverá apresentar, juntamente com a nota fiscal/fatura, declaração, conforme modelo constante do Anexo IV da Instrução Normativa SRF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480, de 15/12/2004, substituído pelo Anexo IV constante da IN RFB </w:t>
      </w:r>
      <w:r w:rsidR="0020536A" w:rsidRPr="004003C4">
        <w:rPr>
          <w:rFonts w:ascii="Times New Roman" w:hAnsi="Times New Roman" w:cs="Times New Roman"/>
          <w:sz w:val="24"/>
          <w:szCs w:val="24"/>
        </w:rPr>
        <w:t>n.</w:t>
      </w:r>
      <w:r w:rsidRPr="004003C4">
        <w:rPr>
          <w:rFonts w:ascii="Times New Roman" w:hAnsi="Times New Roman" w:cs="Times New Roman"/>
          <w:sz w:val="24"/>
          <w:szCs w:val="24"/>
        </w:rPr>
        <w:t xml:space="preserve"> 791, de 10 de </w:t>
      </w:r>
      <w:r w:rsidRPr="004003C4">
        <w:rPr>
          <w:rFonts w:ascii="Times New Roman" w:hAnsi="Times New Roman" w:cs="Times New Roman"/>
          <w:sz w:val="24"/>
          <w:szCs w:val="24"/>
        </w:rPr>
        <w:lastRenderedPageBreak/>
        <w:t>dezembro de 2006. Caso não o faça, ficará sujeita à retenção de imposto e contribuições, de acordo com a referida Instrução.</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6.6 - A nota fiscal/fatura que contiver erro será devolvida à contratada para retificação e reapresentação, interrompendo-se a contagem do prazo fixado de 05 dias úteis para o responsável pelo recebimento atestar, que recomeçará a ser contado integralmente a partir da data de sua reapresentação.</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6.7 - A compensação financeira é admitida nos casos de eventuais atrasos de pagamento pela Administração, desde que o contratado não tenha concorrido de alguma forma para o atraso. É devida desde a data limite fixada no contrato para o pagamento até a data correspondente ao efetivo pagamento da parcela.</w:t>
      </w: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6.8 - Em caso de inadimplência de pagamento por parte da administração, os valores serão atualizados monetariamente, a partir do dia de seu vencimento e até o de sua liquidação, segundo os mesmos critérios adotados para a atualização de obrigações tributárias, conforme disciplina o artigo 117 da constituição do Estado de Santa Catarina.</w:t>
      </w:r>
    </w:p>
    <w:p w:rsidR="00B951B2" w:rsidRPr="004003C4" w:rsidRDefault="00B951B2" w:rsidP="004003C4">
      <w:pPr>
        <w:spacing w:after="0" w:line="360" w:lineRule="auto"/>
        <w:jc w:val="both"/>
        <w:rPr>
          <w:rFonts w:ascii="Times New Roman" w:hAnsi="Times New Roman" w:cs="Times New Roman"/>
          <w:bCs/>
          <w:sz w:val="24"/>
          <w:szCs w:val="24"/>
        </w:rPr>
      </w:pPr>
      <w:r w:rsidRPr="004003C4">
        <w:rPr>
          <w:rFonts w:ascii="Times New Roman" w:hAnsi="Times New Roman" w:cs="Times New Roman"/>
          <w:bCs/>
          <w:sz w:val="24"/>
          <w:szCs w:val="24"/>
        </w:rPr>
        <w:t>6.9 - A empresa deverá apresentar Nota Fiscal com CNPJ idêntico ao apresentado na proposta e consequentemente lançado na Nota de Empenho, devendo constar também o número do processo licitatório e a modalidade, número da Nota de Empenho, à fim de acelerar o trâmite de recebimento do produto e posterior liberação do documento fiscal para pagamento.</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6.10 - Não será efetuado qualquer pagamento ao CONTRATADO enquanto houver pendência de liquidação da obrigação financeira em virtude de penalidade ou inadimplência contratual.</w:t>
      </w:r>
    </w:p>
    <w:p w:rsidR="00B951B2" w:rsidRPr="004003C4" w:rsidRDefault="00B951B2" w:rsidP="004003C4">
      <w:pPr>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6.11 - Não haverá, sob hipótese alguma, pagamento antecipado.</w:t>
      </w:r>
    </w:p>
    <w:p w:rsidR="00DB1466" w:rsidRPr="004003C4" w:rsidRDefault="00DB1466" w:rsidP="004003C4">
      <w:pPr>
        <w:pStyle w:val="Corpodetexto"/>
        <w:keepNext w:val="0"/>
        <w:widowControl/>
        <w:shd w:val="clear" w:color="auto" w:fill="auto"/>
        <w:spacing w:after="0" w:line="360" w:lineRule="auto"/>
        <w:jc w:val="both"/>
        <w:textAlignment w:val="auto"/>
        <w:rPr>
          <w:rFonts w:ascii="Times New Roman" w:hAnsi="Times New Roman" w:cs="Times New Roman"/>
          <w:b/>
          <w:szCs w:val="24"/>
        </w:rPr>
      </w:pPr>
      <w:r w:rsidRPr="004003C4">
        <w:rPr>
          <w:rFonts w:ascii="Times New Roman" w:hAnsi="Times New Roman" w:cs="Times New Roman"/>
          <w:szCs w:val="24"/>
        </w:rPr>
        <w:t>6.12 -</w:t>
      </w:r>
      <w:r w:rsidRPr="004003C4">
        <w:rPr>
          <w:rFonts w:ascii="Times New Roman" w:hAnsi="Times New Roman" w:cs="Times New Roman"/>
          <w:b/>
          <w:szCs w:val="24"/>
        </w:rPr>
        <w:t xml:space="preserve"> </w:t>
      </w:r>
      <w:r w:rsidR="00F60015" w:rsidRPr="004003C4">
        <w:rPr>
          <w:rFonts w:ascii="Times New Roman" w:hAnsi="Times New Roman" w:cs="Times New Roman"/>
          <w:szCs w:val="24"/>
        </w:rPr>
        <w:t xml:space="preserve">A Nota Fiscal ou outro documento fiscal correlato deverá ser emitido à Prefeitura Municipal de </w:t>
      </w:r>
      <w:r w:rsidR="008A47C3">
        <w:rPr>
          <w:rFonts w:ascii="Times New Roman" w:hAnsi="Times New Roman" w:cs="Times New Roman"/>
          <w:szCs w:val="24"/>
        </w:rPr>
        <w:t>Atalanta</w:t>
      </w:r>
      <w:r w:rsidR="00F60015" w:rsidRPr="004003C4">
        <w:rPr>
          <w:rFonts w:ascii="Times New Roman" w:hAnsi="Times New Roman" w:cs="Times New Roman"/>
          <w:szCs w:val="24"/>
        </w:rPr>
        <w:t xml:space="preserve">, localizada na Avenida </w:t>
      </w:r>
      <w:r w:rsidR="00577A00">
        <w:rPr>
          <w:rFonts w:ascii="Times New Roman" w:hAnsi="Times New Roman" w:cs="Times New Roman"/>
          <w:szCs w:val="24"/>
        </w:rPr>
        <w:t xml:space="preserve">XV de </w:t>
      </w:r>
      <w:proofErr w:type="gramStart"/>
      <w:r w:rsidR="00577A00">
        <w:rPr>
          <w:rFonts w:ascii="Times New Roman" w:hAnsi="Times New Roman" w:cs="Times New Roman"/>
          <w:szCs w:val="24"/>
        </w:rPr>
        <w:t>Novembro</w:t>
      </w:r>
      <w:proofErr w:type="gramEnd"/>
      <w:r w:rsidR="00F60015" w:rsidRPr="004003C4">
        <w:rPr>
          <w:rFonts w:ascii="Times New Roman" w:hAnsi="Times New Roman" w:cs="Times New Roman"/>
          <w:szCs w:val="24"/>
        </w:rPr>
        <w:t xml:space="preserve">, </w:t>
      </w:r>
      <w:r w:rsidR="00577A00">
        <w:rPr>
          <w:rFonts w:ascii="Times New Roman" w:hAnsi="Times New Roman" w:cs="Times New Roman"/>
          <w:szCs w:val="24"/>
        </w:rPr>
        <w:t>Nº 1030</w:t>
      </w:r>
      <w:r w:rsidR="00F60015" w:rsidRPr="004003C4">
        <w:rPr>
          <w:rFonts w:ascii="Times New Roman" w:hAnsi="Times New Roman" w:cs="Times New Roman"/>
          <w:szCs w:val="24"/>
        </w:rPr>
        <w:t xml:space="preserve">, Centro de </w:t>
      </w:r>
      <w:r w:rsidR="00577A00">
        <w:rPr>
          <w:rFonts w:ascii="Times New Roman" w:hAnsi="Times New Roman" w:cs="Times New Roman"/>
          <w:szCs w:val="24"/>
        </w:rPr>
        <w:t>Atalanta</w:t>
      </w:r>
      <w:r w:rsidR="00F60015" w:rsidRPr="004003C4">
        <w:rPr>
          <w:rFonts w:ascii="Times New Roman" w:hAnsi="Times New Roman" w:cs="Times New Roman"/>
          <w:szCs w:val="24"/>
        </w:rPr>
        <w:t xml:space="preserve"> (SC), em dias de expediente, das 08h00min às 12h00min ou das 1</w:t>
      </w:r>
      <w:r w:rsidR="00577A00">
        <w:rPr>
          <w:rFonts w:ascii="Times New Roman" w:hAnsi="Times New Roman" w:cs="Times New Roman"/>
          <w:szCs w:val="24"/>
        </w:rPr>
        <w:t>4</w:t>
      </w:r>
      <w:r w:rsidR="00F60015" w:rsidRPr="004003C4">
        <w:rPr>
          <w:rFonts w:ascii="Times New Roman" w:hAnsi="Times New Roman" w:cs="Times New Roman"/>
          <w:szCs w:val="24"/>
        </w:rPr>
        <w:t>h</w:t>
      </w:r>
      <w:r w:rsidR="00577A00">
        <w:rPr>
          <w:rFonts w:ascii="Times New Roman" w:hAnsi="Times New Roman" w:cs="Times New Roman"/>
          <w:szCs w:val="24"/>
        </w:rPr>
        <w:t>0</w:t>
      </w:r>
      <w:r w:rsidR="00F60015" w:rsidRPr="004003C4">
        <w:rPr>
          <w:rFonts w:ascii="Times New Roman" w:hAnsi="Times New Roman" w:cs="Times New Roman"/>
          <w:szCs w:val="24"/>
        </w:rPr>
        <w:t>0min às 17h</w:t>
      </w:r>
      <w:r w:rsidR="00577A00">
        <w:rPr>
          <w:rFonts w:ascii="Times New Roman" w:hAnsi="Times New Roman" w:cs="Times New Roman"/>
          <w:szCs w:val="24"/>
        </w:rPr>
        <w:t>0</w:t>
      </w:r>
      <w:r w:rsidR="00F60015" w:rsidRPr="004003C4">
        <w:rPr>
          <w:rFonts w:ascii="Times New Roman" w:hAnsi="Times New Roman" w:cs="Times New Roman"/>
          <w:szCs w:val="24"/>
        </w:rPr>
        <w:t xml:space="preserve">0min horas. CNPJ: </w:t>
      </w:r>
      <w:r w:rsidR="00A309A4">
        <w:rPr>
          <w:rFonts w:ascii="Times New Roman" w:hAnsi="Times New Roman" w:cs="Times New Roman"/>
          <w:szCs w:val="24"/>
        </w:rPr>
        <w:t xml:space="preserve">83.102.616/0001-09 </w:t>
      </w:r>
      <w:r w:rsidR="00F60015" w:rsidRPr="004003C4">
        <w:rPr>
          <w:rFonts w:ascii="Times New Roman" w:hAnsi="Times New Roman" w:cs="Times New Roman"/>
          <w:szCs w:val="24"/>
        </w:rPr>
        <w:t xml:space="preserve">e ter a mesma Razão Social e CNPJ dos documentos apresentados por ocasião da habilitação, contendo ainda número do processo licitatório. </w:t>
      </w:r>
    </w:p>
    <w:p w:rsidR="00DB1466" w:rsidRPr="004003C4" w:rsidRDefault="00DB1466" w:rsidP="004003C4">
      <w:pPr>
        <w:pStyle w:val="PargrafodaLista"/>
        <w:numPr>
          <w:ilvl w:val="2"/>
          <w:numId w:val="6"/>
        </w:numPr>
        <w:tabs>
          <w:tab w:val="num" w:pos="284"/>
        </w:tabs>
        <w:suppressAutoHyphens/>
        <w:spacing w:after="0" w:line="360" w:lineRule="auto"/>
        <w:ind w:left="0" w:firstLine="0"/>
        <w:jc w:val="both"/>
        <w:rPr>
          <w:rFonts w:ascii="Times New Roman" w:hAnsi="Times New Roman" w:cs="Times New Roman"/>
          <w:sz w:val="24"/>
          <w:szCs w:val="24"/>
        </w:rPr>
      </w:pPr>
      <w:r w:rsidRPr="004003C4">
        <w:rPr>
          <w:rFonts w:ascii="Times New Roman" w:hAnsi="Times New Roman" w:cs="Times New Roman"/>
          <w:sz w:val="24"/>
          <w:szCs w:val="24"/>
        </w:rPr>
        <w:t>- A apresentação do documento fiscal que contrarie essas exigências inviabilizará o pagamento, isentando o MUNICÍPIO do ressarcimento de qualquer prejuízo para a proponente vencedora.</w:t>
      </w:r>
    </w:p>
    <w:p w:rsidR="00587626" w:rsidRPr="004003C4" w:rsidRDefault="00587626"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b/>
          <w:sz w:val="24"/>
          <w:szCs w:val="24"/>
        </w:rPr>
      </w:pPr>
    </w:p>
    <w:p w:rsidR="00B951B2"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b/>
          <w:sz w:val="24"/>
          <w:szCs w:val="24"/>
        </w:rPr>
      </w:pPr>
      <w:r w:rsidRPr="004003C4">
        <w:rPr>
          <w:rFonts w:ascii="Times New Roman" w:hAnsi="Times New Roman" w:cs="Times New Roman"/>
          <w:b/>
          <w:sz w:val="24"/>
          <w:szCs w:val="24"/>
        </w:rPr>
        <w:t>7. CLÁUSULA SÉTIMA - DAS OBRIGAÇÕES DA CONTRATADA E DA CONTRATANTE</w:t>
      </w:r>
    </w:p>
    <w:p w:rsidR="00917F09" w:rsidRPr="004003C4" w:rsidRDefault="00917F09"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b/>
          <w:sz w:val="24"/>
          <w:szCs w:val="24"/>
        </w:rPr>
      </w:pP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lastRenderedPageBreak/>
        <w:t>7.1 - Constituem obrigações da CONTRATADA:</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 fornecer os objetos licitados de acordo com a qualidade exigida pelos órgãos de controle governamental;</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II) responsabilizar-se integralmente pelos objetos ora contratados, nos termos da legislação vigente;</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III) comunicar a Prefeitura, por escrito, no prazo de 03 (três) dias úteis, quaisquer alterações ocorridas no Contrato Social, durante o prazo de vigência do Contrato, bem como apresentar documentos comprobatórios;</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IV) sujeitar-se à mais ampla e irrestrita fiscalização por parte do servidor autorizado da Prefeitura, encarregado de acompanhar a execução do Contrato, prestando todos os esclarecimentos que lhes forem solicitados e atendendo às reclamações formuladas.</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 xml:space="preserve">V) responsabilizar-se pelos encargos trabalhistas, previdenciários, fiscais e comerciais resultantes da execução do contrato nos termos do artigo 71 da Lei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8666/93.</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VI) A CONTRATADA assume integral responsabilidade pelos danos que causar ao CONTRATANTE ou à terceiros, por si ou seus sucessores e representantes, na execução do objeta CONTRATADA, isentando o município de toda e qualquer reclamação que possa surgir em decorrência do mesmo.</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7.2 - Constituem obrigações da CONTRANTANTE:</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 oferecer todas as informações necessárias para que a empresa possa realizar a do objeto licitado dentro das especificações solicitadas;</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II) realizar o pagamento na forma estipulada no Edital;</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III) acompanhar e fiscalizar a execução do contrato;</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ab/>
        <w:t>IV) rejeitar no todo ou em parte os objetos entregues em desacordo com o objeto deste Contrato.</w:t>
      </w:r>
    </w:p>
    <w:p w:rsidR="00B951B2" w:rsidRPr="004003C4"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sz w:val="24"/>
          <w:szCs w:val="24"/>
        </w:rPr>
      </w:pPr>
    </w:p>
    <w:p w:rsidR="00B951B2" w:rsidRDefault="00B951B2"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b/>
          <w:sz w:val="24"/>
          <w:szCs w:val="24"/>
        </w:rPr>
      </w:pPr>
      <w:r w:rsidRPr="004003C4">
        <w:rPr>
          <w:rFonts w:ascii="Times New Roman" w:hAnsi="Times New Roman" w:cs="Times New Roman"/>
          <w:b/>
          <w:sz w:val="24"/>
          <w:szCs w:val="24"/>
        </w:rPr>
        <w:t>8. CLÁUSULA OITAVA - DAS PENALIDADES</w:t>
      </w:r>
    </w:p>
    <w:p w:rsidR="00917F09" w:rsidRPr="004003C4" w:rsidRDefault="00917F09" w:rsidP="004003C4">
      <w:pPr>
        <w:tabs>
          <w:tab w:val="left" w:pos="285"/>
          <w:tab w:val="left" w:pos="705"/>
          <w:tab w:val="left" w:pos="1410"/>
          <w:tab w:val="left" w:pos="2130"/>
          <w:tab w:val="left" w:pos="2835"/>
          <w:tab w:val="left" w:pos="3540"/>
          <w:tab w:val="left" w:pos="4245"/>
          <w:tab w:val="left" w:pos="4950"/>
          <w:tab w:val="left" w:pos="5670"/>
          <w:tab w:val="left" w:pos="6375"/>
          <w:tab w:val="left" w:pos="7080"/>
          <w:tab w:val="left" w:pos="7785"/>
          <w:tab w:val="left" w:pos="8490"/>
          <w:tab w:val="left" w:pos="9210"/>
        </w:tabs>
        <w:autoSpaceDE w:val="0"/>
        <w:spacing w:after="0" w:line="360" w:lineRule="auto"/>
        <w:jc w:val="both"/>
        <w:rPr>
          <w:rFonts w:ascii="Times New Roman" w:hAnsi="Times New Roman" w:cs="Times New Roman"/>
          <w:b/>
          <w:sz w:val="24"/>
          <w:szCs w:val="24"/>
        </w:rPr>
      </w:pP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eastAsia="Arial Unicode MS" w:hAnsi="Times New Roman" w:cs="Times New Roman"/>
          <w:sz w:val="24"/>
          <w:szCs w:val="24"/>
        </w:rPr>
        <w:t xml:space="preserve">8.1 - </w:t>
      </w:r>
      <w:r w:rsidRPr="004003C4">
        <w:rPr>
          <w:rFonts w:ascii="Times New Roman" w:hAnsi="Times New Roman" w:cs="Times New Roman"/>
          <w:sz w:val="24"/>
          <w:szCs w:val="24"/>
        </w:rPr>
        <w:t>O atraso injustificado na execução do contrato sujeitará a Contratada, após regular processo administrativo, à penalidade de:</w:t>
      </w:r>
    </w:p>
    <w:p w:rsidR="00B951B2" w:rsidRPr="004003C4" w:rsidRDefault="00B951B2"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a) Advertência para cumprimento do contrato no prazo de 05 (cinco) dias;</w:t>
      </w:r>
    </w:p>
    <w:p w:rsidR="00B951B2" w:rsidRPr="004003C4" w:rsidRDefault="00B951B2"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b) Multa moratória de até 0,5</w:t>
      </w:r>
      <w:r w:rsidR="002011B7" w:rsidRPr="004003C4">
        <w:rPr>
          <w:rFonts w:ascii="Times New Roman" w:hAnsi="Times New Roman" w:cs="Times New Roman"/>
          <w:sz w:val="24"/>
          <w:szCs w:val="24"/>
        </w:rPr>
        <w:t xml:space="preserve"> </w:t>
      </w:r>
      <w:r w:rsidRPr="004003C4">
        <w:rPr>
          <w:rFonts w:ascii="Times New Roman" w:hAnsi="Times New Roman" w:cs="Times New Roman"/>
          <w:sz w:val="24"/>
          <w:szCs w:val="24"/>
        </w:rPr>
        <w:t>% (meio por cento) por dia de atraso injustificado sobre o valor da contratação, até o limite de 20 (vinte) dias.</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lastRenderedPageBreak/>
        <w:t xml:space="preserve">8.1.1 </w:t>
      </w:r>
      <w:r w:rsidR="00934A12" w:rsidRPr="004003C4">
        <w:rPr>
          <w:rFonts w:ascii="Times New Roman" w:hAnsi="Times New Roman" w:cs="Times New Roman"/>
          <w:sz w:val="24"/>
          <w:szCs w:val="24"/>
        </w:rPr>
        <w:t>-</w:t>
      </w:r>
      <w:r w:rsidRPr="004003C4">
        <w:rPr>
          <w:rFonts w:ascii="Times New Roman" w:hAnsi="Times New Roman" w:cs="Times New Roman"/>
          <w:sz w:val="24"/>
          <w:szCs w:val="24"/>
        </w:rPr>
        <w:t xml:space="preserve"> A mora superior a 20 (vinte) dias será considerada inexecução contratual ensejadora da hipótese de rescisão contratual, a critério da Administração, consoante o art. 77 da Lei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8.666/93 e suas alterações.</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8.1.2 - A aplicação da multa moratória não impede que a Administração rescinda unilateralmente o Contrato e aplique as outras sanções cabíveis.</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8.2 - A inexecução total ou parcial do contrato, ou o descumprimento de qualquer dos deveres elencados no Edital e no contrato, sujeitará a Contratada, garantida a prévia defesa, sem prejuízo da responsabilidade civil e criminal, às penalidades de:</w:t>
      </w:r>
    </w:p>
    <w:p w:rsidR="00B951B2" w:rsidRPr="004003C4" w:rsidRDefault="00B951B2"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a) Advertência por faltas leves, assim entendidas como aquelas que não acarretarem prejuízos significativos ao objeto da contratação;</w:t>
      </w:r>
    </w:p>
    <w:p w:rsidR="00B951B2" w:rsidRPr="004003C4" w:rsidRDefault="00B951B2"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b) Multa compensatória de até 20</w:t>
      </w:r>
      <w:r w:rsidR="004966E1" w:rsidRPr="004003C4">
        <w:rPr>
          <w:rFonts w:ascii="Times New Roman" w:hAnsi="Times New Roman" w:cs="Times New Roman"/>
          <w:sz w:val="24"/>
          <w:szCs w:val="24"/>
        </w:rPr>
        <w:t xml:space="preserve"> </w:t>
      </w:r>
      <w:r w:rsidRPr="004003C4">
        <w:rPr>
          <w:rFonts w:ascii="Times New Roman" w:hAnsi="Times New Roman" w:cs="Times New Roman"/>
          <w:sz w:val="24"/>
          <w:szCs w:val="24"/>
        </w:rPr>
        <w:t>% (vinte por cento) sobre o valor total da contratação;</w:t>
      </w:r>
    </w:p>
    <w:p w:rsidR="00B951B2" w:rsidRPr="004003C4" w:rsidRDefault="00B951B2" w:rsidP="004003C4">
      <w:pPr>
        <w:spacing w:after="0" w:line="360" w:lineRule="auto"/>
        <w:ind w:firstLine="720"/>
        <w:jc w:val="both"/>
        <w:rPr>
          <w:rFonts w:ascii="Times New Roman" w:hAnsi="Times New Roman" w:cs="Times New Roman"/>
          <w:sz w:val="24"/>
          <w:szCs w:val="24"/>
        </w:rPr>
      </w:pPr>
      <w:r w:rsidRPr="004003C4">
        <w:rPr>
          <w:rFonts w:ascii="Times New Roman" w:hAnsi="Times New Roman" w:cs="Times New Roman"/>
          <w:sz w:val="24"/>
          <w:szCs w:val="24"/>
        </w:rPr>
        <w:t xml:space="preserve">c) Suspensão de licitar e impedimento de contratar com o Município de </w:t>
      </w:r>
      <w:r w:rsidR="00BA189A">
        <w:rPr>
          <w:rFonts w:ascii="Times New Roman" w:hAnsi="Times New Roman" w:cs="Times New Roman"/>
          <w:sz w:val="24"/>
          <w:szCs w:val="24"/>
        </w:rPr>
        <w:t>Atalanta</w:t>
      </w:r>
      <w:r w:rsidRPr="004003C4">
        <w:rPr>
          <w:rFonts w:ascii="Times New Roman" w:hAnsi="Times New Roman" w:cs="Times New Roman"/>
          <w:sz w:val="24"/>
          <w:szCs w:val="24"/>
        </w:rPr>
        <w:t xml:space="preserve"> pelo prazo de até 02 (dois) anos;</w:t>
      </w:r>
      <w:r w:rsidR="00FE4CED" w:rsidRPr="004003C4">
        <w:rPr>
          <w:rFonts w:ascii="Times New Roman" w:hAnsi="Times New Roman" w:cs="Times New Roman"/>
          <w:sz w:val="24"/>
          <w:szCs w:val="24"/>
        </w:rPr>
        <w:t xml:space="preserve"> </w:t>
      </w:r>
      <w:proofErr w:type="gramStart"/>
      <w:r w:rsidRPr="004003C4">
        <w:rPr>
          <w:rFonts w:ascii="Times New Roman" w:hAnsi="Times New Roman" w:cs="Times New Roman"/>
          <w:sz w:val="24"/>
          <w:szCs w:val="24"/>
        </w:rPr>
        <w:t>Tal</w:t>
      </w:r>
      <w:proofErr w:type="gramEnd"/>
      <w:r w:rsidRPr="004003C4">
        <w:rPr>
          <w:rFonts w:ascii="Times New Roman" w:hAnsi="Times New Roman" w:cs="Times New Roman"/>
          <w:sz w:val="24"/>
          <w:szCs w:val="24"/>
        </w:rPr>
        <w:t xml:space="preserve"> penalidade pode implicar suspensão de licitar e impedimento de contratar com qualquer órgão ou entidade da Administração Pública, seja na esfera federal, estadual, do Distrito Federal ou municipal.</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penalidade de suspensão do subitem anterior, podendo o Município incluir as informações no Cadastro Nacional de Empresas Inidôneas e Suspensas (CEIS), administrado pela Controladoria Geral da União e disponível em </w:t>
      </w:r>
      <w:hyperlink r:id="rId17" w:tgtFrame="_top">
        <w:r w:rsidRPr="004003C4">
          <w:rPr>
            <w:rStyle w:val="LinkdaInternet"/>
            <w:rFonts w:ascii="Times New Roman" w:hAnsi="Times New Roman" w:cs="Times New Roman"/>
            <w:sz w:val="24"/>
            <w:szCs w:val="24"/>
          </w:rPr>
          <w:t>http://www.portaltransparencia.gov.br/sancoes/ceis?ordenarPor=nome&amp;direcao=asc</w:t>
        </w:r>
      </w:hyperlink>
      <w:r w:rsidRPr="004003C4">
        <w:rPr>
          <w:rFonts w:ascii="Times New Roman" w:hAnsi="Times New Roman" w:cs="Times New Roman"/>
          <w:sz w:val="24"/>
          <w:szCs w:val="24"/>
        </w:rPr>
        <w:t>.</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8.2.1 - A recusa injustificada da Adjudicatária em assinar o Contrato, após devidamente convocada, dentro do prazo estabelecido pela Administração, equivale à inexecução total do contrato, sujeitando-a às penalidades acima estabelecidas.</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8.2.2 - A aplicação de qualquer penalidade não exclui a aplicação da multa.</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8.3 - A aplicação de qualquer das penalidades previstas realizar-se-á em processo administrativo que assegurará o contraditório e a ampla defesa, observando-se o procedimento previsto na Lei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8.666/93 e suas alterações.</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8.4 - A autoridade competente, na aplicação das sanções, levará em consideração a gravidade da conduta do infrator, o caráter educativo da pena, bem como o dano causado à Administração, observado o princípio da proporcionalidade.</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lastRenderedPageBreak/>
        <w:t>8.5 - As multas devidas e/ou prejuízos causados à Contratante serão deduzidos dos valores a serem pagos, ou recolhidos em favor do Município, ou deduzidos da garantia, ou ainda, quando for o caso, serão inscritos na Dívida Ativa e cobrados judicialmente.</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8.5.1 - Caso a Contratante determine, a multa deverá ser recolhida no prazo máximo de 15 (quinze) dias, a contar da data do recebimento da comunicação enviada pela autoridade competente.</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8.6 - As penalidades serão obrigatoriamente registradas no Cadastro de Fornecedores do Município.</w:t>
      </w:r>
    </w:p>
    <w:p w:rsidR="00B951B2" w:rsidRPr="004003C4" w:rsidRDefault="00B951B2" w:rsidP="004003C4">
      <w:p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8.7 - As sanções aqui previstas são independentes entre si, podendo ser aplicadas isoladas ou, no caso das multas, cumulativamente, sem prejuízo de outras medidas cabíveis.</w:t>
      </w:r>
    </w:p>
    <w:p w:rsidR="000B5571" w:rsidRPr="004003C4" w:rsidRDefault="000B5571" w:rsidP="004003C4">
      <w:pPr>
        <w:tabs>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spacing w:after="0" w:line="360" w:lineRule="auto"/>
        <w:jc w:val="both"/>
        <w:rPr>
          <w:rFonts w:ascii="Times New Roman" w:hAnsi="Times New Roman" w:cs="Times New Roman"/>
          <w:b/>
          <w:bCs/>
          <w:sz w:val="24"/>
          <w:szCs w:val="24"/>
        </w:rPr>
      </w:pPr>
    </w:p>
    <w:p w:rsidR="00B951B2" w:rsidRDefault="00B951B2" w:rsidP="004003C4">
      <w:pPr>
        <w:tabs>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spacing w:after="0" w:line="360" w:lineRule="auto"/>
        <w:jc w:val="both"/>
        <w:rPr>
          <w:rFonts w:ascii="Times New Roman" w:hAnsi="Times New Roman" w:cs="Times New Roman"/>
          <w:b/>
          <w:bCs/>
          <w:sz w:val="24"/>
          <w:szCs w:val="24"/>
        </w:rPr>
      </w:pPr>
      <w:r w:rsidRPr="004003C4">
        <w:rPr>
          <w:rFonts w:ascii="Times New Roman" w:hAnsi="Times New Roman" w:cs="Times New Roman"/>
          <w:b/>
          <w:bCs/>
          <w:sz w:val="24"/>
          <w:szCs w:val="24"/>
        </w:rPr>
        <w:t>9. CLÁUSULA NONA - DA RESCISÃO</w:t>
      </w:r>
    </w:p>
    <w:p w:rsidR="00917F09" w:rsidRPr="004003C4" w:rsidRDefault="00917F09" w:rsidP="004003C4">
      <w:pPr>
        <w:tabs>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spacing w:after="0" w:line="360" w:lineRule="auto"/>
        <w:jc w:val="both"/>
        <w:rPr>
          <w:rFonts w:ascii="Times New Roman" w:hAnsi="Times New Roman" w:cs="Times New Roman"/>
          <w:b/>
          <w:bCs/>
          <w:sz w:val="24"/>
          <w:szCs w:val="24"/>
        </w:rPr>
      </w:pPr>
    </w:p>
    <w:p w:rsidR="00B951B2" w:rsidRPr="004003C4" w:rsidRDefault="00B951B2" w:rsidP="004003C4">
      <w:pPr>
        <w:tabs>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9.1 - A inexecução total ou parcial deste Contrato, além de ocasionar a aplicação das penalidades anteriormente enunciadas, ensejará também a sua rescisão, desde que ocorram quaisquer dos motivos enumerados nos incisos I a XI e XVIII do artigo 78 da Lei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8.666/93.</w:t>
      </w:r>
    </w:p>
    <w:p w:rsidR="00B951B2" w:rsidRPr="004003C4" w:rsidRDefault="00B951B2" w:rsidP="004003C4">
      <w:pPr>
        <w:tabs>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spacing w:after="0" w:line="360" w:lineRule="auto"/>
        <w:jc w:val="both"/>
        <w:rPr>
          <w:rFonts w:ascii="Times New Roman" w:hAnsi="Times New Roman" w:cs="Times New Roman"/>
          <w:sz w:val="24"/>
          <w:szCs w:val="24"/>
          <w:shd w:val="clear" w:color="auto" w:fill="FFFFFF"/>
        </w:rPr>
      </w:pPr>
      <w:r w:rsidRPr="004003C4">
        <w:rPr>
          <w:rFonts w:ascii="Times New Roman" w:hAnsi="Times New Roman" w:cs="Times New Roman"/>
          <w:sz w:val="24"/>
          <w:szCs w:val="24"/>
          <w:shd w:val="clear" w:color="auto" w:fill="FFFFFF"/>
        </w:rPr>
        <w:t xml:space="preserve">9.1.1 - No caso de rescisão administrativa prevista no art. 77 da lei </w:t>
      </w:r>
      <w:r w:rsidR="000B5571" w:rsidRPr="004003C4">
        <w:rPr>
          <w:rFonts w:ascii="Times New Roman" w:hAnsi="Times New Roman" w:cs="Times New Roman"/>
          <w:sz w:val="24"/>
          <w:szCs w:val="24"/>
          <w:shd w:val="clear" w:color="auto" w:fill="FFFFFF"/>
        </w:rPr>
        <w:t xml:space="preserve">n. </w:t>
      </w:r>
      <w:r w:rsidRPr="004003C4">
        <w:rPr>
          <w:rFonts w:ascii="Times New Roman" w:hAnsi="Times New Roman" w:cs="Times New Roman"/>
          <w:sz w:val="24"/>
          <w:szCs w:val="24"/>
          <w:shd w:val="clear" w:color="auto" w:fill="FFFFFF"/>
        </w:rPr>
        <w:t xml:space="preserve">8.666/93, fica assegurado e reconhecido o direito do CONTRATANTE ao ressarcimento de eventuais prejuízos ou ônus adicionais decorrentes de novas contratações ou outros gastos imprevistos, além do atraso na entrega dos objetos, conforme art. 55, inciso IX da lei </w:t>
      </w:r>
      <w:r w:rsidR="000B5571" w:rsidRPr="004003C4">
        <w:rPr>
          <w:rFonts w:ascii="Times New Roman" w:hAnsi="Times New Roman" w:cs="Times New Roman"/>
          <w:sz w:val="24"/>
          <w:szCs w:val="24"/>
          <w:shd w:val="clear" w:color="auto" w:fill="FFFFFF"/>
        </w:rPr>
        <w:t xml:space="preserve">n. </w:t>
      </w:r>
      <w:r w:rsidRPr="004003C4">
        <w:rPr>
          <w:rFonts w:ascii="Times New Roman" w:hAnsi="Times New Roman" w:cs="Times New Roman"/>
          <w:sz w:val="24"/>
          <w:szCs w:val="24"/>
          <w:shd w:val="clear" w:color="auto" w:fill="FFFFFF"/>
        </w:rPr>
        <w:t>8.666/93.</w:t>
      </w:r>
    </w:p>
    <w:p w:rsidR="00B951B2" w:rsidRPr="004003C4" w:rsidRDefault="00B951B2" w:rsidP="004003C4">
      <w:pPr>
        <w:tabs>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9.2 - A rescisão do Contrato poderá se dar sob quaisquer das formas delineadas no art. 79, da Lei </w:t>
      </w:r>
      <w:r w:rsidR="00571BA7" w:rsidRPr="004003C4">
        <w:rPr>
          <w:rFonts w:ascii="Times New Roman" w:hAnsi="Times New Roman" w:cs="Times New Roman"/>
          <w:sz w:val="24"/>
          <w:szCs w:val="24"/>
        </w:rPr>
        <w:t>n.</w:t>
      </w:r>
      <w:r w:rsidRPr="004003C4">
        <w:rPr>
          <w:rFonts w:ascii="Times New Roman" w:hAnsi="Times New Roman" w:cs="Times New Roman"/>
          <w:sz w:val="24"/>
          <w:szCs w:val="24"/>
        </w:rPr>
        <w:t xml:space="preserve"> 8.666/93.</w:t>
      </w:r>
    </w:p>
    <w:p w:rsidR="004A228D" w:rsidRPr="008A47C3" w:rsidRDefault="004A228D" w:rsidP="004003C4">
      <w:pPr>
        <w:autoSpaceDE w:val="0"/>
        <w:spacing w:after="0" w:line="360" w:lineRule="auto"/>
        <w:jc w:val="both"/>
        <w:rPr>
          <w:rFonts w:ascii="Times New Roman" w:hAnsi="Times New Roman" w:cs="Times New Roman"/>
          <w:b/>
          <w:bCs/>
          <w:color w:val="FF0000"/>
          <w:sz w:val="24"/>
          <w:szCs w:val="24"/>
        </w:rPr>
      </w:pPr>
    </w:p>
    <w:p w:rsidR="00B951B2" w:rsidRDefault="00B951B2" w:rsidP="004003C4">
      <w:pPr>
        <w:autoSpaceDE w:val="0"/>
        <w:spacing w:after="0" w:line="360" w:lineRule="auto"/>
        <w:jc w:val="both"/>
        <w:rPr>
          <w:rFonts w:ascii="Times New Roman" w:hAnsi="Times New Roman" w:cs="Times New Roman"/>
          <w:b/>
          <w:bCs/>
          <w:sz w:val="24"/>
          <w:szCs w:val="24"/>
        </w:rPr>
      </w:pPr>
      <w:r w:rsidRPr="00042443">
        <w:rPr>
          <w:rFonts w:ascii="Times New Roman" w:hAnsi="Times New Roman" w:cs="Times New Roman"/>
          <w:b/>
          <w:bCs/>
          <w:sz w:val="24"/>
          <w:szCs w:val="24"/>
        </w:rPr>
        <w:t>10. CLÁUSULA DÉCIMA - DO ACOMPANHAMENTO E FISCALIZAÇÃO</w:t>
      </w:r>
    </w:p>
    <w:p w:rsidR="00917F09" w:rsidRPr="00042443" w:rsidRDefault="00917F09" w:rsidP="004003C4">
      <w:pPr>
        <w:autoSpaceDE w:val="0"/>
        <w:spacing w:after="0" w:line="360" w:lineRule="auto"/>
        <w:jc w:val="both"/>
        <w:rPr>
          <w:rFonts w:ascii="Times New Roman" w:hAnsi="Times New Roman" w:cs="Times New Roman"/>
          <w:b/>
          <w:bCs/>
          <w:sz w:val="24"/>
          <w:szCs w:val="24"/>
        </w:rPr>
      </w:pPr>
    </w:p>
    <w:p w:rsidR="00B951B2" w:rsidRPr="009D315D" w:rsidRDefault="00B951B2" w:rsidP="004003C4">
      <w:pPr>
        <w:autoSpaceDE w:val="0"/>
        <w:spacing w:after="0" w:line="360" w:lineRule="auto"/>
        <w:jc w:val="both"/>
        <w:rPr>
          <w:rFonts w:ascii="Times New Roman" w:hAnsi="Times New Roman" w:cs="Times New Roman"/>
          <w:color w:val="FF0000"/>
          <w:sz w:val="24"/>
          <w:szCs w:val="24"/>
        </w:rPr>
      </w:pPr>
      <w:r w:rsidRPr="00042443">
        <w:rPr>
          <w:rFonts w:ascii="Times New Roman" w:eastAsia="Times New Roman" w:hAnsi="Times New Roman" w:cs="Times New Roman"/>
          <w:sz w:val="24"/>
          <w:szCs w:val="24"/>
          <w:lang w:eastAsia="pt-BR"/>
        </w:rPr>
        <w:t>10.1</w:t>
      </w:r>
      <w:r w:rsidRPr="00042443">
        <w:rPr>
          <w:rFonts w:ascii="Times New Roman" w:eastAsia="Times New Roman" w:hAnsi="Times New Roman" w:cs="Times New Roman"/>
          <w:i/>
          <w:sz w:val="24"/>
          <w:szCs w:val="24"/>
          <w:lang w:eastAsia="pt-BR"/>
        </w:rPr>
        <w:t xml:space="preserve"> - </w:t>
      </w:r>
      <w:r w:rsidR="009D315D" w:rsidRPr="00042443">
        <w:rPr>
          <w:rFonts w:ascii="Times New Roman" w:eastAsia="Times New Roman" w:hAnsi="Times New Roman" w:cs="Times New Roman"/>
          <w:sz w:val="24"/>
          <w:szCs w:val="24"/>
          <w:lang w:eastAsia="pt-BR"/>
        </w:rPr>
        <w:t>E</w:t>
      </w:r>
      <w:r w:rsidR="009D315D" w:rsidRPr="00042443">
        <w:rPr>
          <w:rStyle w:val="fontstyle01"/>
          <w:rFonts w:ascii="Times New Roman" w:hAnsi="Times New Roman" w:cs="Times New Roman"/>
          <w:i w:val="0"/>
          <w:color w:val="auto"/>
          <w:sz w:val="24"/>
          <w:szCs w:val="24"/>
        </w:rPr>
        <w:t>m</w:t>
      </w:r>
      <w:r w:rsidR="009D315D" w:rsidRPr="00042443">
        <w:rPr>
          <w:rStyle w:val="fontstyle01"/>
          <w:rFonts w:ascii="Times New Roman" w:hAnsi="Times New Roman" w:cs="Times New Roman"/>
          <w:color w:val="auto"/>
          <w:sz w:val="24"/>
          <w:szCs w:val="24"/>
        </w:rPr>
        <w:t xml:space="preserve"> </w:t>
      </w:r>
      <w:r w:rsidR="009D315D" w:rsidRPr="00042443">
        <w:rPr>
          <w:rStyle w:val="fontstyle01"/>
          <w:rFonts w:ascii="Times New Roman" w:hAnsi="Times New Roman" w:cs="Times New Roman"/>
          <w:i w:val="0"/>
          <w:color w:val="auto"/>
          <w:sz w:val="24"/>
          <w:szCs w:val="24"/>
        </w:rPr>
        <w:t>observância ao que dispõe o artigo 67, da Lei n. 8.666/93, nomeia-se como fiscal de execução do Contrato deste Processo de Licitação a Srta.</w:t>
      </w:r>
      <w:r w:rsidR="009D315D" w:rsidRPr="00042443">
        <w:rPr>
          <w:rFonts w:ascii="Times New Roman" w:hAnsi="Times New Roman" w:cs="Times New Roman"/>
          <w:sz w:val="24"/>
          <w:szCs w:val="24"/>
        </w:rPr>
        <w:t xml:space="preserve"> Jaqueline de Oliveira, </w:t>
      </w:r>
      <w:r w:rsidR="00042443" w:rsidRPr="00042443">
        <w:rPr>
          <w:rFonts w:ascii="Times New Roman" w:hAnsi="Times New Roman" w:cs="Times New Roman"/>
          <w:sz w:val="24"/>
          <w:szCs w:val="24"/>
        </w:rPr>
        <w:t>nomeada pela Portaria Nº 003/2020</w:t>
      </w:r>
      <w:r w:rsidR="009D315D" w:rsidRPr="00042443">
        <w:rPr>
          <w:rFonts w:ascii="Times New Roman" w:hAnsi="Times New Roman" w:cs="Times New Roman"/>
          <w:sz w:val="24"/>
          <w:szCs w:val="24"/>
        </w:rPr>
        <w:t xml:space="preserve">, </w:t>
      </w:r>
      <w:r w:rsidR="009D315D" w:rsidRPr="00042443">
        <w:rPr>
          <w:rStyle w:val="fontstyle01"/>
          <w:rFonts w:ascii="Times New Roman" w:hAnsi="Times New Roman" w:cs="Times New Roman"/>
          <w:i w:val="0"/>
          <w:color w:val="auto"/>
          <w:sz w:val="24"/>
          <w:szCs w:val="24"/>
        </w:rPr>
        <w:t>que receberá posteriormente, cópia integral do Contrato, para o efetivo exercício de suas atribuições, na qual deverá acompanhar e registrar todas as ocorrências relacionadas com a execução do mesmo, determinando o que for necessário à regularização das faltas ou defeitos observados</w:t>
      </w:r>
      <w:r w:rsidRPr="00042443">
        <w:rPr>
          <w:rStyle w:val="fontstyle01"/>
          <w:rFonts w:ascii="Times New Roman" w:hAnsi="Times New Roman" w:cs="Times New Roman"/>
          <w:i w:val="0"/>
          <w:color w:val="auto"/>
          <w:sz w:val="24"/>
          <w:szCs w:val="24"/>
        </w:rPr>
        <w:t>.</w:t>
      </w:r>
      <w:r w:rsidRPr="009D315D">
        <w:rPr>
          <w:rFonts w:ascii="Times New Roman" w:eastAsia="Times New Roman" w:hAnsi="Times New Roman" w:cs="Times New Roman"/>
          <w:i/>
          <w:color w:val="FF0000"/>
          <w:sz w:val="24"/>
          <w:szCs w:val="24"/>
          <w:lang w:eastAsia="pt-BR"/>
        </w:rPr>
        <w:tab/>
      </w:r>
    </w:p>
    <w:p w:rsidR="004A228D" w:rsidRPr="004003C4" w:rsidRDefault="004A228D" w:rsidP="004003C4">
      <w:pPr>
        <w:autoSpaceDE w:val="0"/>
        <w:spacing w:after="0" w:line="360" w:lineRule="auto"/>
        <w:jc w:val="both"/>
        <w:rPr>
          <w:rFonts w:ascii="Times New Roman" w:hAnsi="Times New Roman" w:cs="Times New Roman"/>
          <w:b/>
          <w:bCs/>
          <w:sz w:val="24"/>
          <w:szCs w:val="24"/>
        </w:rPr>
      </w:pPr>
    </w:p>
    <w:p w:rsidR="00B951B2" w:rsidRDefault="00B951B2" w:rsidP="004003C4">
      <w:pPr>
        <w:autoSpaceDE w:val="0"/>
        <w:spacing w:after="0" w:line="360" w:lineRule="auto"/>
        <w:jc w:val="both"/>
        <w:rPr>
          <w:rFonts w:ascii="Times New Roman" w:hAnsi="Times New Roman" w:cs="Times New Roman"/>
          <w:b/>
          <w:bCs/>
          <w:sz w:val="24"/>
          <w:szCs w:val="24"/>
        </w:rPr>
      </w:pPr>
      <w:r w:rsidRPr="004003C4">
        <w:rPr>
          <w:rFonts w:ascii="Times New Roman" w:hAnsi="Times New Roman" w:cs="Times New Roman"/>
          <w:b/>
          <w:bCs/>
          <w:sz w:val="24"/>
          <w:szCs w:val="24"/>
        </w:rPr>
        <w:t>11. CLÁUSULA DÉCIMA PRIMEIRA - DO FORO</w:t>
      </w:r>
    </w:p>
    <w:p w:rsidR="00917F09" w:rsidRPr="004003C4" w:rsidRDefault="00917F09" w:rsidP="004003C4">
      <w:pPr>
        <w:autoSpaceDE w:val="0"/>
        <w:spacing w:after="0" w:line="360" w:lineRule="auto"/>
        <w:jc w:val="both"/>
        <w:rPr>
          <w:rFonts w:ascii="Times New Roman" w:hAnsi="Times New Roman" w:cs="Times New Roman"/>
          <w:b/>
          <w:bCs/>
          <w:sz w:val="24"/>
          <w:szCs w:val="24"/>
        </w:rPr>
      </w:pPr>
    </w:p>
    <w:p w:rsidR="00B951B2" w:rsidRPr="004003C4" w:rsidRDefault="00B951B2" w:rsidP="004003C4">
      <w:pPr>
        <w:autoSpaceDE w:val="0"/>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11.1 - Elegem as partes o Foro da Comarca de </w:t>
      </w:r>
      <w:r w:rsidR="003D46AD">
        <w:rPr>
          <w:rFonts w:ascii="Times New Roman" w:hAnsi="Times New Roman" w:cs="Times New Roman"/>
          <w:sz w:val="24"/>
          <w:szCs w:val="24"/>
        </w:rPr>
        <w:t>Ituporanga</w:t>
      </w:r>
      <w:r w:rsidRPr="004003C4">
        <w:rPr>
          <w:rFonts w:ascii="Times New Roman" w:hAnsi="Times New Roman" w:cs="Times New Roman"/>
          <w:sz w:val="24"/>
          <w:szCs w:val="24"/>
        </w:rPr>
        <w:t>/SC, para dirimir todas e quaisquer controvérsias oriundas deste contrato, renunciando expressamente a qualquer outro, por mais privilegiado que seja.</w:t>
      </w:r>
    </w:p>
    <w:p w:rsidR="00CD591F" w:rsidRPr="004003C4" w:rsidRDefault="00CD591F" w:rsidP="004003C4">
      <w:pPr>
        <w:autoSpaceDE w:val="0"/>
        <w:spacing w:after="0" w:line="360" w:lineRule="auto"/>
        <w:jc w:val="both"/>
        <w:rPr>
          <w:rFonts w:ascii="Times New Roman" w:eastAsia="Times New Roman" w:hAnsi="Times New Roman" w:cs="Times New Roman"/>
          <w:sz w:val="24"/>
          <w:szCs w:val="24"/>
          <w:lang w:eastAsia="pt-BR"/>
        </w:rPr>
      </w:pPr>
    </w:p>
    <w:p w:rsidR="00B951B2" w:rsidRPr="004003C4" w:rsidRDefault="00B951B2" w:rsidP="00D25AD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E, assim, por estarem justas e contratadas, as partes, por seus representantes legais, assinam o presente contrato, em 0</w:t>
      </w:r>
      <w:r w:rsidR="00FC1DC0" w:rsidRPr="004003C4">
        <w:rPr>
          <w:rFonts w:ascii="Times New Roman" w:eastAsia="Times New Roman" w:hAnsi="Times New Roman" w:cs="Times New Roman"/>
          <w:sz w:val="24"/>
          <w:szCs w:val="24"/>
          <w:lang w:eastAsia="pt-BR"/>
        </w:rPr>
        <w:t>4</w:t>
      </w:r>
      <w:r w:rsidRPr="004003C4">
        <w:rPr>
          <w:rFonts w:ascii="Times New Roman" w:eastAsia="Times New Roman" w:hAnsi="Times New Roman" w:cs="Times New Roman"/>
          <w:sz w:val="24"/>
          <w:szCs w:val="24"/>
          <w:lang w:eastAsia="pt-BR"/>
        </w:rPr>
        <w:t xml:space="preserve"> (</w:t>
      </w:r>
      <w:r w:rsidR="00FC1DC0" w:rsidRPr="004003C4">
        <w:rPr>
          <w:rFonts w:ascii="Times New Roman" w:eastAsia="Times New Roman" w:hAnsi="Times New Roman" w:cs="Times New Roman"/>
          <w:sz w:val="24"/>
          <w:szCs w:val="24"/>
          <w:lang w:eastAsia="pt-BR"/>
        </w:rPr>
        <w:t>quatro</w:t>
      </w:r>
      <w:r w:rsidRPr="004003C4">
        <w:rPr>
          <w:rFonts w:ascii="Times New Roman" w:eastAsia="Times New Roman" w:hAnsi="Times New Roman" w:cs="Times New Roman"/>
          <w:sz w:val="24"/>
          <w:szCs w:val="24"/>
          <w:lang w:eastAsia="pt-BR"/>
        </w:rPr>
        <w:t>) vias de igual teor e forma, para um só jurídico efeito, perante as testemunhas abaixo assinadas.</w:t>
      </w:r>
    </w:p>
    <w:p w:rsidR="00B951B2" w:rsidRPr="004003C4" w:rsidRDefault="008A47C3" w:rsidP="006F08B2">
      <w:pPr>
        <w:autoSpaceDE w:val="0"/>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pt-BR"/>
        </w:rPr>
        <w:t>Atalanta</w:t>
      </w:r>
      <w:r w:rsidR="00B951B2" w:rsidRPr="004003C4">
        <w:rPr>
          <w:rFonts w:ascii="Times New Roman" w:eastAsia="Times New Roman" w:hAnsi="Times New Roman" w:cs="Times New Roman"/>
          <w:sz w:val="24"/>
          <w:szCs w:val="24"/>
          <w:lang w:eastAsia="pt-BR"/>
        </w:rPr>
        <w:t xml:space="preserve">, em </w:t>
      </w:r>
      <w:r w:rsidR="00D121C6" w:rsidRPr="004003C4">
        <w:rPr>
          <w:rFonts w:ascii="Times New Roman" w:eastAsia="Times New Roman" w:hAnsi="Times New Roman" w:cs="Times New Roman"/>
          <w:sz w:val="24"/>
          <w:szCs w:val="24"/>
          <w:lang w:eastAsia="pt-BR"/>
        </w:rPr>
        <w:t xml:space="preserve">_____ de _______________ </w:t>
      </w:r>
      <w:proofErr w:type="spellStart"/>
      <w:r w:rsidR="00D121C6" w:rsidRPr="004003C4">
        <w:rPr>
          <w:rFonts w:ascii="Times New Roman" w:eastAsia="Times New Roman" w:hAnsi="Times New Roman" w:cs="Times New Roman"/>
          <w:sz w:val="24"/>
          <w:szCs w:val="24"/>
          <w:lang w:eastAsia="pt-BR"/>
        </w:rPr>
        <w:t>de</w:t>
      </w:r>
      <w:proofErr w:type="spellEnd"/>
      <w:r w:rsidR="00D121C6" w:rsidRPr="004003C4">
        <w:rPr>
          <w:rFonts w:ascii="Times New Roman" w:eastAsia="Times New Roman" w:hAnsi="Times New Roman" w:cs="Times New Roman"/>
          <w:sz w:val="24"/>
          <w:szCs w:val="24"/>
          <w:lang w:eastAsia="pt-BR"/>
        </w:rPr>
        <w:t xml:space="preserve"> 20</w:t>
      </w:r>
      <w:r w:rsidR="00404113" w:rsidRPr="004003C4">
        <w:rPr>
          <w:rFonts w:ascii="Times New Roman" w:eastAsia="Times New Roman" w:hAnsi="Times New Roman" w:cs="Times New Roman"/>
          <w:sz w:val="24"/>
          <w:szCs w:val="24"/>
          <w:lang w:eastAsia="pt-BR"/>
        </w:rPr>
        <w:t>20</w:t>
      </w:r>
      <w:r w:rsidR="00B951B2" w:rsidRPr="004003C4">
        <w:rPr>
          <w:rFonts w:ascii="Times New Roman" w:eastAsia="Times New Roman" w:hAnsi="Times New Roman" w:cs="Times New Roman"/>
          <w:sz w:val="24"/>
          <w:szCs w:val="24"/>
          <w:lang w:eastAsia="pt-BR"/>
        </w:rPr>
        <w:t>.</w:t>
      </w:r>
    </w:p>
    <w:p w:rsidR="00B951B2" w:rsidRDefault="00B951B2" w:rsidP="004003C4">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4003C4">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4003C4">
      <w:pPr>
        <w:autoSpaceDE w:val="0"/>
        <w:spacing w:after="0" w:line="360" w:lineRule="auto"/>
        <w:jc w:val="both"/>
        <w:rPr>
          <w:rFonts w:ascii="Times New Roman" w:eastAsia="Times New Roman" w:hAnsi="Times New Roman" w:cs="Times New Roman"/>
          <w:b/>
          <w:bCs/>
          <w:sz w:val="24"/>
          <w:szCs w:val="24"/>
          <w:lang w:eastAsia="pt-BR"/>
        </w:rPr>
      </w:pPr>
    </w:p>
    <w:p w:rsidR="00917F09" w:rsidRPr="004003C4" w:rsidRDefault="00917F09" w:rsidP="004003C4">
      <w:pPr>
        <w:autoSpaceDE w:val="0"/>
        <w:spacing w:after="0" w:line="360" w:lineRule="auto"/>
        <w:jc w:val="both"/>
        <w:rPr>
          <w:rFonts w:ascii="Times New Roman" w:eastAsia="Times New Roman" w:hAnsi="Times New Roman" w:cs="Times New Roman"/>
          <w:b/>
          <w:bCs/>
          <w:sz w:val="24"/>
          <w:szCs w:val="24"/>
          <w:lang w:eastAsia="pt-BR"/>
        </w:rPr>
      </w:pPr>
    </w:p>
    <w:tbl>
      <w:tblPr>
        <w:tblpPr w:leftFromText="141" w:rightFromText="141" w:vertAnchor="text" w:tblpY="1"/>
        <w:tblOverlap w:val="never"/>
        <w:tblW w:w="8828" w:type="dxa"/>
        <w:tblCellMar>
          <w:top w:w="60" w:type="dxa"/>
          <w:left w:w="60" w:type="dxa"/>
          <w:bottom w:w="60" w:type="dxa"/>
          <w:right w:w="60" w:type="dxa"/>
        </w:tblCellMar>
        <w:tblLook w:val="04A0" w:firstRow="1" w:lastRow="0" w:firstColumn="1" w:lastColumn="0" w:noHBand="0" w:noVBand="1"/>
      </w:tblPr>
      <w:tblGrid>
        <w:gridCol w:w="4358"/>
        <w:gridCol w:w="4470"/>
      </w:tblGrid>
      <w:tr w:rsidR="00B951B2" w:rsidRPr="004003C4" w:rsidTr="00793A0E">
        <w:tc>
          <w:tcPr>
            <w:tcW w:w="4358" w:type="dxa"/>
            <w:shd w:val="clear" w:color="auto" w:fill="auto"/>
          </w:tcPr>
          <w:p w:rsidR="00B951B2" w:rsidRPr="004003C4" w:rsidRDefault="008A47C3" w:rsidP="004003C4">
            <w:pPr>
              <w:autoSpaceDE w:val="0"/>
              <w:spacing w:after="0" w:line="36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JUAREZ MIGUEL RODERMEL</w:t>
            </w:r>
          </w:p>
          <w:p w:rsidR="00B951B2" w:rsidRPr="004003C4" w:rsidRDefault="00B951B2" w:rsidP="004003C4">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 xml:space="preserve">PREFEITO </w:t>
            </w:r>
          </w:p>
          <w:p w:rsidR="00B951B2" w:rsidRPr="004003C4" w:rsidRDefault="00B951B2" w:rsidP="004003C4">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CONTRATANTE</w:t>
            </w:r>
          </w:p>
        </w:tc>
        <w:tc>
          <w:tcPr>
            <w:tcW w:w="4470" w:type="dxa"/>
            <w:shd w:val="clear" w:color="auto" w:fill="auto"/>
          </w:tcPr>
          <w:p w:rsidR="008A47C3" w:rsidRDefault="008A47C3" w:rsidP="004003C4">
            <w:pPr>
              <w:autoSpaceDE w:val="0"/>
              <w:spacing w:after="0" w:line="360" w:lineRule="auto"/>
              <w:jc w:val="center"/>
              <w:rPr>
                <w:rFonts w:ascii="Times New Roman" w:eastAsia="Times New Roman" w:hAnsi="Times New Roman" w:cs="Times New Roman"/>
                <w:b/>
                <w:bCs/>
                <w:sz w:val="24"/>
                <w:szCs w:val="24"/>
                <w:lang w:eastAsia="pt-BR"/>
              </w:rPr>
            </w:pPr>
          </w:p>
          <w:p w:rsidR="008A47C3" w:rsidRDefault="008A47C3" w:rsidP="004003C4">
            <w:pPr>
              <w:autoSpaceDE w:val="0"/>
              <w:spacing w:after="0" w:line="360" w:lineRule="auto"/>
              <w:jc w:val="center"/>
              <w:rPr>
                <w:rFonts w:ascii="Times New Roman" w:eastAsia="Times New Roman" w:hAnsi="Times New Roman" w:cs="Times New Roman"/>
                <w:b/>
                <w:bCs/>
                <w:sz w:val="24"/>
                <w:szCs w:val="24"/>
                <w:lang w:eastAsia="pt-BR"/>
              </w:rPr>
            </w:pPr>
          </w:p>
          <w:p w:rsidR="00B951B2" w:rsidRDefault="00186E1F" w:rsidP="004003C4">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CONTRATADA</w:t>
            </w:r>
          </w:p>
          <w:p w:rsidR="00917F09" w:rsidRPr="004003C4" w:rsidRDefault="00917F09" w:rsidP="004003C4">
            <w:pPr>
              <w:autoSpaceDE w:val="0"/>
              <w:spacing w:after="0" w:line="360" w:lineRule="auto"/>
              <w:jc w:val="center"/>
              <w:rPr>
                <w:rFonts w:ascii="Times New Roman" w:eastAsia="Times New Roman" w:hAnsi="Times New Roman" w:cs="Times New Roman"/>
                <w:b/>
                <w:bCs/>
                <w:sz w:val="24"/>
                <w:szCs w:val="24"/>
                <w:lang w:eastAsia="pt-BR"/>
              </w:rPr>
            </w:pPr>
          </w:p>
        </w:tc>
      </w:tr>
      <w:tr w:rsidR="00186E1F" w:rsidRPr="004003C4" w:rsidTr="00793A0E">
        <w:tc>
          <w:tcPr>
            <w:tcW w:w="4358" w:type="dxa"/>
            <w:shd w:val="clear" w:color="auto" w:fill="auto"/>
          </w:tcPr>
          <w:p w:rsidR="00186E1F" w:rsidRPr="004003C4" w:rsidRDefault="008A47C3" w:rsidP="004003C4">
            <w:pPr>
              <w:autoSpaceDE w:val="0"/>
              <w:spacing w:after="0" w:line="360" w:lineRule="auto"/>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TESTEMUNHAS:</w:t>
            </w:r>
          </w:p>
        </w:tc>
        <w:tc>
          <w:tcPr>
            <w:tcW w:w="4470" w:type="dxa"/>
            <w:shd w:val="clear" w:color="auto" w:fill="auto"/>
          </w:tcPr>
          <w:p w:rsidR="00186E1F" w:rsidRPr="004003C4" w:rsidRDefault="00186E1F" w:rsidP="004003C4">
            <w:pPr>
              <w:autoSpaceDE w:val="0"/>
              <w:spacing w:after="0" w:line="360" w:lineRule="auto"/>
              <w:jc w:val="center"/>
              <w:rPr>
                <w:rFonts w:ascii="Times New Roman" w:eastAsia="Times New Roman" w:hAnsi="Times New Roman" w:cs="Times New Roman"/>
                <w:b/>
                <w:bCs/>
                <w:sz w:val="24"/>
                <w:szCs w:val="24"/>
                <w:lang w:eastAsia="pt-BR"/>
              </w:rPr>
            </w:pPr>
          </w:p>
        </w:tc>
      </w:tr>
    </w:tbl>
    <w:p w:rsidR="00E1027D" w:rsidRDefault="008A47C3" w:rsidP="008A47C3">
      <w:pPr>
        <w:autoSpaceDE w:val="0"/>
        <w:spacing w:after="0" w:line="360" w:lineRule="auto"/>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1ª</w:t>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t>2ª</w:t>
      </w:r>
    </w:p>
    <w:p w:rsidR="00917F09" w:rsidRDefault="00917F09" w:rsidP="008A47C3">
      <w:pPr>
        <w:autoSpaceDE w:val="0"/>
        <w:spacing w:after="0" w:line="360" w:lineRule="auto"/>
        <w:rPr>
          <w:rFonts w:ascii="Times New Roman" w:eastAsia="Times New Roman" w:hAnsi="Times New Roman" w:cs="Times New Roman"/>
          <w:b/>
          <w:bCs/>
          <w:sz w:val="24"/>
          <w:szCs w:val="24"/>
          <w:lang w:eastAsia="pt-BR"/>
        </w:rPr>
      </w:pPr>
    </w:p>
    <w:p w:rsidR="00917F09" w:rsidRDefault="00917F09" w:rsidP="008A47C3">
      <w:pPr>
        <w:autoSpaceDE w:val="0"/>
        <w:spacing w:after="0" w:line="360" w:lineRule="auto"/>
        <w:rPr>
          <w:rFonts w:ascii="Times New Roman" w:eastAsia="Times New Roman" w:hAnsi="Times New Roman" w:cs="Times New Roman"/>
          <w:b/>
          <w:bCs/>
          <w:sz w:val="24"/>
          <w:szCs w:val="24"/>
          <w:lang w:eastAsia="pt-BR"/>
        </w:rPr>
      </w:pPr>
    </w:p>
    <w:p w:rsidR="00917F09" w:rsidRPr="004003C4" w:rsidRDefault="00917F09" w:rsidP="008A47C3">
      <w:pPr>
        <w:autoSpaceDE w:val="0"/>
        <w:spacing w:after="0" w:line="360" w:lineRule="auto"/>
        <w:rPr>
          <w:rFonts w:ascii="Times New Roman" w:eastAsia="Times New Roman" w:hAnsi="Times New Roman" w:cs="Times New Roman"/>
          <w:b/>
          <w:bCs/>
          <w:sz w:val="24"/>
          <w:szCs w:val="24"/>
          <w:lang w:eastAsia="pt-BR"/>
        </w:rPr>
      </w:pPr>
    </w:p>
    <w:p w:rsidR="008A47C3" w:rsidRDefault="008A47C3" w:rsidP="008A47C3">
      <w:pPr>
        <w:autoSpaceDE w:val="0"/>
        <w:spacing w:after="0" w:line="360" w:lineRule="auto"/>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KAROLINE GERMANIK SAADE VOSS</w:t>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t>JAQUELINE DE OLIVEIRA</w:t>
      </w:r>
    </w:p>
    <w:p w:rsidR="008A47C3" w:rsidRDefault="008A47C3" w:rsidP="008A47C3">
      <w:pPr>
        <w:autoSpaceDE w:val="0"/>
        <w:spacing w:after="0" w:line="360" w:lineRule="auto"/>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Advogada do Município de Atalanta</w:t>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ab/>
        <w:t>Fiscal do Contrato</w:t>
      </w:r>
    </w:p>
    <w:p w:rsidR="008A47C3" w:rsidRDefault="008A47C3" w:rsidP="008A47C3">
      <w:pPr>
        <w:autoSpaceDE w:val="0"/>
        <w:spacing w:after="0" w:line="360" w:lineRule="auto"/>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OAB SC 29.887</w:t>
      </w:r>
    </w:p>
    <w:p w:rsidR="00917F09"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917F09"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917F09" w:rsidRPr="004003C4" w:rsidRDefault="00917F09" w:rsidP="008A47C3">
      <w:pPr>
        <w:autoSpaceDE w:val="0"/>
        <w:spacing w:after="0" w:line="360" w:lineRule="auto"/>
        <w:jc w:val="both"/>
        <w:rPr>
          <w:rFonts w:ascii="Times New Roman" w:eastAsia="Times New Roman" w:hAnsi="Times New Roman" w:cs="Times New Roman"/>
          <w:b/>
          <w:bCs/>
          <w:sz w:val="24"/>
          <w:szCs w:val="24"/>
          <w:lang w:eastAsia="pt-BR"/>
        </w:rPr>
      </w:pPr>
    </w:p>
    <w:p w:rsidR="00F344B2" w:rsidRDefault="00F344B2" w:rsidP="009C5959">
      <w:pPr>
        <w:tabs>
          <w:tab w:val="left" w:pos="8610"/>
        </w:tabs>
        <w:autoSpaceDE w:val="0"/>
        <w:spacing w:after="0" w:line="360" w:lineRule="auto"/>
        <w:jc w:val="center"/>
        <w:rPr>
          <w:rFonts w:ascii="Times New Roman" w:eastAsia="Times New Roman" w:hAnsi="Times New Roman" w:cs="Times New Roman"/>
          <w:b/>
          <w:bCs/>
          <w:sz w:val="24"/>
          <w:szCs w:val="24"/>
          <w:lang w:eastAsia="pt-BR"/>
        </w:rPr>
      </w:pPr>
    </w:p>
    <w:p w:rsidR="009C5959" w:rsidRPr="004003C4" w:rsidRDefault="009C5959" w:rsidP="009C5959">
      <w:pPr>
        <w:tabs>
          <w:tab w:val="left" w:pos="8610"/>
        </w:tabs>
        <w:autoSpaceDE w:val="0"/>
        <w:spacing w:after="0" w:line="360" w:lineRule="auto"/>
        <w:jc w:val="center"/>
        <w:rPr>
          <w:rFonts w:ascii="Times New Roman" w:hAnsi="Times New Roman" w:cs="Times New Roman"/>
          <w:sz w:val="24"/>
          <w:szCs w:val="24"/>
        </w:rPr>
      </w:pPr>
      <w:r w:rsidRPr="004003C4">
        <w:rPr>
          <w:rFonts w:ascii="Times New Roman" w:eastAsia="Times New Roman" w:hAnsi="Times New Roman" w:cs="Times New Roman"/>
          <w:b/>
          <w:bCs/>
          <w:sz w:val="24"/>
          <w:szCs w:val="24"/>
          <w:lang w:eastAsia="pt-BR"/>
        </w:rPr>
        <w:t>PROCESSO ADMINISTRATIVO Nº 21/2020</w:t>
      </w:r>
    </w:p>
    <w:p w:rsidR="009C5959" w:rsidRPr="004003C4" w:rsidRDefault="009C5959" w:rsidP="009C5959">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PREGÃO ELETRÔNICO Nº 1/2020</w:t>
      </w:r>
    </w:p>
    <w:p w:rsidR="00E1027D" w:rsidRPr="004003C4" w:rsidRDefault="00E1027D" w:rsidP="004003C4">
      <w:pPr>
        <w:autoSpaceDE w:val="0"/>
        <w:spacing w:after="0" w:line="360" w:lineRule="auto"/>
        <w:jc w:val="center"/>
        <w:rPr>
          <w:rFonts w:ascii="Times New Roman" w:eastAsia="Times New Roman" w:hAnsi="Times New Roman" w:cs="Times New Roman"/>
          <w:b/>
          <w:bCs/>
          <w:sz w:val="24"/>
          <w:szCs w:val="24"/>
          <w:lang w:eastAsia="pt-BR"/>
        </w:rPr>
      </w:pPr>
    </w:p>
    <w:p w:rsidR="00831A27" w:rsidRDefault="00831A27" w:rsidP="004003C4">
      <w:pPr>
        <w:autoSpaceDE w:val="0"/>
        <w:spacing w:after="0" w:line="360" w:lineRule="auto"/>
        <w:jc w:val="center"/>
        <w:rPr>
          <w:rFonts w:ascii="Times New Roman" w:eastAsia="Times New Roman" w:hAnsi="Times New Roman" w:cs="Times New Roman"/>
          <w:b/>
          <w:bCs/>
          <w:sz w:val="24"/>
          <w:szCs w:val="24"/>
          <w:lang w:eastAsia="pt-BR"/>
        </w:rPr>
      </w:pPr>
      <w:r w:rsidRPr="004003C4">
        <w:rPr>
          <w:rFonts w:ascii="Times New Roman" w:eastAsia="Times New Roman" w:hAnsi="Times New Roman" w:cs="Times New Roman"/>
          <w:b/>
          <w:bCs/>
          <w:sz w:val="24"/>
          <w:szCs w:val="24"/>
          <w:lang w:eastAsia="pt-BR"/>
        </w:rPr>
        <w:t>ANEXO IV</w:t>
      </w:r>
    </w:p>
    <w:p w:rsidR="0098294E" w:rsidRPr="004003C4" w:rsidRDefault="0098294E" w:rsidP="004003C4">
      <w:pPr>
        <w:autoSpaceDE w:val="0"/>
        <w:spacing w:after="0" w:line="360" w:lineRule="auto"/>
        <w:jc w:val="center"/>
        <w:rPr>
          <w:rFonts w:ascii="Times New Roman" w:hAnsi="Times New Roman" w:cs="Times New Roman"/>
          <w:sz w:val="24"/>
          <w:szCs w:val="24"/>
        </w:rPr>
      </w:pPr>
    </w:p>
    <w:p w:rsidR="00831A27" w:rsidRPr="004003C4" w:rsidRDefault="00831A27" w:rsidP="004003C4">
      <w:pPr>
        <w:spacing w:after="0" w:line="360" w:lineRule="auto"/>
        <w:jc w:val="center"/>
        <w:rPr>
          <w:rFonts w:ascii="Times New Roman" w:eastAsia="Book Antiqua" w:hAnsi="Times New Roman" w:cs="Times New Roman"/>
          <w:b/>
          <w:color w:val="000000"/>
          <w:sz w:val="24"/>
          <w:szCs w:val="24"/>
        </w:rPr>
      </w:pPr>
      <w:r w:rsidRPr="004003C4">
        <w:rPr>
          <w:rFonts w:ascii="Times New Roman" w:eastAsia="Book Antiqua" w:hAnsi="Times New Roman" w:cs="Times New Roman"/>
          <w:b/>
          <w:color w:val="000000"/>
          <w:sz w:val="24"/>
          <w:szCs w:val="24"/>
        </w:rPr>
        <w:t>TERMO DE REFERÊNCIA</w:t>
      </w:r>
    </w:p>
    <w:p w:rsidR="00AB64D1" w:rsidRPr="004003C4" w:rsidRDefault="00AB64D1" w:rsidP="004003C4">
      <w:pPr>
        <w:spacing w:after="0" w:line="360" w:lineRule="auto"/>
        <w:jc w:val="center"/>
        <w:rPr>
          <w:rFonts w:ascii="Times New Roman" w:eastAsia="Book Antiqua" w:hAnsi="Times New Roman" w:cs="Times New Roman"/>
          <w:color w:val="000000"/>
          <w:sz w:val="24"/>
          <w:szCs w:val="24"/>
        </w:rPr>
      </w:pPr>
    </w:p>
    <w:p w:rsidR="00A7414E" w:rsidRPr="004003C4" w:rsidRDefault="000A1020" w:rsidP="004003C4">
      <w:pPr>
        <w:pStyle w:val="PargrafodaLista"/>
        <w:numPr>
          <w:ilvl w:val="1"/>
          <w:numId w:val="7"/>
        </w:numPr>
        <w:spacing w:after="0" w:line="360" w:lineRule="auto"/>
        <w:jc w:val="both"/>
        <w:rPr>
          <w:rFonts w:ascii="Times New Roman" w:eastAsia="Book Antiqua" w:hAnsi="Times New Roman" w:cs="Times New Roman"/>
          <w:color w:val="000000"/>
          <w:sz w:val="24"/>
          <w:szCs w:val="24"/>
        </w:rPr>
      </w:pPr>
      <w:r w:rsidRPr="004003C4">
        <w:rPr>
          <w:rFonts w:ascii="Times New Roman" w:hAnsi="Times New Roman" w:cs="Times New Roman"/>
          <w:sz w:val="24"/>
          <w:szCs w:val="24"/>
        </w:rPr>
        <w:t xml:space="preserve">DO OBJETO: </w:t>
      </w:r>
    </w:p>
    <w:p w:rsidR="00632EE2" w:rsidRPr="004003C4" w:rsidRDefault="006316D9" w:rsidP="004003C4">
      <w:pPr>
        <w:pStyle w:val="PargrafodaLista"/>
        <w:spacing w:after="0" w:line="360" w:lineRule="auto"/>
        <w:ind w:left="360"/>
        <w:jc w:val="both"/>
        <w:rPr>
          <w:rFonts w:ascii="Times New Roman" w:hAnsi="Times New Roman" w:cs="Times New Roman"/>
          <w:b/>
          <w:bCs/>
          <w:iCs/>
          <w:sz w:val="24"/>
          <w:szCs w:val="24"/>
        </w:rPr>
      </w:pPr>
      <w:r w:rsidRPr="00091AF6">
        <w:rPr>
          <w:rFonts w:ascii="Times New Roman" w:hAnsi="Times New Roman" w:cs="Times New Roman"/>
          <w:b/>
          <w:sz w:val="24"/>
          <w:szCs w:val="24"/>
        </w:rPr>
        <w:t>AQUISIÇÃO DE 1 (UM) CAMINHÃO, ZERO QUILÔMETROS, TRAÇÃO 6X2, PARA ATENDIMENTO AO CONVÊNIO Nº 890226/2019 CELEBRADO ENTRE O MINISTÉRIO DA AGRICULTURA, PECUÁRIA E ABASTECIMENTO E O MUNICÍPIO DE ATALANTA, CONFORME ANEXO I QUE FAZ PARTE INTEGRANTE DO EDITAL</w:t>
      </w:r>
      <w:r w:rsidR="00C47BCD" w:rsidRPr="004003C4">
        <w:rPr>
          <w:rFonts w:ascii="Times New Roman" w:hAnsi="Times New Roman" w:cs="Times New Roman"/>
          <w:b/>
          <w:bCs/>
          <w:iCs/>
          <w:sz w:val="24"/>
          <w:szCs w:val="24"/>
        </w:rPr>
        <w:t>.</w:t>
      </w:r>
    </w:p>
    <w:p w:rsidR="00C47BCD" w:rsidRPr="004003C4" w:rsidRDefault="00C47BCD" w:rsidP="004003C4">
      <w:pPr>
        <w:pStyle w:val="PargrafodaLista"/>
        <w:spacing w:after="0" w:line="360" w:lineRule="auto"/>
        <w:ind w:left="360"/>
        <w:jc w:val="both"/>
        <w:rPr>
          <w:rFonts w:ascii="Times New Roman" w:hAnsi="Times New Roman" w:cs="Times New Roman"/>
          <w:sz w:val="24"/>
          <w:szCs w:val="24"/>
        </w:rPr>
      </w:pPr>
    </w:p>
    <w:p w:rsidR="00A7414E" w:rsidRPr="004003C4" w:rsidRDefault="000A1020" w:rsidP="004003C4">
      <w:pPr>
        <w:pStyle w:val="PargrafodaLista"/>
        <w:numPr>
          <w:ilvl w:val="1"/>
          <w:numId w:val="7"/>
        </w:num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 xml:space="preserve">JUSTIFICATIVA: </w:t>
      </w:r>
    </w:p>
    <w:p w:rsidR="00222CC7" w:rsidRPr="004003C4" w:rsidRDefault="00A7414E" w:rsidP="004003C4">
      <w:pPr>
        <w:pStyle w:val="PargrafodaLista"/>
        <w:spacing w:after="0" w:line="360" w:lineRule="auto"/>
        <w:ind w:left="360"/>
        <w:jc w:val="both"/>
        <w:rPr>
          <w:rFonts w:ascii="Times New Roman" w:hAnsi="Times New Roman" w:cs="Times New Roman"/>
          <w:sz w:val="24"/>
          <w:szCs w:val="24"/>
        </w:rPr>
      </w:pPr>
      <w:r w:rsidRPr="004003C4">
        <w:rPr>
          <w:rFonts w:ascii="Times New Roman" w:hAnsi="Times New Roman" w:cs="Times New Roman"/>
          <w:sz w:val="24"/>
          <w:szCs w:val="24"/>
        </w:rPr>
        <w:t>O veícu</w:t>
      </w:r>
      <w:r w:rsidR="00EB640D" w:rsidRPr="004003C4">
        <w:rPr>
          <w:rFonts w:ascii="Times New Roman" w:hAnsi="Times New Roman" w:cs="Times New Roman"/>
          <w:sz w:val="24"/>
          <w:szCs w:val="24"/>
        </w:rPr>
        <w:t xml:space="preserve">lo será utilizado para </w:t>
      </w:r>
      <w:r w:rsidR="00FD29DA" w:rsidRPr="004003C4">
        <w:rPr>
          <w:rFonts w:ascii="Times New Roman" w:hAnsi="Times New Roman" w:cs="Times New Roman"/>
          <w:sz w:val="24"/>
          <w:szCs w:val="24"/>
        </w:rPr>
        <w:t xml:space="preserve">o desenvolvimento das atividades da área rural, visto que as estradas vicinais do município necessitam constantemente recuperação para escoamento da produção e melhores condições logísticas, influenciando diretamente na otimização de resultados, </w:t>
      </w:r>
      <w:r w:rsidR="00222CC7" w:rsidRPr="004003C4">
        <w:rPr>
          <w:rFonts w:ascii="Times New Roman" w:hAnsi="Times New Roman" w:cs="Times New Roman"/>
          <w:sz w:val="24"/>
          <w:szCs w:val="24"/>
        </w:rPr>
        <w:t xml:space="preserve">com recursos vinculados ao Convênio MAPA </w:t>
      </w:r>
      <w:r w:rsidR="003D46AD">
        <w:rPr>
          <w:rFonts w:ascii="Times New Roman" w:hAnsi="Times New Roman" w:cs="Times New Roman"/>
          <w:sz w:val="24"/>
          <w:szCs w:val="24"/>
        </w:rPr>
        <w:t>Nº</w:t>
      </w:r>
      <w:r w:rsidR="00D94E98" w:rsidRPr="004003C4">
        <w:rPr>
          <w:rFonts w:ascii="Times New Roman" w:hAnsi="Times New Roman" w:cs="Times New Roman"/>
          <w:sz w:val="24"/>
          <w:szCs w:val="24"/>
        </w:rPr>
        <w:t xml:space="preserve"> </w:t>
      </w:r>
      <w:r w:rsidR="003D46AD">
        <w:rPr>
          <w:rFonts w:ascii="Times New Roman" w:hAnsi="Times New Roman" w:cs="Times New Roman"/>
          <w:sz w:val="24"/>
          <w:szCs w:val="24"/>
        </w:rPr>
        <w:t>890226/2019</w:t>
      </w:r>
      <w:r w:rsidR="00D94E98" w:rsidRPr="004003C4">
        <w:rPr>
          <w:rFonts w:ascii="Times New Roman" w:hAnsi="Times New Roman" w:cs="Times New Roman"/>
          <w:sz w:val="24"/>
          <w:szCs w:val="24"/>
        </w:rPr>
        <w:t>.</w:t>
      </w:r>
      <w:r w:rsidR="00FD29DA" w:rsidRPr="004003C4">
        <w:rPr>
          <w:rFonts w:ascii="Times New Roman" w:hAnsi="Times New Roman" w:cs="Times New Roman"/>
          <w:sz w:val="24"/>
          <w:szCs w:val="24"/>
        </w:rPr>
        <w:t xml:space="preserve"> </w:t>
      </w:r>
      <w:r w:rsidR="001F786B" w:rsidRPr="004003C4">
        <w:rPr>
          <w:rFonts w:ascii="Times New Roman" w:hAnsi="Times New Roman" w:cs="Times New Roman"/>
          <w:sz w:val="24"/>
          <w:szCs w:val="24"/>
        </w:rPr>
        <w:t xml:space="preserve">O acompanhamento e a fiscalização das atividades serão </w:t>
      </w:r>
      <w:r w:rsidR="001A5023" w:rsidRPr="004003C4">
        <w:rPr>
          <w:rFonts w:ascii="Times New Roman" w:hAnsi="Times New Roman" w:cs="Times New Roman"/>
          <w:sz w:val="24"/>
          <w:szCs w:val="24"/>
        </w:rPr>
        <w:t>planejados</w:t>
      </w:r>
      <w:r w:rsidR="001F786B" w:rsidRPr="004003C4">
        <w:rPr>
          <w:rFonts w:ascii="Times New Roman" w:hAnsi="Times New Roman" w:cs="Times New Roman"/>
          <w:sz w:val="24"/>
          <w:szCs w:val="24"/>
        </w:rPr>
        <w:t xml:space="preserve"> conforme demanda e com a participação da Agricultura, Pecuária, Florestas e Meio Ambiente.</w:t>
      </w:r>
    </w:p>
    <w:p w:rsidR="00632EE2" w:rsidRPr="004003C4" w:rsidRDefault="00632EE2" w:rsidP="004003C4">
      <w:pPr>
        <w:pStyle w:val="PargrafodaLista"/>
        <w:spacing w:after="0" w:line="360" w:lineRule="auto"/>
        <w:rPr>
          <w:rFonts w:ascii="Times New Roman" w:hAnsi="Times New Roman" w:cs="Times New Roman"/>
          <w:sz w:val="24"/>
          <w:szCs w:val="24"/>
        </w:rPr>
      </w:pPr>
    </w:p>
    <w:p w:rsidR="00632EE2" w:rsidRPr="004003C4" w:rsidRDefault="00B026FE" w:rsidP="004003C4">
      <w:pPr>
        <w:pStyle w:val="PargrafodaLista"/>
        <w:numPr>
          <w:ilvl w:val="1"/>
          <w:numId w:val="7"/>
        </w:numPr>
        <w:spacing w:after="0" w:line="360" w:lineRule="auto"/>
        <w:jc w:val="both"/>
        <w:rPr>
          <w:rFonts w:ascii="Times New Roman" w:hAnsi="Times New Roman" w:cs="Times New Roman"/>
          <w:sz w:val="24"/>
          <w:szCs w:val="24"/>
        </w:rPr>
      </w:pPr>
      <w:r w:rsidRPr="004003C4">
        <w:rPr>
          <w:rFonts w:ascii="Times New Roman" w:hAnsi="Times New Roman" w:cs="Times New Roman"/>
          <w:sz w:val="24"/>
          <w:szCs w:val="24"/>
        </w:rPr>
        <w:t>ESPECIFICAÇÕES E VALORES DE REFERÊNCIA</w:t>
      </w:r>
      <w:r w:rsidR="00EC0F88" w:rsidRPr="004003C4">
        <w:rPr>
          <w:rFonts w:ascii="Times New Roman" w:hAnsi="Times New Roman" w:cs="Times New Roman"/>
          <w:sz w:val="24"/>
          <w:szCs w:val="24"/>
        </w:rPr>
        <w:t>:</w:t>
      </w:r>
      <w:r w:rsidR="00AB64D1" w:rsidRPr="004003C4">
        <w:rPr>
          <w:rFonts w:ascii="Times New Roman" w:hAnsi="Times New Roman" w:cs="Times New Roman"/>
          <w:sz w:val="24"/>
          <w:szCs w:val="24"/>
        </w:rPr>
        <w:t xml:space="preserve"> </w:t>
      </w:r>
    </w:p>
    <w:p w:rsidR="00B352C1" w:rsidRPr="004003C4" w:rsidRDefault="00DC5FED" w:rsidP="009C5959">
      <w:pPr>
        <w:pStyle w:val="PargrafodaLista"/>
        <w:spacing w:after="0" w:line="360" w:lineRule="auto"/>
        <w:ind w:left="360"/>
        <w:jc w:val="both"/>
        <w:rPr>
          <w:rFonts w:ascii="Times New Roman" w:eastAsia="Book Antiqua" w:hAnsi="Times New Roman" w:cs="Times New Roman"/>
          <w:color w:val="000000"/>
          <w:sz w:val="24"/>
          <w:szCs w:val="24"/>
        </w:rPr>
      </w:pPr>
      <w:r w:rsidRPr="004003C4">
        <w:rPr>
          <w:rFonts w:ascii="Times New Roman" w:hAnsi="Times New Roman" w:cs="Times New Roman"/>
          <w:b/>
          <w:color w:val="000000" w:themeColor="text1"/>
          <w:sz w:val="24"/>
          <w:szCs w:val="24"/>
          <w:lang w:eastAsia="pt-BR"/>
        </w:rPr>
        <w:t>A entrega do objeto deverá ocorrer no máximo até 30 (trinta) dias</w:t>
      </w:r>
      <w:r w:rsidRPr="004003C4">
        <w:rPr>
          <w:rFonts w:ascii="Times New Roman" w:hAnsi="Times New Roman" w:cs="Times New Roman"/>
          <w:sz w:val="24"/>
          <w:szCs w:val="24"/>
          <w:lang w:eastAsia="pt-BR"/>
        </w:rPr>
        <w:t>, após efetuada sua solicitação através da ordem de fornecimento.</w:t>
      </w:r>
    </w:p>
    <w:p w:rsidR="00B352C1" w:rsidRPr="004003C4" w:rsidRDefault="00B352C1" w:rsidP="004003C4">
      <w:pPr>
        <w:spacing w:after="0" w:line="360" w:lineRule="auto"/>
        <w:jc w:val="both"/>
        <w:rPr>
          <w:rFonts w:ascii="Times New Roman" w:eastAsia="Book Antiqua" w:hAnsi="Times New Roman" w:cs="Times New Roman"/>
          <w:color w:val="000000"/>
          <w:sz w:val="24"/>
          <w:szCs w:val="24"/>
        </w:rPr>
      </w:pPr>
    </w:p>
    <w:p w:rsidR="00AB64D1" w:rsidRPr="004003C4" w:rsidRDefault="00AB64D1" w:rsidP="004003C4">
      <w:pPr>
        <w:spacing w:after="0" w:line="360" w:lineRule="auto"/>
        <w:jc w:val="both"/>
        <w:rPr>
          <w:rFonts w:ascii="Times New Roman" w:eastAsia="Book Antiqua" w:hAnsi="Times New Roman" w:cs="Times New Roman"/>
          <w:b/>
          <w:color w:val="000000"/>
          <w:sz w:val="24"/>
          <w:szCs w:val="24"/>
        </w:rPr>
      </w:pPr>
      <w:r w:rsidRPr="004003C4">
        <w:rPr>
          <w:rFonts w:ascii="Times New Roman" w:eastAsia="Book Antiqua" w:hAnsi="Times New Roman" w:cs="Times New Roman"/>
          <w:b/>
          <w:color w:val="000000"/>
          <w:sz w:val="24"/>
          <w:szCs w:val="24"/>
        </w:rPr>
        <w:t>CARACTERÍSTICAS</w:t>
      </w:r>
      <w:r w:rsidR="004B0516">
        <w:rPr>
          <w:rFonts w:ascii="Times New Roman" w:eastAsia="Book Antiqua" w:hAnsi="Times New Roman" w:cs="Times New Roman"/>
          <w:b/>
          <w:color w:val="000000"/>
          <w:sz w:val="24"/>
          <w:szCs w:val="24"/>
        </w:rPr>
        <w:t xml:space="preserve"> TÉCNICAS MÍNIMAS (CONFORME CATÁ</w:t>
      </w:r>
      <w:bookmarkStart w:id="0" w:name="_GoBack"/>
      <w:bookmarkEnd w:id="0"/>
      <w:r w:rsidRPr="004003C4">
        <w:rPr>
          <w:rFonts w:ascii="Times New Roman" w:eastAsia="Book Antiqua" w:hAnsi="Times New Roman" w:cs="Times New Roman"/>
          <w:b/>
          <w:color w:val="000000"/>
          <w:sz w:val="24"/>
          <w:szCs w:val="24"/>
        </w:rPr>
        <w:t>LOGO A SER APRESENTADO, CONFORME SITE OFICIAL DO FABRICANTE OU DO IMPORTADOR)</w:t>
      </w:r>
      <w:r w:rsidR="00C76207" w:rsidRPr="004003C4">
        <w:rPr>
          <w:rFonts w:ascii="Times New Roman" w:eastAsia="Book Antiqua" w:hAnsi="Times New Roman" w:cs="Times New Roman"/>
          <w:b/>
          <w:color w:val="000000"/>
          <w:sz w:val="24"/>
          <w:szCs w:val="24"/>
        </w:rPr>
        <w:t>:</w:t>
      </w:r>
    </w:p>
    <w:p w:rsidR="002933CB" w:rsidRPr="004003C4" w:rsidRDefault="002933CB" w:rsidP="004003C4">
      <w:pPr>
        <w:spacing w:after="0" w:line="360" w:lineRule="auto"/>
        <w:jc w:val="both"/>
        <w:rPr>
          <w:rFonts w:ascii="Times New Roman" w:eastAsia="Book Antiqua" w:hAnsi="Times New Roman" w:cs="Times New Roman"/>
          <w:b/>
          <w:color w:val="000000"/>
          <w:sz w:val="24"/>
          <w:szCs w:val="24"/>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4682"/>
        <w:gridCol w:w="989"/>
        <w:gridCol w:w="1428"/>
        <w:gridCol w:w="1523"/>
      </w:tblGrid>
      <w:tr w:rsidR="003D46AD" w:rsidRPr="001E68B2" w:rsidTr="006634A1">
        <w:trPr>
          <w:trHeight w:val="1357"/>
          <w:jc w:val="center"/>
        </w:trPr>
        <w:tc>
          <w:tcPr>
            <w:tcW w:w="848" w:type="dxa"/>
            <w:shd w:val="clear" w:color="auto" w:fill="auto"/>
          </w:tcPr>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p>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r w:rsidRPr="00740403">
              <w:rPr>
                <w:rFonts w:ascii="Times New Roman" w:hAnsi="Times New Roman" w:cs="Times New Roman"/>
                <w:b/>
                <w:sz w:val="20"/>
                <w:szCs w:val="20"/>
              </w:rPr>
              <w:t>ITEM</w:t>
            </w:r>
          </w:p>
        </w:tc>
        <w:tc>
          <w:tcPr>
            <w:tcW w:w="4682" w:type="dxa"/>
            <w:shd w:val="clear" w:color="auto" w:fill="auto"/>
          </w:tcPr>
          <w:p w:rsidR="003D46AD" w:rsidRPr="00740403" w:rsidRDefault="003D46AD" w:rsidP="006634A1">
            <w:pPr>
              <w:widowControl w:val="0"/>
              <w:autoSpaceDE w:val="0"/>
              <w:autoSpaceDN w:val="0"/>
              <w:adjustRightInd w:val="0"/>
              <w:spacing w:line="360" w:lineRule="auto"/>
              <w:jc w:val="both"/>
              <w:rPr>
                <w:rFonts w:ascii="Times New Roman" w:hAnsi="Times New Roman" w:cs="Times New Roman"/>
                <w:b/>
                <w:sz w:val="20"/>
                <w:szCs w:val="20"/>
              </w:rPr>
            </w:pPr>
          </w:p>
          <w:p w:rsidR="003D46AD" w:rsidRPr="00740403" w:rsidRDefault="003D46AD" w:rsidP="006634A1">
            <w:pPr>
              <w:widowControl w:val="0"/>
              <w:autoSpaceDE w:val="0"/>
              <w:autoSpaceDN w:val="0"/>
              <w:adjustRightInd w:val="0"/>
              <w:spacing w:line="360" w:lineRule="auto"/>
              <w:jc w:val="both"/>
              <w:rPr>
                <w:rFonts w:ascii="Times New Roman" w:hAnsi="Times New Roman" w:cs="Times New Roman"/>
                <w:b/>
                <w:sz w:val="20"/>
                <w:szCs w:val="20"/>
              </w:rPr>
            </w:pPr>
            <w:r w:rsidRPr="00740403">
              <w:rPr>
                <w:rFonts w:ascii="Times New Roman" w:hAnsi="Times New Roman" w:cs="Times New Roman"/>
                <w:b/>
                <w:sz w:val="20"/>
                <w:szCs w:val="20"/>
              </w:rPr>
              <w:t>DESCRITIVO</w:t>
            </w:r>
          </w:p>
        </w:tc>
        <w:tc>
          <w:tcPr>
            <w:tcW w:w="989" w:type="dxa"/>
            <w:shd w:val="clear" w:color="auto" w:fill="auto"/>
          </w:tcPr>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p>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r w:rsidRPr="00740403">
              <w:rPr>
                <w:rFonts w:ascii="Times New Roman" w:hAnsi="Times New Roman" w:cs="Times New Roman"/>
                <w:b/>
                <w:sz w:val="20"/>
                <w:szCs w:val="20"/>
              </w:rPr>
              <w:t>QUANT.</w:t>
            </w:r>
          </w:p>
        </w:tc>
        <w:tc>
          <w:tcPr>
            <w:tcW w:w="1428" w:type="dxa"/>
            <w:shd w:val="clear" w:color="auto" w:fill="auto"/>
          </w:tcPr>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p>
          <w:p w:rsidR="003D46AD" w:rsidRPr="00740403" w:rsidRDefault="003D46AD" w:rsidP="006634A1">
            <w:pPr>
              <w:widowControl w:val="0"/>
              <w:autoSpaceDE w:val="0"/>
              <w:autoSpaceDN w:val="0"/>
              <w:adjustRightInd w:val="0"/>
              <w:spacing w:line="360" w:lineRule="auto"/>
              <w:jc w:val="both"/>
              <w:rPr>
                <w:rFonts w:ascii="Times New Roman" w:hAnsi="Times New Roman" w:cs="Times New Roman"/>
                <w:b/>
                <w:sz w:val="20"/>
                <w:szCs w:val="20"/>
              </w:rPr>
            </w:pPr>
            <w:r w:rsidRPr="00740403">
              <w:rPr>
                <w:rFonts w:ascii="Times New Roman" w:hAnsi="Times New Roman" w:cs="Times New Roman"/>
                <w:b/>
                <w:sz w:val="20"/>
                <w:szCs w:val="20"/>
              </w:rPr>
              <w:t>VALOR UNITÁRIO MÁXIMO</w:t>
            </w:r>
          </w:p>
        </w:tc>
        <w:tc>
          <w:tcPr>
            <w:tcW w:w="1523" w:type="dxa"/>
            <w:shd w:val="clear" w:color="auto" w:fill="auto"/>
          </w:tcPr>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p>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r w:rsidRPr="00740403">
              <w:rPr>
                <w:rFonts w:ascii="Times New Roman" w:hAnsi="Times New Roman" w:cs="Times New Roman"/>
                <w:b/>
                <w:sz w:val="20"/>
                <w:szCs w:val="20"/>
              </w:rPr>
              <w:t>VALOR TOTAL</w:t>
            </w:r>
          </w:p>
          <w:p w:rsidR="003D46AD" w:rsidRPr="00740403" w:rsidRDefault="003D46AD" w:rsidP="006634A1">
            <w:pPr>
              <w:widowControl w:val="0"/>
              <w:autoSpaceDE w:val="0"/>
              <w:autoSpaceDN w:val="0"/>
              <w:adjustRightInd w:val="0"/>
              <w:spacing w:line="360" w:lineRule="auto"/>
              <w:rPr>
                <w:rFonts w:ascii="Times New Roman" w:hAnsi="Times New Roman" w:cs="Times New Roman"/>
                <w:b/>
                <w:sz w:val="20"/>
                <w:szCs w:val="20"/>
              </w:rPr>
            </w:pPr>
            <w:r w:rsidRPr="00740403">
              <w:rPr>
                <w:rFonts w:ascii="Times New Roman" w:hAnsi="Times New Roman" w:cs="Times New Roman"/>
                <w:b/>
                <w:sz w:val="20"/>
                <w:szCs w:val="20"/>
              </w:rPr>
              <w:t>MÁXIMO</w:t>
            </w:r>
          </w:p>
        </w:tc>
      </w:tr>
      <w:tr w:rsidR="003D46AD" w:rsidRPr="00F70B42" w:rsidTr="006634A1">
        <w:trPr>
          <w:jc w:val="center"/>
        </w:trPr>
        <w:tc>
          <w:tcPr>
            <w:tcW w:w="848" w:type="dxa"/>
            <w:shd w:val="clear" w:color="auto" w:fill="auto"/>
          </w:tcPr>
          <w:p w:rsidR="003D46AD" w:rsidRPr="00F70B42" w:rsidRDefault="003D46AD" w:rsidP="006634A1">
            <w:pPr>
              <w:widowControl w:val="0"/>
              <w:autoSpaceDE w:val="0"/>
              <w:autoSpaceDN w:val="0"/>
              <w:adjustRightInd w:val="0"/>
              <w:spacing w:line="360" w:lineRule="auto"/>
              <w:jc w:val="center"/>
              <w:rPr>
                <w:rFonts w:ascii="Times New Roman" w:hAnsi="Times New Roman" w:cs="Times New Roman"/>
                <w:b/>
                <w:sz w:val="20"/>
                <w:szCs w:val="20"/>
              </w:rPr>
            </w:pPr>
            <w:r w:rsidRPr="00F70B42">
              <w:rPr>
                <w:rFonts w:ascii="Times New Roman" w:hAnsi="Times New Roman" w:cs="Times New Roman"/>
                <w:b/>
                <w:sz w:val="20"/>
                <w:szCs w:val="20"/>
              </w:rPr>
              <w:t>1</w:t>
            </w:r>
          </w:p>
        </w:tc>
        <w:tc>
          <w:tcPr>
            <w:tcW w:w="4682" w:type="dxa"/>
            <w:shd w:val="clear" w:color="auto" w:fill="auto"/>
          </w:tcPr>
          <w:p w:rsidR="003D46AD" w:rsidRPr="00F70B42" w:rsidRDefault="003D46AD" w:rsidP="006634A1">
            <w:pPr>
              <w:spacing w:line="360" w:lineRule="auto"/>
              <w:jc w:val="both"/>
              <w:rPr>
                <w:rFonts w:ascii="Times New Roman" w:hAnsi="Times New Roman" w:cs="Times New Roman"/>
                <w:b/>
                <w:sz w:val="20"/>
                <w:szCs w:val="20"/>
              </w:rPr>
            </w:pPr>
            <w:r w:rsidRPr="00F70B42">
              <w:rPr>
                <w:rFonts w:ascii="Times New Roman" w:hAnsi="Times New Roman" w:cs="Times New Roman"/>
                <w:b/>
                <w:sz w:val="20"/>
                <w:szCs w:val="20"/>
              </w:rPr>
              <w:t>VEÍCULO AUTOMOTOR, TIPO CAMINHÃO, COM AS SEGUINTES ESPECIFICAÇÕES:</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NOVO</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ZERO KM</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COR PREFERENCIALMENTE BRANCA SÓLIDA</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ANO/MODELO 2019/2019, 2019/2020 OU 2020/2020</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MÍNIMO MARCHAS 6 (SINCRONIZADAS) A FRENTE E 1 RÉ</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COMBUSTÍVEL DIESEL</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CABINE SIMPLES OU SEMI-AVANÇADA OU AVANÇADA</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DIREÇÃO HIDRÁULICA</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COM AR CONDICIONADO</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COM TACÓGRAFO</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MÍNIMO 6 CILINDROS</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POTÊNCIA MÍNIMA DE 250 CV</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TORQUE LIQUIDO MÁXIMO 900 NM OU SUPERIOR</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TRAÇÃO MÍNIMA 6X2</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SUSPENSÃO DIANTEIRA COM FEIXE DE MOLAS PARABÓLICAS COM AMORTECEDORES TELESCÓPICOS DE DUPLA AÇÃO E BARRA ESTABILIZADORA</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SUSPENSÃO TRASEIRA TIPO BALANCIM, COM MOLAS TRAPEZOIDAIS E SUSPENSOR PNEUMÁTICO DO EIXO AUXILIAR</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CHASSIS REFORÇADOS PARA SERVIÇO PESADO, ESCADA REBITADO E PARAFUSADO</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RODAS EM AÇO COM PNEUS BORRACHUDOS/LAMERO</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lastRenderedPageBreak/>
              <w:t xml:space="preserve">FREIOS ABS </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FREIO MOTOR</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 xml:space="preserve">FREIO DE ESTACIONAMENTO </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BATERIA MÍNIMA DE 100A</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ALTERNADOR MÍNIMO DE 80A</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PESO BRUTO TOTAL (PBT) MÍNIMO DE 23.000 KG</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CAPACIDADE MÁXIMA DE TRAÇÃO (CMT) DE 30.000 KG</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CAPACIDADE MÍNIMA DO TANQUE DE COMBUSTÍVEL DE 200 LITROS.</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EIXO APROPRIADO PARA COLOCAÇÃO CAÇAMBA DE BASCULANTE</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COM TOMADA DE FORÇA PARA O HIDRÁULICO DO BASCULANTE</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sz w:val="20"/>
                <w:szCs w:val="20"/>
              </w:rPr>
            </w:pPr>
            <w:r w:rsidRPr="00F70B42">
              <w:rPr>
                <w:rFonts w:ascii="Times New Roman" w:hAnsi="Times New Roman" w:cs="Times New Roman"/>
                <w:sz w:val="20"/>
                <w:szCs w:val="20"/>
              </w:rPr>
              <w:t>EQUIPAMENTOS OBRIGATÓRIOS DE SEGURANÇA</w:t>
            </w:r>
          </w:p>
          <w:p w:rsidR="003D46AD" w:rsidRPr="00F70B42" w:rsidRDefault="003D46AD" w:rsidP="006634A1">
            <w:pPr>
              <w:pStyle w:val="PargrafodaLista"/>
              <w:numPr>
                <w:ilvl w:val="0"/>
                <w:numId w:val="11"/>
              </w:numPr>
              <w:spacing w:after="0" w:line="360" w:lineRule="auto"/>
              <w:ind w:left="315" w:hanging="283"/>
              <w:jc w:val="both"/>
              <w:rPr>
                <w:rFonts w:ascii="Times New Roman" w:hAnsi="Times New Roman" w:cs="Times New Roman"/>
              </w:rPr>
            </w:pPr>
            <w:r w:rsidRPr="00F70B42">
              <w:rPr>
                <w:rFonts w:ascii="Times New Roman" w:hAnsi="Times New Roman" w:cs="Times New Roman"/>
                <w:sz w:val="20"/>
                <w:szCs w:val="20"/>
              </w:rPr>
              <w:t>GARANTIA MÍNIMA DE UM ANO SEM LIMITE DE QUILOMETRAGEM</w:t>
            </w:r>
          </w:p>
          <w:p w:rsidR="003D46AD" w:rsidRPr="002216E0" w:rsidRDefault="003D46AD" w:rsidP="006634A1">
            <w:pPr>
              <w:pStyle w:val="PargrafodaLista"/>
              <w:numPr>
                <w:ilvl w:val="0"/>
                <w:numId w:val="11"/>
              </w:numPr>
              <w:spacing w:after="0" w:line="360" w:lineRule="auto"/>
              <w:ind w:left="315" w:hanging="283"/>
              <w:jc w:val="both"/>
              <w:rPr>
                <w:rFonts w:ascii="Times New Roman" w:hAnsi="Times New Roman" w:cs="Times New Roman"/>
              </w:rPr>
            </w:pPr>
            <w:r w:rsidRPr="00F70B42">
              <w:rPr>
                <w:rFonts w:ascii="Times New Roman" w:hAnsi="Times New Roman" w:cs="Times New Roman"/>
                <w:sz w:val="20"/>
                <w:szCs w:val="20"/>
              </w:rPr>
              <w:t>EQUIPADO DE ACORDO COM AS EXIGÊNCIAS DO CTB E SUAS RESOLUÇÕES</w:t>
            </w:r>
          </w:p>
          <w:p w:rsidR="002216E0" w:rsidRPr="00F70B42" w:rsidRDefault="002216E0" w:rsidP="002216E0">
            <w:pPr>
              <w:pStyle w:val="PargrafodaLista"/>
              <w:numPr>
                <w:ilvl w:val="0"/>
                <w:numId w:val="11"/>
              </w:numPr>
              <w:spacing w:after="0" w:line="360" w:lineRule="auto"/>
              <w:ind w:left="315" w:hanging="283"/>
              <w:jc w:val="both"/>
              <w:rPr>
                <w:rFonts w:ascii="Times New Roman" w:hAnsi="Times New Roman" w:cs="Times New Roman"/>
              </w:rPr>
            </w:pPr>
            <w:r>
              <w:rPr>
                <w:rFonts w:ascii="Times New Roman" w:hAnsi="Times New Roman" w:cs="Times New Roman"/>
                <w:sz w:val="20"/>
                <w:szCs w:val="20"/>
              </w:rPr>
              <w:t xml:space="preserve">APÓS A ADAPTAÇÃO DA CAÇAMBA BASCULANTE, A VENCEDORA DEVERÁ FAZER INSPEÇÃO NO CAMINHÃO PARA VERIFICAR SE O EQUIPAMENTO ESTÁ APTO AO USO. </w:t>
            </w:r>
          </w:p>
        </w:tc>
        <w:tc>
          <w:tcPr>
            <w:tcW w:w="989" w:type="dxa"/>
            <w:shd w:val="clear" w:color="auto" w:fill="auto"/>
          </w:tcPr>
          <w:p w:rsidR="003D46AD" w:rsidRPr="00F70B42" w:rsidRDefault="003D46AD" w:rsidP="006634A1">
            <w:pPr>
              <w:widowControl w:val="0"/>
              <w:autoSpaceDE w:val="0"/>
              <w:autoSpaceDN w:val="0"/>
              <w:adjustRightInd w:val="0"/>
              <w:spacing w:line="360" w:lineRule="auto"/>
              <w:jc w:val="center"/>
              <w:rPr>
                <w:rFonts w:ascii="Times New Roman" w:hAnsi="Times New Roman" w:cs="Times New Roman"/>
                <w:b/>
                <w:sz w:val="20"/>
                <w:szCs w:val="20"/>
              </w:rPr>
            </w:pPr>
            <w:r w:rsidRPr="00F70B42">
              <w:rPr>
                <w:rFonts w:ascii="Times New Roman" w:hAnsi="Times New Roman" w:cs="Times New Roman"/>
                <w:b/>
                <w:sz w:val="20"/>
                <w:szCs w:val="20"/>
              </w:rPr>
              <w:lastRenderedPageBreak/>
              <w:t>1</w:t>
            </w:r>
          </w:p>
        </w:tc>
        <w:tc>
          <w:tcPr>
            <w:tcW w:w="1428" w:type="dxa"/>
            <w:shd w:val="clear" w:color="auto" w:fill="auto"/>
          </w:tcPr>
          <w:p w:rsidR="003D46AD" w:rsidRPr="00F70B42" w:rsidRDefault="003D46AD" w:rsidP="006634A1">
            <w:pPr>
              <w:widowControl w:val="0"/>
              <w:autoSpaceDE w:val="0"/>
              <w:autoSpaceDN w:val="0"/>
              <w:adjustRightInd w:val="0"/>
              <w:spacing w:line="360" w:lineRule="auto"/>
              <w:jc w:val="center"/>
              <w:rPr>
                <w:rFonts w:ascii="Times New Roman" w:hAnsi="Times New Roman" w:cs="Times New Roman"/>
                <w:b/>
                <w:sz w:val="20"/>
                <w:szCs w:val="20"/>
              </w:rPr>
            </w:pPr>
            <w:r w:rsidRPr="00F70B42">
              <w:rPr>
                <w:rFonts w:ascii="Times New Roman" w:hAnsi="Times New Roman" w:cs="Times New Roman"/>
                <w:b/>
                <w:sz w:val="20"/>
                <w:szCs w:val="20"/>
              </w:rPr>
              <w:t>R$ 275.000,00</w:t>
            </w:r>
          </w:p>
        </w:tc>
        <w:tc>
          <w:tcPr>
            <w:tcW w:w="1523" w:type="dxa"/>
            <w:shd w:val="clear" w:color="auto" w:fill="auto"/>
          </w:tcPr>
          <w:p w:rsidR="003D46AD" w:rsidRPr="00F70B42" w:rsidRDefault="003D46AD" w:rsidP="006634A1">
            <w:pPr>
              <w:widowControl w:val="0"/>
              <w:autoSpaceDE w:val="0"/>
              <w:autoSpaceDN w:val="0"/>
              <w:adjustRightInd w:val="0"/>
              <w:spacing w:line="360" w:lineRule="auto"/>
              <w:jc w:val="center"/>
              <w:rPr>
                <w:rFonts w:ascii="Times New Roman" w:hAnsi="Times New Roman" w:cs="Times New Roman"/>
                <w:b/>
                <w:sz w:val="20"/>
                <w:szCs w:val="20"/>
              </w:rPr>
            </w:pPr>
            <w:r w:rsidRPr="00F70B42">
              <w:rPr>
                <w:rFonts w:ascii="Times New Roman" w:hAnsi="Times New Roman" w:cs="Times New Roman"/>
                <w:b/>
                <w:sz w:val="20"/>
                <w:szCs w:val="20"/>
              </w:rPr>
              <w:t>R$ 275.000,00</w:t>
            </w:r>
          </w:p>
        </w:tc>
      </w:tr>
    </w:tbl>
    <w:p w:rsidR="002933CB" w:rsidRPr="004003C4" w:rsidRDefault="002933CB"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a) O licitante vencedor deverá fornecer o objeto com boa qualidade, dentro dos padrões exigidos, comprometendo-se pela garantia do mesmo e/ou substituindo os produtos entregues que apresentarem defeitos ou má qualidade, conforme necessidade do município.</w:t>
      </w:r>
    </w:p>
    <w:p w:rsidR="002933CB" w:rsidRPr="004003C4" w:rsidRDefault="002933CB" w:rsidP="004003C4">
      <w:pPr>
        <w:autoSpaceDE w:val="0"/>
        <w:spacing w:after="0" w:line="360" w:lineRule="auto"/>
        <w:jc w:val="both"/>
        <w:rPr>
          <w:rFonts w:ascii="Times New Roman" w:hAnsi="Times New Roman" w:cs="Times New Roman"/>
          <w:sz w:val="24"/>
          <w:szCs w:val="24"/>
        </w:rPr>
      </w:pPr>
      <w:r w:rsidRPr="004003C4">
        <w:rPr>
          <w:rFonts w:ascii="Times New Roman" w:eastAsia="Times New Roman" w:hAnsi="Times New Roman" w:cs="Times New Roman"/>
          <w:sz w:val="24"/>
          <w:szCs w:val="24"/>
          <w:lang w:eastAsia="pt-BR"/>
        </w:rPr>
        <w:t>b)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2933CB" w:rsidRPr="004003C4" w:rsidRDefault="002933CB" w:rsidP="004003C4">
      <w:pPr>
        <w:autoSpaceDE w:val="0"/>
        <w:spacing w:after="0" w:line="360" w:lineRule="auto"/>
        <w:jc w:val="both"/>
        <w:rPr>
          <w:rFonts w:ascii="Times New Roman" w:eastAsia="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c) Todas as especificações deverão estar de acordo com o Edital e </w:t>
      </w:r>
      <w:proofErr w:type="gramStart"/>
      <w:r w:rsidRPr="004003C4">
        <w:rPr>
          <w:rFonts w:ascii="Times New Roman" w:eastAsia="Times New Roman" w:hAnsi="Times New Roman" w:cs="Times New Roman"/>
          <w:sz w:val="24"/>
          <w:szCs w:val="24"/>
          <w:lang w:eastAsia="pt-BR"/>
        </w:rPr>
        <w:t>seu(</w:t>
      </w:r>
      <w:proofErr w:type="gramEnd"/>
      <w:r w:rsidRPr="004003C4">
        <w:rPr>
          <w:rFonts w:ascii="Times New Roman" w:eastAsia="Times New Roman" w:hAnsi="Times New Roman" w:cs="Times New Roman"/>
          <w:sz w:val="24"/>
          <w:szCs w:val="24"/>
          <w:lang w:eastAsia="pt-BR"/>
        </w:rPr>
        <w:t>s) anexo(s).</w:t>
      </w:r>
    </w:p>
    <w:p w:rsidR="002933CB" w:rsidRDefault="002933CB" w:rsidP="004003C4">
      <w:pPr>
        <w:spacing w:after="0" w:line="360" w:lineRule="auto"/>
        <w:jc w:val="both"/>
        <w:rPr>
          <w:rFonts w:ascii="Times New Roman" w:hAnsi="Times New Roman" w:cs="Times New Roman"/>
          <w:sz w:val="24"/>
          <w:szCs w:val="24"/>
          <w:lang w:eastAsia="pt-BR"/>
        </w:rPr>
      </w:pPr>
      <w:r w:rsidRPr="004003C4">
        <w:rPr>
          <w:rFonts w:ascii="Times New Roman" w:eastAsia="Times New Roman" w:hAnsi="Times New Roman" w:cs="Times New Roman"/>
          <w:sz w:val="24"/>
          <w:szCs w:val="24"/>
          <w:lang w:eastAsia="pt-BR"/>
        </w:rPr>
        <w:t xml:space="preserve">d) </w:t>
      </w:r>
      <w:r w:rsidRPr="004003C4">
        <w:rPr>
          <w:rFonts w:ascii="Times New Roman" w:hAnsi="Times New Roman" w:cs="Times New Roman"/>
          <w:b/>
          <w:color w:val="000000" w:themeColor="text1"/>
          <w:sz w:val="24"/>
          <w:szCs w:val="24"/>
          <w:lang w:eastAsia="pt-BR"/>
        </w:rPr>
        <w:t>A entrega do objeto deverá ocorrer no máximo até 30 (trinta) dias</w:t>
      </w:r>
      <w:r w:rsidRPr="004003C4">
        <w:rPr>
          <w:rFonts w:ascii="Times New Roman" w:hAnsi="Times New Roman" w:cs="Times New Roman"/>
          <w:sz w:val="24"/>
          <w:szCs w:val="24"/>
          <w:lang w:eastAsia="pt-BR"/>
        </w:rPr>
        <w:t>, após efetuada sua solicitação através da ordem de fornecimento.</w:t>
      </w:r>
    </w:p>
    <w:p w:rsidR="000777C3" w:rsidRPr="004003C4" w:rsidRDefault="000777C3" w:rsidP="004003C4">
      <w:pPr>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pt-BR"/>
        </w:rPr>
        <w:t>e)</w:t>
      </w:r>
      <w:r w:rsidRPr="000777C3">
        <w:rPr>
          <w:rFonts w:ascii="Times New Roman" w:hAnsi="Times New Roman" w:cs="Times New Roman"/>
          <w:sz w:val="24"/>
          <w:szCs w:val="24"/>
          <w:lang w:eastAsia="x-none"/>
        </w:rPr>
        <w:t xml:space="preserve"> </w:t>
      </w:r>
      <w:r>
        <w:rPr>
          <w:rFonts w:ascii="Times New Roman" w:hAnsi="Times New Roman" w:cs="Times New Roman"/>
          <w:sz w:val="24"/>
          <w:szCs w:val="24"/>
          <w:lang w:eastAsia="x-none"/>
        </w:rPr>
        <w:t>O</w:t>
      </w:r>
      <w:r w:rsidRPr="001E68B2">
        <w:rPr>
          <w:rFonts w:ascii="Times New Roman" w:hAnsi="Times New Roman" w:cs="Times New Roman"/>
          <w:sz w:val="24"/>
          <w:szCs w:val="24"/>
          <w:lang w:eastAsia="x-none"/>
        </w:rPr>
        <w:t xml:space="preserve"> veículo deverá possuir garantia mínima de 12 (doze) meses sem quilometragem</w:t>
      </w:r>
      <w:r>
        <w:rPr>
          <w:rFonts w:ascii="Times New Roman" w:hAnsi="Times New Roman" w:cs="Times New Roman"/>
          <w:sz w:val="24"/>
          <w:szCs w:val="24"/>
          <w:lang w:eastAsia="x-none"/>
        </w:rPr>
        <w:t>.</w:t>
      </w:r>
    </w:p>
    <w:p w:rsidR="00831A27" w:rsidRPr="004003C4" w:rsidRDefault="00831A27" w:rsidP="004003C4">
      <w:pPr>
        <w:spacing w:after="0" w:line="360" w:lineRule="auto"/>
        <w:rPr>
          <w:rFonts w:ascii="Times New Roman" w:hAnsi="Times New Roman" w:cs="Times New Roman"/>
          <w:sz w:val="24"/>
          <w:szCs w:val="24"/>
        </w:rPr>
      </w:pPr>
    </w:p>
    <w:p w:rsidR="002933CB" w:rsidRDefault="002933CB" w:rsidP="004003C4">
      <w:pPr>
        <w:spacing w:after="0" w:line="360" w:lineRule="auto"/>
        <w:rPr>
          <w:rFonts w:ascii="Times New Roman" w:hAnsi="Times New Roman" w:cs="Times New Roman"/>
          <w:sz w:val="24"/>
          <w:szCs w:val="24"/>
        </w:rPr>
      </w:pPr>
    </w:p>
    <w:p w:rsidR="009C5959" w:rsidRPr="009B62DD" w:rsidRDefault="009C5959" w:rsidP="009C5959">
      <w:pPr>
        <w:tabs>
          <w:tab w:val="left" w:pos="8610"/>
        </w:tabs>
        <w:autoSpaceDE w:val="0"/>
        <w:spacing w:after="0" w:line="360" w:lineRule="auto"/>
        <w:jc w:val="center"/>
        <w:rPr>
          <w:rFonts w:ascii="Times New Roman" w:hAnsi="Times New Roman" w:cs="Times New Roman"/>
          <w:sz w:val="24"/>
          <w:szCs w:val="24"/>
        </w:rPr>
      </w:pPr>
      <w:r w:rsidRPr="009B62DD">
        <w:rPr>
          <w:rFonts w:ascii="Times New Roman" w:eastAsia="Times New Roman" w:hAnsi="Times New Roman" w:cs="Times New Roman"/>
          <w:b/>
          <w:bCs/>
          <w:sz w:val="24"/>
          <w:szCs w:val="24"/>
          <w:lang w:eastAsia="pt-BR"/>
        </w:rPr>
        <w:t>PROCESSO ADMINISTRATIVO Nº 21/2020</w:t>
      </w:r>
    </w:p>
    <w:p w:rsidR="009C5959" w:rsidRPr="009B62DD" w:rsidRDefault="009C5959" w:rsidP="009C5959">
      <w:pPr>
        <w:autoSpaceDE w:val="0"/>
        <w:spacing w:after="0" w:line="360" w:lineRule="auto"/>
        <w:jc w:val="center"/>
        <w:rPr>
          <w:rFonts w:ascii="Times New Roman" w:eastAsia="Times New Roman" w:hAnsi="Times New Roman" w:cs="Times New Roman"/>
          <w:b/>
          <w:bCs/>
          <w:sz w:val="24"/>
          <w:szCs w:val="24"/>
          <w:lang w:eastAsia="pt-BR"/>
        </w:rPr>
      </w:pPr>
      <w:r w:rsidRPr="009B62DD">
        <w:rPr>
          <w:rFonts w:ascii="Times New Roman" w:eastAsia="Times New Roman" w:hAnsi="Times New Roman" w:cs="Times New Roman"/>
          <w:b/>
          <w:bCs/>
          <w:sz w:val="24"/>
          <w:szCs w:val="24"/>
          <w:lang w:eastAsia="pt-BR"/>
        </w:rPr>
        <w:t>PREGÃO ELETRÔNICO Nº 1/2020</w:t>
      </w:r>
    </w:p>
    <w:p w:rsidR="002933CB" w:rsidRPr="009B62DD" w:rsidRDefault="002933CB" w:rsidP="004003C4">
      <w:pPr>
        <w:spacing w:after="0" w:line="360" w:lineRule="auto"/>
        <w:rPr>
          <w:rFonts w:ascii="Times New Roman" w:hAnsi="Times New Roman" w:cs="Times New Roman"/>
          <w:sz w:val="24"/>
          <w:szCs w:val="24"/>
        </w:rPr>
      </w:pPr>
    </w:p>
    <w:p w:rsidR="00831A27" w:rsidRPr="009B62DD" w:rsidRDefault="00831A27" w:rsidP="004003C4">
      <w:pPr>
        <w:autoSpaceDE w:val="0"/>
        <w:spacing w:after="0" w:line="360" w:lineRule="auto"/>
        <w:jc w:val="center"/>
        <w:rPr>
          <w:rFonts w:ascii="Times New Roman" w:eastAsia="Times New Roman" w:hAnsi="Times New Roman" w:cs="Times New Roman"/>
          <w:b/>
          <w:bCs/>
          <w:sz w:val="24"/>
          <w:szCs w:val="24"/>
          <w:lang w:eastAsia="pt-BR"/>
        </w:rPr>
      </w:pPr>
      <w:r w:rsidRPr="009B62DD">
        <w:rPr>
          <w:rFonts w:ascii="Times New Roman" w:eastAsia="Times New Roman" w:hAnsi="Times New Roman" w:cs="Times New Roman"/>
          <w:b/>
          <w:bCs/>
          <w:sz w:val="24"/>
          <w:szCs w:val="24"/>
          <w:lang w:eastAsia="pt-BR"/>
        </w:rPr>
        <w:t>ANEXO V</w:t>
      </w:r>
    </w:p>
    <w:p w:rsidR="00831A27" w:rsidRPr="009B62DD" w:rsidRDefault="00831A27" w:rsidP="004003C4">
      <w:pPr>
        <w:spacing w:after="0" w:line="360" w:lineRule="auto"/>
        <w:jc w:val="both"/>
        <w:rPr>
          <w:rFonts w:ascii="Times New Roman" w:hAnsi="Times New Roman" w:cs="Times New Roman"/>
          <w:sz w:val="24"/>
          <w:szCs w:val="24"/>
        </w:rPr>
      </w:pPr>
    </w:p>
    <w:p w:rsidR="00831A27" w:rsidRPr="009B62DD" w:rsidRDefault="00831A27" w:rsidP="004003C4">
      <w:pPr>
        <w:spacing w:after="0" w:line="360" w:lineRule="auto"/>
        <w:jc w:val="center"/>
        <w:rPr>
          <w:rFonts w:ascii="Times New Roman" w:hAnsi="Times New Roman" w:cs="Times New Roman"/>
          <w:b/>
          <w:sz w:val="24"/>
          <w:szCs w:val="24"/>
        </w:rPr>
      </w:pPr>
      <w:r w:rsidRPr="009B62DD">
        <w:rPr>
          <w:rFonts w:ascii="Times New Roman" w:hAnsi="Times New Roman" w:cs="Times New Roman"/>
          <w:b/>
          <w:sz w:val="24"/>
          <w:szCs w:val="24"/>
        </w:rPr>
        <w:t>MODELO DE DECLARAÇÃO DE DISTÂNCIA E ASSISTÊNCIA TÉCNICA</w:t>
      </w: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0"/>
        <w:rPr>
          <w:rFonts w:ascii="Times New Roman" w:eastAsia="Times New Roman" w:hAnsi="Times New Roman"/>
          <w:szCs w:val="24"/>
          <w:lang w:val="pt-BR"/>
        </w:rPr>
      </w:pPr>
    </w:p>
    <w:p w:rsidR="00831A27" w:rsidRPr="009B62DD" w:rsidRDefault="00831A27" w:rsidP="004003C4">
      <w:pPr>
        <w:spacing w:after="0" w:line="360" w:lineRule="auto"/>
        <w:jc w:val="both"/>
        <w:rPr>
          <w:rFonts w:ascii="Times New Roman" w:hAnsi="Times New Roman" w:cs="Times New Roman"/>
          <w:sz w:val="24"/>
          <w:szCs w:val="24"/>
        </w:rPr>
      </w:pPr>
      <w:r w:rsidRPr="009B62DD">
        <w:rPr>
          <w:rFonts w:ascii="Times New Roman" w:eastAsia="Times New Roman" w:hAnsi="Times New Roman" w:cs="Times New Roman"/>
          <w:sz w:val="24"/>
          <w:szCs w:val="24"/>
        </w:rPr>
        <w:t xml:space="preserve">DECLARAMOS para fins de atendimento ao item 9.3.4 do Edital, que a sede da empresa licitante __________________________________, inscrita no CNPJ sob o </w:t>
      </w:r>
      <w:r w:rsidR="00571BA7" w:rsidRPr="009B62DD">
        <w:rPr>
          <w:rFonts w:ascii="Times New Roman" w:eastAsia="Times New Roman" w:hAnsi="Times New Roman" w:cs="Times New Roman"/>
          <w:sz w:val="24"/>
          <w:szCs w:val="24"/>
        </w:rPr>
        <w:t>n.</w:t>
      </w:r>
      <w:r w:rsidRPr="009B62DD">
        <w:rPr>
          <w:rFonts w:ascii="Times New Roman" w:eastAsia="Times New Roman" w:hAnsi="Times New Roman" w:cs="Times New Roman"/>
          <w:sz w:val="24"/>
          <w:szCs w:val="24"/>
        </w:rPr>
        <w:t xml:space="preserve"> ____________________________________, com sede na _________________________________, Cidade de ___________________________, </w:t>
      </w:r>
      <w:r w:rsidRPr="009B62DD">
        <w:rPr>
          <w:rFonts w:ascii="Times New Roman" w:hAnsi="Times New Roman" w:cs="Times New Roman"/>
          <w:sz w:val="24"/>
          <w:szCs w:val="24"/>
        </w:rPr>
        <w:t xml:space="preserve">possui matriz, filial ou representação localizada a uma distância não superior a 200 (duzentos) quilômetros da sede da Prefeitura Municipal de </w:t>
      </w:r>
      <w:r w:rsidR="009C5959" w:rsidRPr="009B62DD">
        <w:rPr>
          <w:rFonts w:ascii="Times New Roman" w:hAnsi="Times New Roman" w:cs="Times New Roman"/>
          <w:sz w:val="24"/>
          <w:szCs w:val="24"/>
        </w:rPr>
        <w:t>Atalanta</w:t>
      </w:r>
      <w:r w:rsidRPr="009B62DD">
        <w:rPr>
          <w:rFonts w:ascii="Times New Roman" w:hAnsi="Times New Roman" w:cs="Times New Roman"/>
          <w:sz w:val="24"/>
          <w:szCs w:val="24"/>
        </w:rPr>
        <w:t xml:space="preserve"> e ser autorizada pelo fabricante do trator e/ou equipamento cotado, com estoque, reposição de peças e assistência técnica</w:t>
      </w:r>
      <w:r w:rsidR="00412105" w:rsidRPr="009B62DD">
        <w:rPr>
          <w:rFonts w:ascii="Times New Roman" w:hAnsi="Times New Roman" w:cs="Times New Roman"/>
          <w:sz w:val="24"/>
          <w:szCs w:val="24"/>
        </w:rPr>
        <w:t>.</w:t>
      </w: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2835"/>
        <w:rPr>
          <w:rFonts w:ascii="Times New Roman" w:eastAsia="Times New Roman" w:hAnsi="Times New Roman"/>
          <w:szCs w:val="24"/>
          <w:lang w:val="pt-BR"/>
        </w:rPr>
      </w:pP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0"/>
        <w:rPr>
          <w:rFonts w:ascii="Times New Roman" w:eastAsia="Times New Roman" w:hAnsi="Times New Roman"/>
          <w:b/>
          <w:szCs w:val="24"/>
          <w:lang w:val="pt-BR"/>
        </w:rPr>
      </w:pPr>
      <w:r w:rsidRPr="009B62DD">
        <w:rPr>
          <w:rFonts w:ascii="Times New Roman" w:eastAsia="Times New Roman" w:hAnsi="Times New Roman"/>
          <w:b/>
          <w:szCs w:val="24"/>
          <w:lang w:val="pt-BR"/>
        </w:rPr>
        <w:t>(Observação: anexar esta declaração a proposta de preços).</w:t>
      </w: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2835"/>
        <w:rPr>
          <w:rFonts w:ascii="Times New Roman" w:eastAsia="Times New Roman" w:hAnsi="Times New Roman"/>
          <w:b/>
          <w:szCs w:val="24"/>
          <w:lang w:val="pt-BR"/>
        </w:rPr>
      </w:pP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2835"/>
        <w:rPr>
          <w:rFonts w:ascii="Times New Roman" w:eastAsia="Times New Roman" w:hAnsi="Times New Roman"/>
          <w:szCs w:val="24"/>
          <w:lang w:val="pt-BR"/>
        </w:rPr>
      </w:pP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2835"/>
        <w:rPr>
          <w:rFonts w:ascii="Times New Roman" w:eastAsia="Times New Roman" w:hAnsi="Times New Roman"/>
          <w:szCs w:val="24"/>
          <w:lang w:val="pt-BR"/>
        </w:rPr>
      </w:pP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2835"/>
        <w:rPr>
          <w:rFonts w:ascii="Times New Roman" w:eastAsia="Times New Roman" w:hAnsi="Times New Roman"/>
          <w:szCs w:val="24"/>
          <w:lang w:val="pt-BR"/>
        </w:rPr>
      </w:pPr>
    </w:p>
    <w:p w:rsidR="00831A27" w:rsidRPr="009B62DD" w:rsidRDefault="00831A27" w:rsidP="004003C4">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0"/>
        <w:jc w:val="center"/>
        <w:rPr>
          <w:rFonts w:ascii="Times New Roman" w:eastAsia="Times New Roman" w:hAnsi="Times New Roman"/>
          <w:szCs w:val="24"/>
          <w:lang w:val="pt-BR"/>
        </w:rPr>
      </w:pPr>
      <w:r w:rsidRPr="009B62DD">
        <w:rPr>
          <w:rFonts w:ascii="Times New Roman" w:eastAsia="Times New Roman" w:hAnsi="Times New Roman"/>
          <w:szCs w:val="24"/>
          <w:lang w:val="pt-BR"/>
        </w:rPr>
        <w:t>______________</w:t>
      </w:r>
      <w:r w:rsidR="008945BE" w:rsidRPr="009B62DD">
        <w:rPr>
          <w:rFonts w:ascii="Times New Roman" w:eastAsia="Times New Roman" w:hAnsi="Times New Roman"/>
          <w:szCs w:val="24"/>
          <w:lang w:val="pt-BR"/>
        </w:rPr>
        <w:t>__________________</w:t>
      </w:r>
      <w:r w:rsidRPr="009B62DD">
        <w:rPr>
          <w:rFonts w:ascii="Times New Roman" w:eastAsia="Times New Roman" w:hAnsi="Times New Roman"/>
          <w:szCs w:val="24"/>
          <w:lang w:val="pt-BR"/>
        </w:rPr>
        <w:t>_</w:t>
      </w:r>
    </w:p>
    <w:p w:rsidR="00831A27" w:rsidRPr="009B62DD" w:rsidRDefault="00831A27" w:rsidP="004003C4">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0" w:right="0" w:firstLine="0"/>
        <w:jc w:val="center"/>
        <w:rPr>
          <w:rFonts w:ascii="Times New Roman" w:hAnsi="Times New Roman"/>
          <w:szCs w:val="24"/>
        </w:rPr>
      </w:pPr>
      <w:r w:rsidRPr="009B62DD">
        <w:rPr>
          <w:rFonts w:ascii="Times New Roman" w:eastAsia="Times New Roman" w:hAnsi="Times New Roman"/>
          <w:szCs w:val="24"/>
          <w:lang w:val="pt-BR"/>
        </w:rPr>
        <w:t>Assinatura e CPF do representante legal.</w:t>
      </w:r>
    </w:p>
    <w:p w:rsidR="00831A27" w:rsidRPr="004003C4" w:rsidRDefault="00831A27" w:rsidP="004003C4">
      <w:pPr>
        <w:spacing w:after="0" w:line="360" w:lineRule="auto"/>
        <w:rPr>
          <w:rFonts w:ascii="Times New Roman" w:hAnsi="Times New Roman" w:cs="Times New Roman"/>
          <w:sz w:val="24"/>
          <w:szCs w:val="24"/>
        </w:rPr>
      </w:pPr>
    </w:p>
    <w:p w:rsidR="00831A27" w:rsidRPr="004003C4" w:rsidRDefault="00831A27" w:rsidP="004003C4">
      <w:pPr>
        <w:spacing w:after="0" w:line="360" w:lineRule="auto"/>
        <w:rPr>
          <w:rFonts w:ascii="Times New Roman" w:hAnsi="Times New Roman" w:cs="Times New Roman"/>
          <w:sz w:val="24"/>
          <w:szCs w:val="24"/>
        </w:rPr>
      </w:pPr>
    </w:p>
    <w:p w:rsidR="00831A27" w:rsidRPr="004003C4" w:rsidRDefault="00831A27" w:rsidP="004003C4">
      <w:pPr>
        <w:spacing w:after="0" w:line="360" w:lineRule="auto"/>
        <w:rPr>
          <w:rFonts w:ascii="Times New Roman" w:hAnsi="Times New Roman" w:cs="Times New Roman"/>
          <w:sz w:val="24"/>
          <w:szCs w:val="24"/>
        </w:rPr>
      </w:pPr>
    </w:p>
    <w:p w:rsidR="00425B1B" w:rsidRPr="004003C4" w:rsidRDefault="00425B1B" w:rsidP="004003C4">
      <w:pPr>
        <w:spacing w:after="0" w:line="360" w:lineRule="auto"/>
        <w:rPr>
          <w:rFonts w:ascii="Times New Roman" w:hAnsi="Times New Roman" w:cs="Times New Roman"/>
          <w:sz w:val="24"/>
          <w:szCs w:val="24"/>
        </w:rPr>
      </w:pPr>
    </w:p>
    <w:p w:rsidR="00425B1B" w:rsidRPr="004003C4" w:rsidRDefault="00425B1B" w:rsidP="004003C4">
      <w:pPr>
        <w:spacing w:after="0" w:line="360" w:lineRule="auto"/>
        <w:rPr>
          <w:rFonts w:ascii="Times New Roman" w:hAnsi="Times New Roman" w:cs="Times New Roman"/>
          <w:sz w:val="24"/>
          <w:szCs w:val="24"/>
        </w:rPr>
      </w:pPr>
    </w:p>
    <w:p w:rsidR="00831A27" w:rsidRPr="004003C4" w:rsidRDefault="00425B1B" w:rsidP="004003C4">
      <w:pPr>
        <w:tabs>
          <w:tab w:val="left" w:pos="7820"/>
        </w:tabs>
        <w:spacing w:after="0" w:line="360" w:lineRule="auto"/>
        <w:rPr>
          <w:rFonts w:ascii="Times New Roman" w:hAnsi="Times New Roman" w:cs="Times New Roman"/>
          <w:sz w:val="24"/>
          <w:szCs w:val="24"/>
        </w:rPr>
      </w:pPr>
      <w:r w:rsidRPr="004003C4">
        <w:rPr>
          <w:rFonts w:ascii="Times New Roman" w:hAnsi="Times New Roman" w:cs="Times New Roman"/>
          <w:sz w:val="24"/>
          <w:szCs w:val="24"/>
        </w:rPr>
        <w:tab/>
      </w:r>
    </w:p>
    <w:sectPr w:rsidR="00831A27" w:rsidRPr="004003C4" w:rsidSect="001765EB">
      <w:headerReference w:type="default" r:id="rId18"/>
      <w:footerReference w:type="default" r:id="rId19"/>
      <w:pgSz w:w="11906" w:h="16838"/>
      <w:pgMar w:top="454" w:right="1134" w:bottom="992"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670" w:rsidRDefault="008F7670" w:rsidP="00C10209">
      <w:pPr>
        <w:spacing w:after="0" w:line="240" w:lineRule="auto"/>
      </w:pPr>
      <w:r>
        <w:separator/>
      </w:r>
    </w:p>
  </w:endnote>
  <w:endnote w:type="continuationSeparator" w:id="0">
    <w:p w:rsidR="008F7670" w:rsidRDefault="008F7670" w:rsidP="00C1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宋体">
    <w:altName w:val="MS Gothic"/>
    <w:panose1 w:val="00000000000000000000"/>
    <w:charset w:val="8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662020"/>
      <w:docPartObj>
        <w:docPartGallery w:val="Page Numbers (Bottom of Page)"/>
        <w:docPartUnique/>
      </w:docPartObj>
    </w:sdtPr>
    <w:sdtEndPr>
      <w:rPr>
        <w:rFonts w:ascii="Times New Roman" w:hAnsi="Times New Roman" w:cs="Times New Roman"/>
        <w:sz w:val="20"/>
        <w:szCs w:val="20"/>
      </w:rPr>
    </w:sdtEndPr>
    <w:sdtContent>
      <w:p w:rsidR="004B0516" w:rsidRPr="004A1DD2" w:rsidRDefault="004B0516">
        <w:pPr>
          <w:pStyle w:val="Rodap"/>
          <w:jc w:val="center"/>
          <w:rPr>
            <w:rFonts w:ascii="Times New Roman" w:hAnsi="Times New Roman" w:cs="Times New Roman"/>
            <w:sz w:val="20"/>
            <w:szCs w:val="20"/>
          </w:rPr>
        </w:pPr>
        <w:r w:rsidRPr="004A1DD2">
          <w:rPr>
            <w:rFonts w:ascii="Times New Roman" w:hAnsi="Times New Roman" w:cs="Times New Roman"/>
            <w:sz w:val="20"/>
            <w:szCs w:val="20"/>
          </w:rPr>
          <w:fldChar w:fldCharType="begin"/>
        </w:r>
        <w:r w:rsidRPr="004A1DD2">
          <w:rPr>
            <w:rFonts w:ascii="Times New Roman" w:hAnsi="Times New Roman" w:cs="Times New Roman"/>
            <w:sz w:val="20"/>
            <w:szCs w:val="20"/>
          </w:rPr>
          <w:instrText>PAGE   \* MERGEFORMAT</w:instrText>
        </w:r>
        <w:r w:rsidRPr="004A1DD2">
          <w:rPr>
            <w:rFonts w:ascii="Times New Roman" w:hAnsi="Times New Roman" w:cs="Times New Roman"/>
            <w:sz w:val="20"/>
            <w:szCs w:val="20"/>
          </w:rPr>
          <w:fldChar w:fldCharType="separate"/>
        </w:r>
        <w:r w:rsidR="000F5453">
          <w:rPr>
            <w:rFonts w:ascii="Times New Roman" w:hAnsi="Times New Roman" w:cs="Times New Roman"/>
            <w:noProof/>
            <w:sz w:val="20"/>
            <w:szCs w:val="20"/>
          </w:rPr>
          <w:t>39</w:t>
        </w:r>
        <w:r w:rsidRPr="004A1DD2">
          <w:rPr>
            <w:rFonts w:ascii="Times New Roman" w:hAnsi="Times New Roman" w:cs="Times New Roman"/>
            <w:sz w:val="20"/>
            <w:szCs w:val="20"/>
          </w:rPr>
          <w:fldChar w:fldCharType="end"/>
        </w:r>
      </w:p>
    </w:sdtContent>
  </w:sdt>
  <w:p w:rsidR="004B0516" w:rsidRPr="004A1DD2" w:rsidRDefault="004B0516" w:rsidP="004A1DD2">
    <w:pPr>
      <w:pStyle w:val="Rodap"/>
      <w:jc w:val="right"/>
      <w:rPr>
        <w:rFonts w:ascii="Times New Roman" w:hAnsi="Times New Roman" w:cs="Times New Roman"/>
        <w:sz w:val="20"/>
        <w:szCs w:val="20"/>
      </w:rPr>
    </w:pPr>
    <w:r w:rsidRPr="004A1DD2">
      <w:rPr>
        <w:rFonts w:ascii="Times New Roman" w:hAnsi="Times New Roman" w:cs="Times New Roman"/>
        <w:sz w:val="20"/>
        <w:szCs w:val="20"/>
      </w:rPr>
      <w:t xml:space="preserve">Juarez Miguel </w:t>
    </w:r>
    <w:proofErr w:type="spellStart"/>
    <w:r w:rsidRPr="004A1DD2">
      <w:rPr>
        <w:rFonts w:ascii="Times New Roman" w:hAnsi="Times New Roman" w:cs="Times New Roman"/>
        <w:sz w:val="20"/>
        <w:szCs w:val="20"/>
      </w:rPr>
      <w:t>Rodermel</w:t>
    </w:r>
    <w:proofErr w:type="spellEnd"/>
  </w:p>
  <w:p w:rsidR="004B0516" w:rsidRPr="004A1DD2" w:rsidRDefault="004B0516" w:rsidP="004A1DD2">
    <w:pPr>
      <w:pStyle w:val="Rodap"/>
      <w:jc w:val="right"/>
      <w:rPr>
        <w:rFonts w:ascii="Times New Roman" w:hAnsi="Times New Roman" w:cs="Times New Roman"/>
        <w:sz w:val="20"/>
        <w:szCs w:val="20"/>
      </w:rPr>
    </w:pPr>
    <w:r w:rsidRPr="004A1DD2">
      <w:rPr>
        <w:rFonts w:ascii="Times New Roman" w:hAnsi="Times New Roman" w:cs="Times New Roman"/>
        <w:sz w:val="20"/>
        <w:szCs w:val="20"/>
      </w:rPr>
      <w:t>Prefeito Municipal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670" w:rsidRDefault="008F7670" w:rsidP="00C10209">
      <w:pPr>
        <w:spacing w:after="0" w:line="240" w:lineRule="auto"/>
      </w:pPr>
      <w:r>
        <w:separator/>
      </w:r>
    </w:p>
  </w:footnote>
  <w:footnote w:type="continuationSeparator" w:id="0">
    <w:p w:rsidR="008F7670" w:rsidRDefault="008F7670" w:rsidP="00C102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16" w:rsidRDefault="004B0516" w:rsidP="000E1760">
    <w:pPr>
      <w:pStyle w:val="Cabealho"/>
    </w:pPr>
    <w:r w:rsidRPr="00307F15">
      <w:rPr>
        <w:noProof/>
        <w:lang w:eastAsia="pt-BR"/>
      </w:rPr>
      <w:drawing>
        <wp:inline distT="0" distB="0" distL="0" distR="0" wp14:anchorId="3DCAF5C8" wp14:editId="2E43BE5E">
          <wp:extent cx="5760085" cy="812880"/>
          <wp:effectExtent l="0" t="0" r="0" b="6350"/>
          <wp:docPr id="5" name="Imagem 5"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8128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82233"/>
    <w:multiLevelType w:val="hybridMultilevel"/>
    <w:tmpl w:val="56D6B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EB57553"/>
    <w:multiLevelType w:val="multilevel"/>
    <w:tmpl w:val="673A80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1C6AFF"/>
    <w:multiLevelType w:val="multilevel"/>
    <w:tmpl w:val="0E16E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3E1656"/>
    <w:multiLevelType w:val="multilevel"/>
    <w:tmpl w:val="9D4049C2"/>
    <w:lvl w:ilvl="0">
      <w:start w:val="13"/>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922"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F97CF7"/>
    <w:multiLevelType w:val="hybridMultilevel"/>
    <w:tmpl w:val="D988F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CB31C3D"/>
    <w:multiLevelType w:val="hybridMultilevel"/>
    <w:tmpl w:val="4AA4D4FA"/>
    <w:lvl w:ilvl="0" w:tplc="21AE69F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482A2A6E"/>
    <w:multiLevelType w:val="multilevel"/>
    <w:tmpl w:val="A000AA1C"/>
    <w:lvl w:ilvl="0">
      <w:start w:val="1"/>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color w:val="auto"/>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440" w:hanging="1440"/>
      </w:pPr>
      <w:rPr>
        <w:rFonts w:eastAsia="Times New Roman" w:hint="default"/>
        <w:b w:val="0"/>
      </w:rPr>
    </w:lvl>
  </w:abstractNum>
  <w:abstractNum w:abstractNumId="8" w15:restartNumberingAfterBreak="0">
    <w:nsid w:val="494803DD"/>
    <w:multiLevelType w:val="multilevel"/>
    <w:tmpl w:val="D5A01050"/>
    <w:lvl w:ilvl="0">
      <w:start w:val="13"/>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A990F18"/>
    <w:multiLevelType w:val="multilevel"/>
    <w:tmpl w:val="9D4049C2"/>
    <w:lvl w:ilvl="0">
      <w:start w:val="13"/>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7D26760"/>
    <w:multiLevelType w:val="multilevel"/>
    <w:tmpl w:val="5630C28E"/>
    <w:lvl w:ilvl="0">
      <w:start w:val="1"/>
      <w:numFmt w:val="decimal"/>
      <w:lvlText w:val="%1."/>
      <w:lvlJc w:val="left"/>
      <w:pPr>
        <w:ind w:left="360" w:hanging="360"/>
      </w:pPr>
      <w:rPr>
        <w:rFonts w:eastAsiaTheme="minorHAnsi" w:hint="default"/>
        <w:color w:val="auto"/>
      </w:rPr>
    </w:lvl>
    <w:lvl w:ilvl="1">
      <w:start w:val="1"/>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11" w15:restartNumberingAfterBreak="0">
    <w:nsid w:val="5A912E1D"/>
    <w:multiLevelType w:val="multilevel"/>
    <w:tmpl w:val="A8647ADA"/>
    <w:lvl w:ilvl="0">
      <w:start w:val="6"/>
      <w:numFmt w:val="decimal"/>
      <w:lvlText w:val="%1"/>
      <w:lvlJc w:val="left"/>
      <w:pPr>
        <w:ind w:left="600" w:hanging="600"/>
      </w:pPr>
      <w:rPr>
        <w:rFonts w:hint="default"/>
      </w:rPr>
    </w:lvl>
    <w:lvl w:ilvl="1">
      <w:start w:val="12"/>
      <w:numFmt w:val="decimal"/>
      <w:lvlText w:val="%1.%2"/>
      <w:lvlJc w:val="left"/>
      <w:pPr>
        <w:ind w:left="671"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12"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5CB30AA8"/>
    <w:multiLevelType w:val="hybridMultilevel"/>
    <w:tmpl w:val="5E30E6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07A42AC"/>
    <w:multiLevelType w:val="hybridMultilevel"/>
    <w:tmpl w:val="210C463A"/>
    <w:lvl w:ilvl="0" w:tplc="99967FC2">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2628E3"/>
    <w:multiLevelType w:val="hybridMultilevel"/>
    <w:tmpl w:val="6F34B2AA"/>
    <w:lvl w:ilvl="0" w:tplc="95E4ED6A">
      <w:numFmt w:val="bullet"/>
      <w:lvlText w:val=""/>
      <w:lvlJc w:val="left"/>
      <w:pPr>
        <w:ind w:left="720" w:hanging="360"/>
      </w:pPr>
      <w:rPr>
        <w:rFonts w:ascii="Symbol" w:eastAsiaTheme="minorHAnsi" w:hAnsi="Symbol" w:cstheme="minorBidi"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3"/>
  </w:num>
  <w:num w:numId="6">
    <w:abstractNumId w:val="11"/>
  </w:num>
  <w:num w:numId="7">
    <w:abstractNumId w:val="10"/>
  </w:num>
  <w:num w:numId="8">
    <w:abstractNumId w:val="14"/>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3"/>
  </w:num>
  <w:num w:numId="13">
    <w:abstractNumId w:val="2"/>
  </w:num>
  <w:num w:numId="14">
    <w:abstractNumId w:val="5"/>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09"/>
    <w:rsid w:val="00000B7D"/>
    <w:rsid w:val="00004C22"/>
    <w:rsid w:val="00005D11"/>
    <w:rsid w:val="000106E4"/>
    <w:rsid w:val="00012B49"/>
    <w:rsid w:val="00012ED8"/>
    <w:rsid w:val="000142BB"/>
    <w:rsid w:val="000152FE"/>
    <w:rsid w:val="0001602C"/>
    <w:rsid w:val="00024EB9"/>
    <w:rsid w:val="00025214"/>
    <w:rsid w:val="00025B86"/>
    <w:rsid w:val="0002612A"/>
    <w:rsid w:val="000304EA"/>
    <w:rsid w:val="00031FBC"/>
    <w:rsid w:val="00034EC7"/>
    <w:rsid w:val="00035896"/>
    <w:rsid w:val="0004208A"/>
    <w:rsid w:val="00042443"/>
    <w:rsid w:val="00042A44"/>
    <w:rsid w:val="00043FF1"/>
    <w:rsid w:val="00045457"/>
    <w:rsid w:val="00050EB1"/>
    <w:rsid w:val="000510FD"/>
    <w:rsid w:val="0005672A"/>
    <w:rsid w:val="00056F9E"/>
    <w:rsid w:val="0005758E"/>
    <w:rsid w:val="0006190C"/>
    <w:rsid w:val="00061B71"/>
    <w:rsid w:val="00064469"/>
    <w:rsid w:val="000662AE"/>
    <w:rsid w:val="00070232"/>
    <w:rsid w:val="00070E37"/>
    <w:rsid w:val="00071C4E"/>
    <w:rsid w:val="000733CD"/>
    <w:rsid w:val="00074C79"/>
    <w:rsid w:val="000777C3"/>
    <w:rsid w:val="000824F2"/>
    <w:rsid w:val="00086117"/>
    <w:rsid w:val="00087C8C"/>
    <w:rsid w:val="00091AF6"/>
    <w:rsid w:val="0009273D"/>
    <w:rsid w:val="000958F8"/>
    <w:rsid w:val="000A1020"/>
    <w:rsid w:val="000A623B"/>
    <w:rsid w:val="000A75DC"/>
    <w:rsid w:val="000B28D1"/>
    <w:rsid w:val="000B2AAC"/>
    <w:rsid w:val="000B5571"/>
    <w:rsid w:val="000C4712"/>
    <w:rsid w:val="000D3631"/>
    <w:rsid w:val="000E1760"/>
    <w:rsid w:val="000F1F3F"/>
    <w:rsid w:val="000F3DCD"/>
    <w:rsid w:val="000F5453"/>
    <w:rsid w:val="00104320"/>
    <w:rsid w:val="00104BFA"/>
    <w:rsid w:val="00104CA3"/>
    <w:rsid w:val="00107868"/>
    <w:rsid w:val="00111A39"/>
    <w:rsid w:val="00112D3E"/>
    <w:rsid w:val="00114BB7"/>
    <w:rsid w:val="001225E2"/>
    <w:rsid w:val="001249EB"/>
    <w:rsid w:val="001263F4"/>
    <w:rsid w:val="00131CD7"/>
    <w:rsid w:val="001423F3"/>
    <w:rsid w:val="001467BB"/>
    <w:rsid w:val="00151AC1"/>
    <w:rsid w:val="0015561D"/>
    <w:rsid w:val="00166E5A"/>
    <w:rsid w:val="001748AE"/>
    <w:rsid w:val="00174BCA"/>
    <w:rsid w:val="00175D7B"/>
    <w:rsid w:val="001765EB"/>
    <w:rsid w:val="00182CD5"/>
    <w:rsid w:val="001852C5"/>
    <w:rsid w:val="00186E1F"/>
    <w:rsid w:val="00195641"/>
    <w:rsid w:val="00195E95"/>
    <w:rsid w:val="00197716"/>
    <w:rsid w:val="001A02B9"/>
    <w:rsid w:val="001A5023"/>
    <w:rsid w:val="001B289C"/>
    <w:rsid w:val="001B3772"/>
    <w:rsid w:val="001B7704"/>
    <w:rsid w:val="001C1C91"/>
    <w:rsid w:val="001C2E28"/>
    <w:rsid w:val="001C4AA6"/>
    <w:rsid w:val="001E0969"/>
    <w:rsid w:val="001E1A86"/>
    <w:rsid w:val="001E3405"/>
    <w:rsid w:val="001E3828"/>
    <w:rsid w:val="001E5628"/>
    <w:rsid w:val="001E68B2"/>
    <w:rsid w:val="001F6842"/>
    <w:rsid w:val="001F786B"/>
    <w:rsid w:val="001F7AF6"/>
    <w:rsid w:val="002011B7"/>
    <w:rsid w:val="00201E13"/>
    <w:rsid w:val="002048BB"/>
    <w:rsid w:val="0020536A"/>
    <w:rsid w:val="00205600"/>
    <w:rsid w:val="002102D9"/>
    <w:rsid w:val="00210F46"/>
    <w:rsid w:val="00211752"/>
    <w:rsid w:val="002135F7"/>
    <w:rsid w:val="00217151"/>
    <w:rsid w:val="002216E0"/>
    <w:rsid w:val="002226B3"/>
    <w:rsid w:val="00222CC7"/>
    <w:rsid w:val="00227F93"/>
    <w:rsid w:val="0023283B"/>
    <w:rsid w:val="00236DCD"/>
    <w:rsid w:val="00237673"/>
    <w:rsid w:val="0025106F"/>
    <w:rsid w:val="0025383A"/>
    <w:rsid w:val="00260733"/>
    <w:rsid w:val="00261AB7"/>
    <w:rsid w:val="00262FFA"/>
    <w:rsid w:val="002641A5"/>
    <w:rsid w:val="0027097F"/>
    <w:rsid w:val="00280672"/>
    <w:rsid w:val="002916F3"/>
    <w:rsid w:val="002933CB"/>
    <w:rsid w:val="0029349A"/>
    <w:rsid w:val="00295211"/>
    <w:rsid w:val="00295731"/>
    <w:rsid w:val="002A15CB"/>
    <w:rsid w:val="002A1E5E"/>
    <w:rsid w:val="002A2B65"/>
    <w:rsid w:val="002A38CC"/>
    <w:rsid w:val="002A5D5E"/>
    <w:rsid w:val="002A7FA1"/>
    <w:rsid w:val="002C7112"/>
    <w:rsid w:val="002D3541"/>
    <w:rsid w:val="002D7693"/>
    <w:rsid w:val="002F2353"/>
    <w:rsid w:val="002F5F13"/>
    <w:rsid w:val="002F64AA"/>
    <w:rsid w:val="002F7BCA"/>
    <w:rsid w:val="003051AB"/>
    <w:rsid w:val="00311C6B"/>
    <w:rsid w:val="00311E86"/>
    <w:rsid w:val="00312F90"/>
    <w:rsid w:val="00315F90"/>
    <w:rsid w:val="00317D5E"/>
    <w:rsid w:val="00326757"/>
    <w:rsid w:val="003310FC"/>
    <w:rsid w:val="00340ABC"/>
    <w:rsid w:val="0034100C"/>
    <w:rsid w:val="00342ED5"/>
    <w:rsid w:val="0034588A"/>
    <w:rsid w:val="0034798A"/>
    <w:rsid w:val="00350BDB"/>
    <w:rsid w:val="00356A39"/>
    <w:rsid w:val="003578F3"/>
    <w:rsid w:val="00357B1D"/>
    <w:rsid w:val="00362CED"/>
    <w:rsid w:val="0036540E"/>
    <w:rsid w:val="00367A04"/>
    <w:rsid w:val="003744BE"/>
    <w:rsid w:val="0037729B"/>
    <w:rsid w:val="00385BF9"/>
    <w:rsid w:val="00393A66"/>
    <w:rsid w:val="00394667"/>
    <w:rsid w:val="003A4571"/>
    <w:rsid w:val="003A5B11"/>
    <w:rsid w:val="003C52E0"/>
    <w:rsid w:val="003D46AD"/>
    <w:rsid w:val="003D503B"/>
    <w:rsid w:val="003E3B12"/>
    <w:rsid w:val="003E3FF3"/>
    <w:rsid w:val="003E6E72"/>
    <w:rsid w:val="003E7FB1"/>
    <w:rsid w:val="003F112E"/>
    <w:rsid w:val="003F5702"/>
    <w:rsid w:val="003F6A71"/>
    <w:rsid w:val="004003C4"/>
    <w:rsid w:val="00402253"/>
    <w:rsid w:val="00404113"/>
    <w:rsid w:val="004049CB"/>
    <w:rsid w:val="00412105"/>
    <w:rsid w:val="00416E24"/>
    <w:rsid w:val="004249B6"/>
    <w:rsid w:val="00425475"/>
    <w:rsid w:val="00425B1B"/>
    <w:rsid w:val="00427DB4"/>
    <w:rsid w:val="00433866"/>
    <w:rsid w:val="004350BD"/>
    <w:rsid w:val="004375A2"/>
    <w:rsid w:val="004413C0"/>
    <w:rsid w:val="0044155C"/>
    <w:rsid w:val="00452A3E"/>
    <w:rsid w:val="00454925"/>
    <w:rsid w:val="0045555F"/>
    <w:rsid w:val="0046266D"/>
    <w:rsid w:val="00465228"/>
    <w:rsid w:val="004739A2"/>
    <w:rsid w:val="004746A4"/>
    <w:rsid w:val="00474D22"/>
    <w:rsid w:val="004752EE"/>
    <w:rsid w:val="00476D80"/>
    <w:rsid w:val="004841C2"/>
    <w:rsid w:val="00485280"/>
    <w:rsid w:val="00490EF6"/>
    <w:rsid w:val="00491EAE"/>
    <w:rsid w:val="00493C16"/>
    <w:rsid w:val="004966E1"/>
    <w:rsid w:val="004A1DD2"/>
    <w:rsid w:val="004A228D"/>
    <w:rsid w:val="004A4F2A"/>
    <w:rsid w:val="004A77DD"/>
    <w:rsid w:val="004B0516"/>
    <w:rsid w:val="004B1ED3"/>
    <w:rsid w:val="004B27E1"/>
    <w:rsid w:val="004B2E86"/>
    <w:rsid w:val="004B5C3A"/>
    <w:rsid w:val="004B6B55"/>
    <w:rsid w:val="004B79EB"/>
    <w:rsid w:val="004C5391"/>
    <w:rsid w:val="004C5FEC"/>
    <w:rsid w:val="004D55DD"/>
    <w:rsid w:val="004D7793"/>
    <w:rsid w:val="004D77FB"/>
    <w:rsid w:val="004F0084"/>
    <w:rsid w:val="004F3085"/>
    <w:rsid w:val="005006BE"/>
    <w:rsid w:val="00501778"/>
    <w:rsid w:val="00506439"/>
    <w:rsid w:val="0051052A"/>
    <w:rsid w:val="005125C7"/>
    <w:rsid w:val="00515F4D"/>
    <w:rsid w:val="00516B69"/>
    <w:rsid w:val="0052328B"/>
    <w:rsid w:val="0053180D"/>
    <w:rsid w:val="00533DEB"/>
    <w:rsid w:val="00536C64"/>
    <w:rsid w:val="00543B8B"/>
    <w:rsid w:val="00547CE9"/>
    <w:rsid w:val="005526C7"/>
    <w:rsid w:val="005561E0"/>
    <w:rsid w:val="0056470F"/>
    <w:rsid w:val="005670C1"/>
    <w:rsid w:val="00571BA7"/>
    <w:rsid w:val="00572C14"/>
    <w:rsid w:val="00576ECE"/>
    <w:rsid w:val="00577A00"/>
    <w:rsid w:val="00581846"/>
    <w:rsid w:val="00587626"/>
    <w:rsid w:val="005A5082"/>
    <w:rsid w:val="005A6576"/>
    <w:rsid w:val="005A7AC1"/>
    <w:rsid w:val="005B2476"/>
    <w:rsid w:val="005B5B99"/>
    <w:rsid w:val="005C10D2"/>
    <w:rsid w:val="005C7925"/>
    <w:rsid w:val="005C7B93"/>
    <w:rsid w:val="005D2172"/>
    <w:rsid w:val="005E74AB"/>
    <w:rsid w:val="005F1E95"/>
    <w:rsid w:val="00601070"/>
    <w:rsid w:val="00601752"/>
    <w:rsid w:val="006051EE"/>
    <w:rsid w:val="0060688F"/>
    <w:rsid w:val="00606FA5"/>
    <w:rsid w:val="00610EAE"/>
    <w:rsid w:val="006110A0"/>
    <w:rsid w:val="00611C35"/>
    <w:rsid w:val="0061302F"/>
    <w:rsid w:val="00614492"/>
    <w:rsid w:val="00616FBE"/>
    <w:rsid w:val="006177BC"/>
    <w:rsid w:val="0062079E"/>
    <w:rsid w:val="006316D9"/>
    <w:rsid w:val="00632EE2"/>
    <w:rsid w:val="00644E69"/>
    <w:rsid w:val="00653B60"/>
    <w:rsid w:val="0065414F"/>
    <w:rsid w:val="006551EF"/>
    <w:rsid w:val="00655BC6"/>
    <w:rsid w:val="0066184C"/>
    <w:rsid w:val="006634A1"/>
    <w:rsid w:val="00676241"/>
    <w:rsid w:val="006A319A"/>
    <w:rsid w:val="006A509A"/>
    <w:rsid w:val="006B0906"/>
    <w:rsid w:val="006B3502"/>
    <w:rsid w:val="006B4FC1"/>
    <w:rsid w:val="006B735F"/>
    <w:rsid w:val="006D22B3"/>
    <w:rsid w:val="006D76A4"/>
    <w:rsid w:val="006E0E04"/>
    <w:rsid w:val="006E0F45"/>
    <w:rsid w:val="006E10A8"/>
    <w:rsid w:val="006E7BD5"/>
    <w:rsid w:val="006F08B2"/>
    <w:rsid w:val="006F3628"/>
    <w:rsid w:val="006F372B"/>
    <w:rsid w:val="00700D21"/>
    <w:rsid w:val="00714BEC"/>
    <w:rsid w:val="007154CF"/>
    <w:rsid w:val="00715581"/>
    <w:rsid w:val="00737F39"/>
    <w:rsid w:val="00740403"/>
    <w:rsid w:val="00745F9A"/>
    <w:rsid w:val="00747B3E"/>
    <w:rsid w:val="0075370C"/>
    <w:rsid w:val="007554B2"/>
    <w:rsid w:val="007712AF"/>
    <w:rsid w:val="00777260"/>
    <w:rsid w:val="007773E4"/>
    <w:rsid w:val="00780E8F"/>
    <w:rsid w:val="0078572D"/>
    <w:rsid w:val="00787655"/>
    <w:rsid w:val="00791214"/>
    <w:rsid w:val="0079174B"/>
    <w:rsid w:val="00793A0E"/>
    <w:rsid w:val="00797CA6"/>
    <w:rsid w:val="007A0245"/>
    <w:rsid w:val="007A13C0"/>
    <w:rsid w:val="007A3AC6"/>
    <w:rsid w:val="007A4663"/>
    <w:rsid w:val="007A57C0"/>
    <w:rsid w:val="007B0791"/>
    <w:rsid w:val="007B0DC6"/>
    <w:rsid w:val="007B14DF"/>
    <w:rsid w:val="007B330D"/>
    <w:rsid w:val="007B3F04"/>
    <w:rsid w:val="007B4246"/>
    <w:rsid w:val="007C6025"/>
    <w:rsid w:val="007C794F"/>
    <w:rsid w:val="007E10F3"/>
    <w:rsid w:val="007E553A"/>
    <w:rsid w:val="007F1940"/>
    <w:rsid w:val="007F230F"/>
    <w:rsid w:val="007F2528"/>
    <w:rsid w:val="007F2F69"/>
    <w:rsid w:val="007F35D4"/>
    <w:rsid w:val="007F4875"/>
    <w:rsid w:val="007F598E"/>
    <w:rsid w:val="007F73E5"/>
    <w:rsid w:val="0080791E"/>
    <w:rsid w:val="00810A6E"/>
    <w:rsid w:val="00812218"/>
    <w:rsid w:val="008131C6"/>
    <w:rsid w:val="00813DCA"/>
    <w:rsid w:val="00815006"/>
    <w:rsid w:val="00817481"/>
    <w:rsid w:val="008219C1"/>
    <w:rsid w:val="00826DEA"/>
    <w:rsid w:val="00831A27"/>
    <w:rsid w:val="00832C8E"/>
    <w:rsid w:val="00832E15"/>
    <w:rsid w:val="00832FFE"/>
    <w:rsid w:val="008346AE"/>
    <w:rsid w:val="00840EBE"/>
    <w:rsid w:val="008419E2"/>
    <w:rsid w:val="00846B1D"/>
    <w:rsid w:val="0086087B"/>
    <w:rsid w:val="008609A6"/>
    <w:rsid w:val="008620A8"/>
    <w:rsid w:val="00862760"/>
    <w:rsid w:val="00867F88"/>
    <w:rsid w:val="00872AF4"/>
    <w:rsid w:val="00880B91"/>
    <w:rsid w:val="00891726"/>
    <w:rsid w:val="008945BE"/>
    <w:rsid w:val="008A0071"/>
    <w:rsid w:val="008A0A14"/>
    <w:rsid w:val="008A1336"/>
    <w:rsid w:val="008A1787"/>
    <w:rsid w:val="008A36FD"/>
    <w:rsid w:val="008A3A50"/>
    <w:rsid w:val="008A47C3"/>
    <w:rsid w:val="008A739A"/>
    <w:rsid w:val="008B03C8"/>
    <w:rsid w:val="008B0AF3"/>
    <w:rsid w:val="008C3142"/>
    <w:rsid w:val="008C34A0"/>
    <w:rsid w:val="008C5C0B"/>
    <w:rsid w:val="008C7900"/>
    <w:rsid w:val="008D6D7A"/>
    <w:rsid w:val="008E4B72"/>
    <w:rsid w:val="008F4CF4"/>
    <w:rsid w:val="008F7670"/>
    <w:rsid w:val="0090641A"/>
    <w:rsid w:val="00917F09"/>
    <w:rsid w:val="00921D00"/>
    <w:rsid w:val="009224B7"/>
    <w:rsid w:val="00926B37"/>
    <w:rsid w:val="00927E45"/>
    <w:rsid w:val="00931ADF"/>
    <w:rsid w:val="009338FE"/>
    <w:rsid w:val="0093486D"/>
    <w:rsid w:val="00934A12"/>
    <w:rsid w:val="009367A1"/>
    <w:rsid w:val="009372C3"/>
    <w:rsid w:val="00943B58"/>
    <w:rsid w:val="00943E12"/>
    <w:rsid w:val="00945535"/>
    <w:rsid w:val="00946A38"/>
    <w:rsid w:val="00952A8F"/>
    <w:rsid w:val="009548AE"/>
    <w:rsid w:val="00957836"/>
    <w:rsid w:val="00962376"/>
    <w:rsid w:val="009631A7"/>
    <w:rsid w:val="00966829"/>
    <w:rsid w:val="0097299E"/>
    <w:rsid w:val="0097402E"/>
    <w:rsid w:val="00974523"/>
    <w:rsid w:val="00976DEB"/>
    <w:rsid w:val="00977474"/>
    <w:rsid w:val="009776DA"/>
    <w:rsid w:val="00977C2D"/>
    <w:rsid w:val="0098294E"/>
    <w:rsid w:val="00984D9F"/>
    <w:rsid w:val="009964A4"/>
    <w:rsid w:val="00996C71"/>
    <w:rsid w:val="009A26CC"/>
    <w:rsid w:val="009A5365"/>
    <w:rsid w:val="009A5C8E"/>
    <w:rsid w:val="009A5F05"/>
    <w:rsid w:val="009B09B1"/>
    <w:rsid w:val="009B62DD"/>
    <w:rsid w:val="009B70FC"/>
    <w:rsid w:val="009C42F6"/>
    <w:rsid w:val="009C5959"/>
    <w:rsid w:val="009D2076"/>
    <w:rsid w:val="009D315D"/>
    <w:rsid w:val="009D5DA5"/>
    <w:rsid w:val="009D6135"/>
    <w:rsid w:val="009E6C28"/>
    <w:rsid w:val="009F0469"/>
    <w:rsid w:val="009F0883"/>
    <w:rsid w:val="009F1ED2"/>
    <w:rsid w:val="009F3208"/>
    <w:rsid w:val="009F38B6"/>
    <w:rsid w:val="00A00470"/>
    <w:rsid w:val="00A0491B"/>
    <w:rsid w:val="00A063F3"/>
    <w:rsid w:val="00A06984"/>
    <w:rsid w:val="00A06C09"/>
    <w:rsid w:val="00A11621"/>
    <w:rsid w:val="00A15235"/>
    <w:rsid w:val="00A17CCC"/>
    <w:rsid w:val="00A225F5"/>
    <w:rsid w:val="00A22809"/>
    <w:rsid w:val="00A236FD"/>
    <w:rsid w:val="00A3019F"/>
    <w:rsid w:val="00A309A4"/>
    <w:rsid w:val="00A329BA"/>
    <w:rsid w:val="00A35BEE"/>
    <w:rsid w:val="00A41CB2"/>
    <w:rsid w:val="00A52906"/>
    <w:rsid w:val="00A53CF7"/>
    <w:rsid w:val="00A57A89"/>
    <w:rsid w:val="00A620E0"/>
    <w:rsid w:val="00A70084"/>
    <w:rsid w:val="00A7414E"/>
    <w:rsid w:val="00A761F2"/>
    <w:rsid w:val="00A80041"/>
    <w:rsid w:val="00A800CD"/>
    <w:rsid w:val="00A809D2"/>
    <w:rsid w:val="00A81556"/>
    <w:rsid w:val="00A82E81"/>
    <w:rsid w:val="00A83EAF"/>
    <w:rsid w:val="00A93931"/>
    <w:rsid w:val="00A95893"/>
    <w:rsid w:val="00A97A47"/>
    <w:rsid w:val="00AA1BC0"/>
    <w:rsid w:val="00AA3FF4"/>
    <w:rsid w:val="00AA6539"/>
    <w:rsid w:val="00AB32BA"/>
    <w:rsid w:val="00AB4FE9"/>
    <w:rsid w:val="00AB64D1"/>
    <w:rsid w:val="00AB73ED"/>
    <w:rsid w:val="00AB755D"/>
    <w:rsid w:val="00AC4F89"/>
    <w:rsid w:val="00AC7430"/>
    <w:rsid w:val="00AC784C"/>
    <w:rsid w:val="00AD3C38"/>
    <w:rsid w:val="00AE74DB"/>
    <w:rsid w:val="00AF2B8D"/>
    <w:rsid w:val="00AF5D81"/>
    <w:rsid w:val="00B026FE"/>
    <w:rsid w:val="00B04F46"/>
    <w:rsid w:val="00B05C8C"/>
    <w:rsid w:val="00B10E0D"/>
    <w:rsid w:val="00B15EE1"/>
    <w:rsid w:val="00B16A06"/>
    <w:rsid w:val="00B26E41"/>
    <w:rsid w:val="00B27A01"/>
    <w:rsid w:val="00B32A86"/>
    <w:rsid w:val="00B352C1"/>
    <w:rsid w:val="00B360E7"/>
    <w:rsid w:val="00B362D7"/>
    <w:rsid w:val="00B4285D"/>
    <w:rsid w:val="00B42DCA"/>
    <w:rsid w:val="00B46B36"/>
    <w:rsid w:val="00B60DB8"/>
    <w:rsid w:val="00B64905"/>
    <w:rsid w:val="00B85C80"/>
    <w:rsid w:val="00B86583"/>
    <w:rsid w:val="00B90908"/>
    <w:rsid w:val="00B93B7D"/>
    <w:rsid w:val="00B951B2"/>
    <w:rsid w:val="00BA189A"/>
    <w:rsid w:val="00BA2604"/>
    <w:rsid w:val="00BA50BB"/>
    <w:rsid w:val="00BA75A6"/>
    <w:rsid w:val="00BA7EF6"/>
    <w:rsid w:val="00BB0080"/>
    <w:rsid w:val="00BB2A49"/>
    <w:rsid w:val="00BB3DF8"/>
    <w:rsid w:val="00BB3ED6"/>
    <w:rsid w:val="00BB4BCC"/>
    <w:rsid w:val="00BB7B93"/>
    <w:rsid w:val="00BC328E"/>
    <w:rsid w:val="00BC679F"/>
    <w:rsid w:val="00BD34D5"/>
    <w:rsid w:val="00BD3977"/>
    <w:rsid w:val="00BD495B"/>
    <w:rsid w:val="00BD4BAF"/>
    <w:rsid w:val="00BD4D3D"/>
    <w:rsid w:val="00BE26DD"/>
    <w:rsid w:val="00BE3B9D"/>
    <w:rsid w:val="00BF15B8"/>
    <w:rsid w:val="00BF25CE"/>
    <w:rsid w:val="00BF35A9"/>
    <w:rsid w:val="00BF3E34"/>
    <w:rsid w:val="00BF5373"/>
    <w:rsid w:val="00C06651"/>
    <w:rsid w:val="00C10209"/>
    <w:rsid w:val="00C1156B"/>
    <w:rsid w:val="00C13250"/>
    <w:rsid w:val="00C15108"/>
    <w:rsid w:val="00C1698A"/>
    <w:rsid w:val="00C43191"/>
    <w:rsid w:val="00C437B3"/>
    <w:rsid w:val="00C47BCD"/>
    <w:rsid w:val="00C52C26"/>
    <w:rsid w:val="00C56C4A"/>
    <w:rsid w:val="00C56DE3"/>
    <w:rsid w:val="00C60E3A"/>
    <w:rsid w:val="00C61BE5"/>
    <w:rsid w:val="00C62641"/>
    <w:rsid w:val="00C655A6"/>
    <w:rsid w:val="00C66D0F"/>
    <w:rsid w:val="00C7204E"/>
    <w:rsid w:val="00C7224F"/>
    <w:rsid w:val="00C73944"/>
    <w:rsid w:val="00C75395"/>
    <w:rsid w:val="00C76207"/>
    <w:rsid w:val="00C76A7C"/>
    <w:rsid w:val="00C85478"/>
    <w:rsid w:val="00C87696"/>
    <w:rsid w:val="00C93CD6"/>
    <w:rsid w:val="00CA03CE"/>
    <w:rsid w:val="00CA07CB"/>
    <w:rsid w:val="00CA0B08"/>
    <w:rsid w:val="00CA34F1"/>
    <w:rsid w:val="00CB2D35"/>
    <w:rsid w:val="00CB54AF"/>
    <w:rsid w:val="00CB655D"/>
    <w:rsid w:val="00CB72BB"/>
    <w:rsid w:val="00CC0F4B"/>
    <w:rsid w:val="00CC1629"/>
    <w:rsid w:val="00CC24E6"/>
    <w:rsid w:val="00CC4E8B"/>
    <w:rsid w:val="00CD591F"/>
    <w:rsid w:val="00CE3315"/>
    <w:rsid w:val="00CE6B73"/>
    <w:rsid w:val="00CE79BF"/>
    <w:rsid w:val="00CF245F"/>
    <w:rsid w:val="00CF342A"/>
    <w:rsid w:val="00CF5ED4"/>
    <w:rsid w:val="00D0128E"/>
    <w:rsid w:val="00D02B0F"/>
    <w:rsid w:val="00D06574"/>
    <w:rsid w:val="00D10BE4"/>
    <w:rsid w:val="00D114A2"/>
    <w:rsid w:val="00D121C6"/>
    <w:rsid w:val="00D134F8"/>
    <w:rsid w:val="00D15251"/>
    <w:rsid w:val="00D1726E"/>
    <w:rsid w:val="00D21C1B"/>
    <w:rsid w:val="00D22563"/>
    <w:rsid w:val="00D25AD4"/>
    <w:rsid w:val="00D2674A"/>
    <w:rsid w:val="00D32C91"/>
    <w:rsid w:val="00D43189"/>
    <w:rsid w:val="00D4602B"/>
    <w:rsid w:val="00D47D89"/>
    <w:rsid w:val="00D52FB1"/>
    <w:rsid w:val="00D53202"/>
    <w:rsid w:val="00D56BF3"/>
    <w:rsid w:val="00D57234"/>
    <w:rsid w:val="00D60124"/>
    <w:rsid w:val="00D61C24"/>
    <w:rsid w:val="00D7243B"/>
    <w:rsid w:val="00D739AB"/>
    <w:rsid w:val="00D75E79"/>
    <w:rsid w:val="00D76953"/>
    <w:rsid w:val="00D820A2"/>
    <w:rsid w:val="00D933A2"/>
    <w:rsid w:val="00D939B3"/>
    <w:rsid w:val="00D94E98"/>
    <w:rsid w:val="00D97022"/>
    <w:rsid w:val="00DA0844"/>
    <w:rsid w:val="00DA5EA7"/>
    <w:rsid w:val="00DA6D2F"/>
    <w:rsid w:val="00DA75A4"/>
    <w:rsid w:val="00DB019C"/>
    <w:rsid w:val="00DB1466"/>
    <w:rsid w:val="00DB41E5"/>
    <w:rsid w:val="00DB7215"/>
    <w:rsid w:val="00DB7B57"/>
    <w:rsid w:val="00DC4781"/>
    <w:rsid w:val="00DC5FED"/>
    <w:rsid w:val="00DD2C9E"/>
    <w:rsid w:val="00DE1F5D"/>
    <w:rsid w:val="00DE33B9"/>
    <w:rsid w:val="00DE4BD3"/>
    <w:rsid w:val="00DE6435"/>
    <w:rsid w:val="00DE652C"/>
    <w:rsid w:val="00DE77F0"/>
    <w:rsid w:val="00DF2982"/>
    <w:rsid w:val="00E0392F"/>
    <w:rsid w:val="00E04530"/>
    <w:rsid w:val="00E1027D"/>
    <w:rsid w:val="00E231CA"/>
    <w:rsid w:val="00E2637C"/>
    <w:rsid w:val="00E26E45"/>
    <w:rsid w:val="00E34C82"/>
    <w:rsid w:val="00E352B9"/>
    <w:rsid w:val="00E41B82"/>
    <w:rsid w:val="00E46FC3"/>
    <w:rsid w:val="00E568E1"/>
    <w:rsid w:val="00E60C37"/>
    <w:rsid w:val="00E66CE2"/>
    <w:rsid w:val="00E70B8A"/>
    <w:rsid w:val="00E76E67"/>
    <w:rsid w:val="00E81EEC"/>
    <w:rsid w:val="00E83BBB"/>
    <w:rsid w:val="00E93CE4"/>
    <w:rsid w:val="00E94C65"/>
    <w:rsid w:val="00E94C9D"/>
    <w:rsid w:val="00EB11A0"/>
    <w:rsid w:val="00EB27B0"/>
    <w:rsid w:val="00EB640D"/>
    <w:rsid w:val="00EC0F88"/>
    <w:rsid w:val="00EC15D2"/>
    <w:rsid w:val="00EC2CC6"/>
    <w:rsid w:val="00EC5BB1"/>
    <w:rsid w:val="00ED6AD2"/>
    <w:rsid w:val="00EE3B8C"/>
    <w:rsid w:val="00EF4FA1"/>
    <w:rsid w:val="00EF5771"/>
    <w:rsid w:val="00EF7E4B"/>
    <w:rsid w:val="00F02F39"/>
    <w:rsid w:val="00F15E44"/>
    <w:rsid w:val="00F16117"/>
    <w:rsid w:val="00F226FB"/>
    <w:rsid w:val="00F23E50"/>
    <w:rsid w:val="00F27205"/>
    <w:rsid w:val="00F344B2"/>
    <w:rsid w:val="00F353B0"/>
    <w:rsid w:val="00F37194"/>
    <w:rsid w:val="00F37C15"/>
    <w:rsid w:val="00F447AA"/>
    <w:rsid w:val="00F520C6"/>
    <w:rsid w:val="00F53E7D"/>
    <w:rsid w:val="00F54648"/>
    <w:rsid w:val="00F60015"/>
    <w:rsid w:val="00F62F01"/>
    <w:rsid w:val="00F632DC"/>
    <w:rsid w:val="00F6482A"/>
    <w:rsid w:val="00F651EF"/>
    <w:rsid w:val="00F652DD"/>
    <w:rsid w:val="00F65FAD"/>
    <w:rsid w:val="00F70B42"/>
    <w:rsid w:val="00F7282B"/>
    <w:rsid w:val="00F7645F"/>
    <w:rsid w:val="00F76CB1"/>
    <w:rsid w:val="00F77CCB"/>
    <w:rsid w:val="00F80CE1"/>
    <w:rsid w:val="00F84086"/>
    <w:rsid w:val="00F929AC"/>
    <w:rsid w:val="00F94D70"/>
    <w:rsid w:val="00F97F34"/>
    <w:rsid w:val="00FA4A76"/>
    <w:rsid w:val="00FA64F9"/>
    <w:rsid w:val="00FB3660"/>
    <w:rsid w:val="00FB52C9"/>
    <w:rsid w:val="00FB5CB9"/>
    <w:rsid w:val="00FB6308"/>
    <w:rsid w:val="00FB681D"/>
    <w:rsid w:val="00FC02BC"/>
    <w:rsid w:val="00FC1DC0"/>
    <w:rsid w:val="00FC6F24"/>
    <w:rsid w:val="00FD239D"/>
    <w:rsid w:val="00FD29DA"/>
    <w:rsid w:val="00FD54B1"/>
    <w:rsid w:val="00FD7E4B"/>
    <w:rsid w:val="00FE1C4A"/>
    <w:rsid w:val="00FE4CED"/>
    <w:rsid w:val="00FE6D6B"/>
    <w:rsid w:val="00FF0F55"/>
    <w:rsid w:val="00FF52EE"/>
    <w:rsid w:val="00FF66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9C27C1-F75D-4950-A752-A81A889A0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102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10209"/>
  </w:style>
  <w:style w:type="paragraph" w:styleId="Rodap">
    <w:name w:val="footer"/>
    <w:basedOn w:val="Normal"/>
    <w:link w:val="RodapChar"/>
    <w:uiPriority w:val="99"/>
    <w:unhideWhenUsed/>
    <w:rsid w:val="00C10209"/>
    <w:pPr>
      <w:tabs>
        <w:tab w:val="center" w:pos="4252"/>
        <w:tab w:val="right" w:pos="8504"/>
      </w:tabs>
      <w:spacing w:after="0" w:line="240" w:lineRule="auto"/>
    </w:pPr>
  </w:style>
  <w:style w:type="character" w:customStyle="1" w:styleId="RodapChar">
    <w:name w:val="Rodapé Char"/>
    <w:basedOn w:val="Fontepargpadro"/>
    <w:link w:val="Rodap"/>
    <w:uiPriority w:val="99"/>
    <w:rsid w:val="00C10209"/>
  </w:style>
  <w:style w:type="paragraph" w:styleId="Corpodetexto">
    <w:name w:val="Body Text"/>
    <w:basedOn w:val="Normal"/>
    <w:link w:val="CorpodetextoChar1"/>
    <w:uiPriority w:val="99"/>
    <w:semiHidden/>
    <w:unhideWhenUsed/>
    <w:rsid w:val="004A4F2A"/>
    <w:pPr>
      <w:keepNext/>
      <w:widowControl w:val="0"/>
      <w:shd w:val="clear" w:color="auto" w:fill="FFFFFF"/>
      <w:suppressAutoHyphens/>
      <w:spacing w:after="120" w:line="240" w:lineRule="auto"/>
      <w:textAlignment w:val="baseline"/>
    </w:pPr>
    <w:rPr>
      <w:rFonts w:ascii="Liberation Serif" w:eastAsia="SimSun;宋体" w:hAnsi="Liberation Serif" w:cs="Mangal"/>
      <w:sz w:val="24"/>
      <w:szCs w:val="21"/>
      <w:lang w:eastAsia="zh-CN" w:bidi="hi-IN"/>
    </w:rPr>
  </w:style>
  <w:style w:type="character" w:customStyle="1" w:styleId="CorpodetextoChar">
    <w:name w:val="Corpo de texto Char"/>
    <w:basedOn w:val="Fontepargpadro"/>
    <w:uiPriority w:val="99"/>
    <w:semiHidden/>
    <w:rsid w:val="004A4F2A"/>
  </w:style>
  <w:style w:type="character" w:customStyle="1" w:styleId="CorpodetextoChar1">
    <w:name w:val="Corpo de texto Char1"/>
    <w:basedOn w:val="Fontepargpadro"/>
    <w:link w:val="Corpodetexto"/>
    <w:uiPriority w:val="99"/>
    <w:semiHidden/>
    <w:rsid w:val="004A4F2A"/>
    <w:rPr>
      <w:rFonts w:ascii="Liberation Serif" w:eastAsia="SimSun;宋体" w:hAnsi="Liberation Serif" w:cs="Mangal"/>
      <w:sz w:val="24"/>
      <w:szCs w:val="21"/>
      <w:shd w:val="clear" w:color="auto" w:fill="FFFFFF"/>
      <w:lang w:eastAsia="zh-CN" w:bidi="hi-IN"/>
    </w:rPr>
  </w:style>
  <w:style w:type="character" w:customStyle="1" w:styleId="LinkdaInternet">
    <w:name w:val="Link da Internet"/>
    <w:rsid w:val="00867F88"/>
    <w:rPr>
      <w:color w:val="000080"/>
      <w:u w:val="single"/>
    </w:rPr>
  </w:style>
  <w:style w:type="paragraph" w:customStyle="1" w:styleId="LO-Normal">
    <w:name w:val="LO-Normal"/>
    <w:qFormat/>
    <w:rsid w:val="007F2F69"/>
    <w:pPr>
      <w:keepNext/>
      <w:widowControl w:val="0"/>
      <w:shd w:val="clear" w:color="auto" w:fill="FFFFFF"/>
      <w:suppressAutoHyphens/>
      <w:spacing w:after="0" w:line="240" w:lineRule="auto"/>
      <w:textAlignment w:val="baseline"/>
    </w:pPr>
    <w:rPr>
      <w:rFonts w:ascii="Liberation Serif" w:eastAsia="SimSun" w:hAnsi="Liberation Serif" w:cs="Arial"/>
      <w:sz w:val="24"/>
      <w:szCs w:val="24"/>
      <w:lang w:eastAsia="zh-CN" w:bidi="hi-IN"/>
    </w:rPr>
  </w:style>
  <w:style w:type="character" w:customStyle="1" w:styleId="fontstyle01">
    <w:name w:val="fontstyle01"/>
    <w:qFormat/>
    <w:rsid w:val="00A236FD"/>
    <w:rPr>
      <w:rFonts w:ascii="Arial" w:eastAsia="Arial" w:hAnsi="Arial" w:cs="Arial"/>
      <w:b w:val="0"/>
      <w:bCs w:val="0"/>
      <w:i/>
      <w:iCs/>
      <w:color w:val="000000"/>
      <w:sz w:val="22"/>
      <w:szCs w:val="22"/>
    </w:rPr>
  </w:style>
  <w:style w:type="table" w:styleId="Tabelacomgrade">
    <w:name w:val="Table Grid"/>
    <w:basedOn w:val="Tabelanormal"/>
    <w:uiPriority w:val="39"/>
    <w:rsid w:val="007A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qFormat/>
    <w:rsid w:val="002A5D5E"/>
    <w:pPr>
      <w:keepNext/>
      <w:widowControl w:val="0"/>
      <w:shd w:val="clear" w:color="auto" w:fill="FFFFFF"/>
      <w:suppressAutoHyphens/>
      <w:autoSpaceDE w:val="0"/>
      <w:spacing w:after="0" w:line="240" w:lineRule="auto"/>
      <w:textAlignment w:val="baseline"/>
    </w:pPr>
    <w:rPr>
      <w:rFonts w:ascii="Arial" w:eastAsia="Calibri" w:hAnsi="Arial" w:cs="Arial"/>
      <w:sz w:val="24"/>
      <w:szCs w:val="24"/>
      <w:lang w:eastAsia="zh-CN"/>
    </w:rPr>
  </w:style>
  <w:style w:type="paragraph" w:customStyle="1" w:styleId="A321065">
    <w:name w:val="_A321065"/>
    <w:basedOn w:val="Normal"/>
    <w:qFormat/>
    <w:rsid w:val="00831A27"/>
    <w:pPr>
      <w:keepNext/>
      <w:shd w:val="clear" w:color="auto" w:fill="FFFFFF"/>
      <w:spacing w:after="0" w:line="240" w:lineRule="auto"/>
      <w:ind w:left="1296" w:right="1440" w:firstLine="4464"/>
      <w:jc w:val="both"/>
      <w:textAlignment w:val="baseline"/>
    </w:pPr>
    <w:rPr>
      <w:rFonts w:ascii="Tms Rmn" w:eastAsia="Tms Rmn" w:hAnsi="Tms Rmn" w:cs="Times New Roman"/>
      <w:sz w:val="24"/>
      <w:szCs w:val="20"/>
      <w:lang w:val="nl-NL" w:eastAsia="zh-CN"/>
    </w:rPr>
  </w:style>
  <w:style w:type="paragraph" w:customStyle="1" w:styleId="A252575">
    <w:name w:val="_A252575"/>
    <w:basedOn w:val="Normal"/>
    <w:qFormat/>
    <w:rsid w:val="00831A27"/>
    <w:pPr>
      <w:keepNext/>
      <w:shd w:val="clear" w:color="auto" w:fill="FFFFFF"/>
      <w:spacing w:after="0" w:line="240" w:lineRule="auto"/>
      <w:ind w:left="3456" w:firstLine="3456"/>
      <w:jc w:val="both"/>
      <w:textAlignment w:val="baseline"/>
    </w:pPr>
    <w:rPr>
      <w:rFonts w:ascii="Tms Rmn" w:eastAsia="Tms Rmn" w:hAnsi="Tms Rmn" w:cs="Times New Roman"/>
      <w:sz w:val="24"/>
      <w:szCs w:val="20"/>
      <w:lang w:val="nl-NL" w:eastAsia="zh-CN"/>
    </w:rPr>
  </w:style>
  <w:style w:type="paragraph" w:customStyle="1" w:styleId="A191065">
    <w:name w:val="_A191065"/>
    <w:basedOn w:val="Normal"/>
    <w:qFormat/>
    <w:rsid w:val="00831A27"/>
    <w:pPr>
      <w:keepNext/>
      <w:shd w:val="clear" w:color="auto" w:fill="FFFFFF"/>
      <w:spacing w:after="0" w:line="240" w:lineRule="auto"/>
      <w:ind w:left="1296" w:right="1440" w:firstLine="2592"/>
      <w:jc w:val="both"/>
      <w:textAlignment w:val="baseline"/>
    </w:pPr>
    <w:rPr>
      <w:rFonts w:ascii="Tms Rmn" w:eastAsia="Tms Rmn" w:hAnsi="Tms Rmn" w:cs="Times New Roman"/>
      <w:sz w:val="24"/>
      <w:szCs w:val="20"/>
      <w:lang w:val="en-US" w:eastAsia="zh-CN"/>
    </w:rPr>
  </w:style>
  <w:style w:type="paragraph" w:styleId="PargrafodaLista">
    <w:name w:val="List Paragraph"/>
    <w:basedOn w:val="Normal"/>
    <w:uiPriority w:val="34"/>
    <w:qFormat/>
    <w:rsid w:val="006E0E04"/>
    <w:pPr>
      <w:ind w:left="720"/>
      <w:contextualSpacing/>
    </w:pPr>
  </w:style>
  <w:style w:type="paragraph" w:customStyle="1" w:styleId="Default">
    <w:name w:val="Default"/>
    <w:rsid w:val="0039466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5125C7"/>
    <w:rPr>
      <w:color w:val="0563C1" w:themeColor="hyperlink"/>
      <w:u w:val="single"/>
    </w:rPr>
  </w:style>
  <w:style w:type="paragraph" w:styleId="Textodebalo">
    <w:name w:val="Balloon Text"/>
    <w:basedOn w:val="Normal"/>
    <w:link w:val="TextodebaloChar"/>
    <w:uiPriority w:val="99"/>
    <w:semiHidden/>
    <w:unhideWhenUsed/>
    <w:rsid w:val="004B051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B05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sbr.com.br/" TargetMode="External"/><Relationship Id="rId13" Type="http://schemas.openxmlformats.org/officeDocument/2006/relationships/hyperlink" Target="http://www.portaltransparencia.gov.br/sancoes/cei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www.portaltransparencia.gov.br/sancoes/ceis?ordenarPor=nome&amp;direcao=asc" TargetMode="External"/><Relationship Id="rId2" Type="http://schemas.openxmlformats.org/officeDocument/2006/relationships/numbering" Target="numbering.xml"/><Relationship Id="rId16" Type="http://schemas.openxmlformats.org/officeDocument/2006/relationships/hyperlink" Target="http://www.portaltransparencia.gov.br/sancoes/ceis?ordenarPor=nome&amp;direcao=as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5" Type="http://schemas.openxmlformats.org/officeDocument/2006/relationships/webSettings" Target="webSettings.xml"/><Relationship Id="rId15" Type="http://schemas.openxmlformats.org/officeDocument/2006/relationships/hyperlink" Target="mailto:empenhos@.sc.gov.br" TargetMode="External"/><Relationship Id="rId10" Type="http://schemas.openxmlformats.org/officeDocument/2006/relationships/hyperlink" Target="http://comprasbr.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licitacao@atalanta.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CE1A5-A149-47EF-B902-29C9E832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10639</Words>
  <Characters>57454</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jessicalicitacao@outlook.com.br</cp:lastModifiedBy>
  <cp:revision>149</cp:revision>
  <cp:lastPrinted>2020-06-23T12:34:00Z</cp:lastPrinted>
  <dcterms:created xsi:type="dcterms:W3CDTF">2020-04-28T16:48:00Z</dcterms:created>
  <dcterms:modified xsi:type="dcterms:W3CDTF">2020-06-23T12:34:00Z</dcterms:modified>
</cp:coreProperties>
</file>