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8D" w:rsidRPr="00905C18" w:rsidRDefault="00557D8D" w:rsidP="003B6FD5">
      <w:pPr>
        <w:pStyle w:val="Ttulo"/>
        <w:suppressAutoHyphens/>
        <w:rPr>
          <w:bCs/>
          <w:sz w:val="20"/>
        </w:rPr>
      </w:pPr>
      <w:r w:rsidRPr="00905C18">
        <w:rPr>
          <w:bCs/>
          <w:sz w:val="20"/>
        </w:rPr>
        <w:t xml:space="preserve">PROCESSO ADMINISTRATIVO N° 27/2020 </w:t>
      </w:r>
    </w:p>
    <w:p w:rsidR="00557D8D" w:rsidRPr="00905C18" w:rsidRDefault="00557D8D" w:rsidP="003B6FD5">
      <w:pPr>
        <w:pStyle w:val="Ttulo"/>
        <w:suppressAutoHyphens/>
        <w:rPr>
          <w:bCs/>
          <w:sz w:val="20"/>
        </w:rPr>
      </w:pPr>
      <w:r w:rsidRPr="00905C18">
        <w:rPr>
          <w:bCs/>
          <w:sz w:val="20"/>
        </w:rPr>
        <w:t>TOMADA DE PREÇOS N° 3/2020</w:t>
      </w:r>
    </w:p>
    <w:p w:rsidR="00C37C88" w:rsidRPr="00905C18" w:rsidRDefault="00544D88" w:rsidP="003B6FD5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C18">
        <w:rPr>
          <w:rFonts w:ascii="Times New Roman" w:hAnsi="Times New Roman" w:cs="Times New Roman"/>
          <w:b/>
          <w:sz w:val="20"/>
          <w:szCs w:val="20"/>
        </w:rPr>
        <w:t>OBJETO:</w:t>
      </w:r>
      <w:r w:rsidRPr="00905C18">
        <w:rPr>
          <w:rFonts w:ascii="Times New Roman" w:hAnsi="Times New Roman" w:cs="Times New Roman"/>
          <w:sz w:val="20"/>
          <w:szCs w:val="20"/>
        </w:rPr>
        <w:t xml:space="preserve"> </w:t>
      </w:r>
      <w:r w:rsidR="00557D8D" w:rsidRPr="00905C18">
        <w:rPr>
          <w:rFonts w:ascii="Times New Roman" w:hAnsi="Times New Roman" w:cs="Times New Roman"/>
          <w:sz w:val="20"/>
          <w:szCs w:val="20"/>
        </w:rPr>
        <w:t>CONTRATAÇÃO DE EMPRESA ESPECIALIZADA PARA REFORMA DO INTERIOR DO GINÁSIO MUNICIPAL “MANOEL INÁCIO ANTUNES”, ATRAVÉS DO CONTRATO DE REPASSE N. 843802/2017, FIRMADO ENTRE O MUNICÍPIO E A UNIÃO FEDERAL POR INTERMÉDIO DO MINISTÉRIO DO ESPORTE, REPRESENTADO PELA CAIXA ECONÔMICA FEDERAL, CONFORME MEMORIAL DESCRITIVO, QUADRO DE QUANTITATIVOS, CRONOGRAMA FÍSICO-FINANCEIRO E PROJETOS, QUE FAZEM PARTE DO ANEXO I DO PRESENTE EDITAL</w:t>
      </w:r>
      <w:r w:rsidRPr="00905C18">
        <w:rPr>
          <w:rFonts w:ascii="Times New Roman" w:hAnsi="Times New Roman" w:cs="Times New Roman"/>
          <w:sz w:val="20"/>
          <w:szCs w:val="20"/>
        </w:rPr>
        <w:t>.</w:t>
      </w:r>
    </w:p>
    <w:p w:rsidR="002728AA" w:rsidRPr="00905C18" w:rsidRDefault="00544D88" w:rsidP="003B6FD5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905C18">
        <w:rPr>
          <w:rFonts w:ascii="Times New Roman" w:hAnsi="Times New Roman" w:cs="Times New Roman"/>
          <w:b/>
          <w:sz w:val="20"/>
          <w:szCs w:val="20"/>
        </w:rPr>
        <w:t xml:space="preserve">CONTRATO N°: </w:t>
      </w:r>
      <w:r w:rsidR="00905C18" w:rsidRPr="00905C18">
        <w:rPr>
          <w:rFonts w:ascii="Times New Roman" w:hAnsi="Times New Roman" w:cs="Times New Roman"/>
          <w:sz w:val="20"/>
          <w:szCs w:val="20"/>
        </w:rPr>
        <w:t>29/2020</w:t>
      </w:r>
      <w:bookmarkEnd w:id="0"/>
      <w:r w:rsidRPr="00905C18">
        <w:rPr>
          <w:rFonts w:ascii="Times New Roman" w:hAnsi="Times New Roman" w:cs="Times New Roman"/>
          <w:sz w:val="20"/>
          <w:szCs w:val="20"/>
        </w:rPr>
        <w:t>.</w:t>
      </w:r>
    </w:p>
    <w:p w:rsidR="00557D8D" w:rsidRPr="00905C18" w:rsidRDefault="00544D88" w:rsidP="003B6FD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905C18">
        <w:rPr>
          <w:b/>
          <w:sz w:val="20"/>
          <w:szCs w:val="20"/>
        </w:rPr>
        <w:t>CONTRATADO:</w:t>
      </w:r>
      <w:r w:rsidRPr="00905C18">
        <w:rPr>
          <w:sz w:val="20"/>
          <w:szCs w:val="20"/>
        </w:rPr>
        <w:t xml:space="preserve"> </w:t>
      </w:r>
      <w:r w:rsidR="00557D8D" w:rsidRPr="00905C18">
        <w:rPr>
          <w:bCs/>
          <w:sz w:val="20"/>
          <w:szCs w:val="20"/>
        </w:rPr>
        <w:t>MMS PINOVA EQUIPAMENTOS E INSTALAÇÕES ESPORTIVAS EIRELI (CNPJ Nº 17.992.979/0001-24).</w:t>
      </w:r>
      <w:r w:rsidR="00557D8D" w:rsidRPr="00905C18">
        <w:rPr>
          <w:b/>
          <w:sz w:val="20"/>
          <w:szCs w:val="20"/>
        </w:rPr>
        <w:t xml:space="preserve"> </w:t>
      </w:r>
    </w:p>
    <w:p w:rsidR="00176CB1" w:rsidRPr="00905C18" w:rsidRDefault="00544D88" w:rsidP="003B6FD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05C18">
        <w:rPr>
          <w:b/>
          <w:sz w:val="20"/>
          <w:szCs w:val="20"/>
        </w:rPr>
        <w:t>VALOR TOTAL:</w:t>
      </w:r>
      <w:r w:rsidRPr="00905C18">
        <w:rPr>
          <w:sz w:val="20"/>
          <w:szCs w:val="20"/>
        </w:rPr>
        <w:t xml:space="preserve"> R$ </w:t>
      </w:r>
      <w:r w:rsidR="00557D8D" w:rsidRPr="00905C18">
        <w:rPr>
          <w:sz w:val="20"/>
          <w:szCs w:val="20"/>
        </w:rPr>
        <w:t>54.039,21</w:t>
      </w:r>
      <w:r w:rsidRPr="00905C18">
        <w:rPr>
          <w:sz w:val="20"/>
          <w:szCs w:val="20"/>
        </w:rPr>
        <w:t xml:space="preserve"> (</w:t>
      </w:r>
      <w:r w:rsidR="00557D8D" w:rsidRPr="00905C18">
        <w:rPr>
          <w:bCs/>
          <w:sz w:val="20"/>
          <w:szCs w:val="20"/>
        </w:rPr>
        <w:t>CINQUENTA E QUATRO MIL E TRINTA E NOVE REAIS E VINTE</w:t>
      </w:r>
      <w:r w:rsidRPr="00905C18">
        <w:rPr>
          <w:bCs/>
          <w:sz w:val="20"/>
          <w:szCs w:val="20"/>
        </w:rPr>
        <w:t xml:space="preserve"> E UM CENTAVOS</w:t>
      </w:r>
      <w:r w:rsidRPr="00905C18">
        <w:rPr>
          <w:sz w:val="20"/>
          <w:szCs w:val="20"/>
        </w:rPr>
        <w:t xml:space="preserve">). </w:t>
      </w:r>
    </w:p>
    <w:p w:rsidR="002728AA" w:rsidRPr="00905C18" w:rsidRDefault="00544D88" w:rsidP="003B6FD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905C18">
        <w:rPr>
          <w:b/>
          <w:sz w:val="20"/>
          <w:szCs w:val="20"/>
        </w:rPr>
        <w:t>VIGÊNCIA:</w:t>
      </w:r>
      <w:r w:rsidRPr="00905C18">
        <w:rPr>
          <w:sz w:val="20"/>
          <w:szCs w:val="20"/>
        </w:rPr>
        <w:t xml:space="preserve"> </w:t>
      </w:r>
      <w:r w:rsidR="00905C18" w:rsidRPr="00905C18">
        <w:rPr>
          <w:sz w:val="20"/>
          <w:szCs w:val="20"/>
        </w:rPr>
        <w:t>24/08/2020 A 31/12/2020</w:t>
      </w:r>
    </w:p>
    <w:p w:rsidR="00042DFF" w:rsidRPr="000E4E8A" w:rsidRDefault="00042DFF" w:rsidP="003D3E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42DFF" w:rsidRPr="000E4E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AA"/>
    <w:rsid w:val="00042DFF"/>
    <w:rsid w:val="000E4E8A"/>
    <w:rsid w:val="00176CB1"/>
    <w:rsid w:val="002728AA"/>
    <w:rsid w:val="003B6FD5"/>
    <w:rsid w:val="003D3E1E"/>
    <w:rsid w:val="00544D88"/>
    <w:rsid w:val="00557D8D"/>
    <w:rsid w:val="005C1389"/>
    <w:rsid w:val="00695B41"/>
    <w:rsid w:val="00786B08"/>
    <w:rsid w:val="0079487B"/>
    <w:rsid w:val="00905C18"/>
    <w:rsid w:val="00AC7C24"/>
    <w:rsid w:val="00C215B9"/>
    <w:rsid w:val="00C37C88"/>
    <w:rsid w:val="00CB2D93"/>
    <w:rsid w:val="00E8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CEB81-1FC1-4C35-B210-6B8C6F3C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57D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57D8D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Conta da Microsoft</cp:lastModifiedBy>
  <cp:revision>17</cp:revision>
  <dcterms:created xsi:type="dcterms:W3CDTF">2018-11-26T13:19:00Z</dcterms:created>
  <dcterms:modified xsi:type="dcterms:W3CDTF">2020-08-24T14:04:00Z</dcterms:modified>
</cp:coreProperties>
</file>