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09" w:rsidRPr="00074C09" w:rsidRDefault="00074C09" w:rsidP="00074C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PROCESSO LICITATÓRIO N° </w:t>
      </w:r>
      <w:r w:rsidRPr="00074C09">
        <w:rPr>
          <w:rFonts w:ascii="Times New Roman" w:hAnsi="Times New Roman" w:cs="Times New Roman"/>
          <w:b/>
          <w:sz w:val="24"/>
          <w:szCs w:val="24"/>
        </w:rPr>
        <w:t>39/2020</w:t>
      </w:r>
    </w:p>
    <w:p w:rsidR="00074C09" w:rsidRPr="00074C09" w:rsidRDefault="00074C09" w:rsidP="00074C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DE PREGÃO PRESENCIAL N° </w:t>
      </w:r>
      <w:r w:rsidRPr="00074C09">
        <w:rPr>
          <w:rFonts w:ascii="Times New Roman" w:hAnsi="Times New Roman" w:cs="Times New Roman"/>
          <w:b/>
          <w:sz w:val="24"/>
          <w:szCs w:val="24"/>
        </w:rPr>
        <w:t>31/2020</w:t>
      </w:r>
    </w:p>
    <w:p w:rsidR="00074C09" w:rsidRPr="00074C09" w:rsidRDefault="00074C09" w:rsidP="00074C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REGISTRO DE PREÇOS </w:t>
      </w:r>
    </w:p>
    <w:p w:rsidR="00074C09" w:rsidRPr="00074C09" w:rsidRDefault="00074C09" w:rsidP="00074C0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C09">
        <w:rPr>
          <w:rFonts w:ascii="Times New Roman" w:hAnsi="Times New Roman" w:cs="Times New Roman"/>
          <w:b/>
          <w:color w:val="000000"/>
          <w:sz w:val="24"/>
          <w:szCs w:val="24"/>
        </w:rPr>
        <w:t>MULTIENTIDADE</w:t>
      </w:r>
    </w:p>
    <w:p w:rsidR="00074C09" w:rsidRPr="00074C09" w:rsidRDefault="000F5972" w:rsidP="00074C09">
      <w:pPr>
        <w:pStyle w:val="Corpodetexto2"/>
        <w:spacing w:after="0" w:line="360" w:lineRule="auto"/>
        <w:jc w:val="both"/>
        <w:rPr>
          <w:b/>
          <w:color w:val="FF0000"/>
        </w:rPr>
      </w:pPr>
      <w:r w:rsidRPr="00074C09">
        <w:rPr>
          <w:b/>
          <w:color w:val="FF0000"/>
          <w:u w:val="single"/>
        </w:rPr>
        <w:t>EXCLUSIVO PARA MICROEMPRESAS E EMPRESAS DE PEQUENO PORTE DE ACORDO COM O ARTIGO 48, INCISO I DA LEI COMPLEMENTAR N° 147/2014, DE 7 DE AGOSTO DE 2014</w:t>
      </w:r>
      <w:r w:rsidRPr="00074C09">
        <w:rPr>
          <w:b/>
          <w:color w:val="FF0000"/>
        </w:rPr>
        <w:t xml:space="preserve">. </w:t>
      </w:r>
    </w:p>
    <w:p w:rsidR="006767C4" w:rsidRPr="00074C09" w:rsidRDefault="00B80FAF" w:rsidP="00074C09">
      <w:pPr>
        <w:pStyle w:val="Corpodetexto2"/>
        <w:spacing w:after="0" w:line="360" w:lineRule="auto"/>
        <w:jc w:val="both"/>
      </w:pPr>
      <w:r w:rsidRPr="00074C09">
        <w:t>O Município de</w:t>
      </w:r>
      <w:r w:rsidR="006767C4" w:rsidRPr="00074C09">
        <w:t xml:space="preserve"> Atalanta</w:t>
      </w:r>
      <w:r w:rsidR="00074C09">
        <w:t xml:space="preserve"> - SC</w:t>
      </w:r>
      <w:r w:rsidR="006767C4" w:rsidRPr="00074C09">
        <w:t xml:space="preserve">, torna público que realizará licitação na modalidade Pregão Presencial nº </w:t>
      </w:r>
      <w:r w:rsidR="00074C09">
        <w:t>31/2020</w:t>
      </w:r>
      <w:r w:rsidR="006767C4" w:rsidRPr="00074C09">
        <w:t>, para o seguinte objeto: </w:t>
      </w:r>
      <w:r w:rsidR="00074C09" w:rsidRPr="00634459">
        <w:rPr>
          <w:b/>
        </w:rPr>
        <w:t>REGISTRO DE PREÇO PARA FUTURA E EVENTUAL AQUISIÇÃO DE MATERIAIS DE CONSTRUÇÃO, MATERIAIS ELÉTRICOS E DEMAIS MATERIAIS NECESSÁRIOS PARA MANUTENÇÃO E CONSERVAÇÃO DA PREFEITURA MUNICIPAL DE ATALANTA, INCLUINDO FUNDO MUNICIPAL DE ASSISTÊNCIA SOCIAL E FUNDO MUNICIPAL DE SAÚDE, NO ÂMBITO DE SUAS ATRIBUIÇÕES</w:t>
      </w:r>
      <w:r w:rsidR="00710041" w:rsidRPr="00074C09">
        <w:rPr>
          <w:b/>
        </w:rPr>
        <w:t>.</w:t>
      </w:r>
      <w:r w:rsidR="006767C4" w:rsidRPr="00074C09">
        <w:rPr>
          <w:b/>
          <w:bCs/>
        </w:rPr>
        <w:t xml:space="preserve"> Julgamento</w:t>
      </w:r>
      <w:r w:rsidR="002B56BA" w:rsidRPr="00074C09">
        <w:t xml:space="preserve">: Menor Preço por </w:t>
      </w:r>
      <w:r w:rsidR="00710041" w:rsidRPr="00074C09">
        <w:t>item</w:t>
      </w:r>
      <w:r w:rsidR="006767C4" w:rsidRPr="00074C09">
        <w:t xml:space="preserve">.  Entrega dos </w:t>
      </w:r>
      <w:r w:rsidR="00831A82" w:rsidRPr="00074C09">
        <w:t>envelopes</w:t>
      </w:r>
      <w:r w:rsidR="00074C09">
        <w:t xml:space="preserve"> e documentos de credenciamento</w:t>
      </w:r>
      <w:r w:rsidR="00831A82" w:rsidRPr="00074C09">
        <w:t xml:space="preserve"> </w:t>
      </w:r>
      <w:r w:rsidR="00710041" w:rsidRPr="00074C09">
        <w:t xml:space="preserve">até às </w:t>
      </w:r>
      <w:r w:rsidR="00513B0E" w:rsidRPr="00074C09">
        <w:t>08:30</w:t>
      </w:r>
      <w:r w:rsidR="006767C4" w:rsidRPr="00074C09">
        <w:t xml:space="preserve"> horas</w:t>
      </w:r>
      <w:r w:rsidR="00513B0E" w:rsidRPr="00074C09">
        <w:t xml:space="preserve"> do dia </w:t>
      </w:r>
      <w:r w:rsidR="00074C09">
        <w:t>01</w:t>
      </w:r>
      <w:r w:rsidR="006F004B" w:rsidRPr="00074C09">
        <w:t xml:space="preserve"> de </w:t>
      </w:r>
      <w:r w:rsidR="00074C09">
        <w:t>dezembro</w:t>
      </w:r>
      <w:r w:rsidR="006F004B" w:rsidRPr="00074C09">
        <w:t xml:space="preserve"> de 20</w:t>
      </w:r>
      <w:r w:rsidR="00074C09">
        <w:t>20</w:t>
      </w:r>
      <w:r w:rsidR="006767C4" w:rsidRPr="00074C09">
        <w:t xml:space="preserve"> e abertura as </w:t>
      </w:r>
      <w:r w:rsidR="00710041" w:rsidRPr="00074C09">
        <w:t>09:</w:t>
      </w:r>
      <w:r w:rsidR="00513B0E" w:rsidRPr="00074C09">
        <w:t>00</w:t>
      </w:r>
      <w:r w:rsidR="006767C4" w:rsidRPr="00074C09">
        <w:t xml:space="preserve"> horas no mesmo dia. Informações e/ou cópia na integra deste Edital junto ao </w:t>
      </w:r>
      <w:r w:rsidR="00074C09">
        <w:t>setor</w:t>
      </w:r>
      <w:r w:rsidR="006767C4" w:rsidRPr="00074C09">
        <w:t xml:space="preserve"> de Licitações, no horário normal de expediente, à Avenida XV de novembro, nº 1030,</w:t>
      </w:r>
      <w:r w:rsidR="007E760A" w:rsidRPr="00074C09">
        <w:t xml:space="preserve"> centro</w:t>
      </w:r>
      <w:r w:rsidR="006767C4" w:rsidRPr="00074C09">
        <w:t xml:space="preserve"> na cidade de Atalanta</w:t>
      </w:r>
      <w:r w:rsidR="000F0534" w:rsidRPr="00074C09">
        <w:t xml:space="preserve"> - SC</w:t>
      </w:r>
      <w:r w:rsidR="006767C4" w:rsidRPr="00074C09">
        <w:t>, ou pelo e-mail </w:t>
      </w:r>
      <w:hyperlink r:id="rId5" w:history="1">
        <w:r w:rsidR="006767C4" w:rsidRPr="00074C09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6767C4" w:rsidRPr="00074C09">
        <w:t xml:space="preserve"> ou pelo fone (47) 3535-0015. Atalanta, </w:t>
      </w:r>
      <w:bookmarkStart w:id="0" w:name="_GoBack"/>
      <w:bookmarkEnd w:id="0"/>
      <w:r w:rsidR="0076137D">
        <w:t>13 de</w:t>
      </w:r>
      <w:r w:rsidR="00074C09">
        <w:t xml:space="preserve"> novembro de 2020</w:t>
      </w:r>
      <w:r w:rsidR="006767C4" w:rsidRPr="00074C09">
        <w:t>.</w:t>
      </w:r>
      <w:r w:rsidR="006767C4" w:rsidRPr="00074C09">
        <w:rPr>
          <w:b/>
          <w:bCs/>
        </w:rPr>
        <w:t>JUAREZ MIGUEL RODERMEL – Prefeito Municipal</w:t>
      </w:r>
    </w:p>
    <w:p w:rsidR="00692519" w:rsidRPr="00074C09" w:rsidRDefault="00692519" w:rsidP="00074C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92519" w:rsidRPr="00074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74376"/>
    <w:rsid w:val="00074C09"/>
    <w:rsid w:val="000F0534"/>
    <w:rsid w:val="000F5972"/>
    <w:rsid w:val="00215EC7"/>
    <w:rsid w:val="002B56BA"/>
    <w:rsid w:val="00513B0E"/>
    <w:rsid w:val="006767C4"/>
    <w:rsid w:val="00692519"/>
    <w:rsid w:val="006F004B"/>
    <w:rsid w:val="00710041"/>
    <w:rsid w:val="0076137D"/>
    <w:rsid w:val="007E760A"/>
    <w:rsid w:val="00831A82"/>
    <w:rsid w:val="00B80FAF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CFDC-D712-4D48-B0FD-0CD9DDC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F59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59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Conta da Microsoft</cp:lastModifiedBy>
  <cp:revision>18</cp:revision>
  <dcterms:created xsi:type="dcterms:W3CDTF">2018-06-01T18:24:00Z</dcterms:created>
  <dcterms:modified xsi:type="dcterms:W3CDTF">2020-11-13T17:51:00Z</dcterms:modified>
</cp:coreProperties>
</file>